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47B9" w14:textId="41087611" w:rsidR="00EE6D6D" w:rsidRDefault="00EE6D6D" w:rsidP="006545A4">
      <w:pPr>
        <w:widowControl w:val="0"/>
        <w:autoSpaceDE w:val="0"/>
        <w:autoSpaceDN w:val="0"/>
        <w:adjustRightInd w:val="0"/>
        <w:spacing w:after="0" w:line="480" w:lineRule="auto"/>
        <w:jc w:val="center"/>
        <w:rPr>
          <w:rFonts w:ascii="Cambria" w:eastAsia="Times New Roman" w:hAnsi="Cambria" w:cs="Times New Roman"/>
          <w:b/>
          <w:bCs/>
          <w:sz w:val="32"/>
        </w:rPr>
      </w:pPr>
    </w:p>
    <w:p w14:paraId="10EAD7C3" w14:textId="3811F0CF" w:rsidR="00512817" w:rsidRPr="00EE6D6D" w:rsidRDefault="00580A08" w:rsidP="00512817">
      <w:pPr>
        <w:widowControl w:val="0"/>
        <w:autoSpaceDE w:val="0"/>
        <w:autoSpaceDN w:val="0"/>
        <w:adjustRightInd w:val="0"/>
        <w:spacing w:after="0" w:line="240" w:lineRule="auto"/>
        <w:jc w:val="center"/>
        <w:rPr>
          <w:rFonts w:ascii="Cambria" w:eastAsia="Times New Roman" w:hAnsi="Cambria" w:cs="Times New Roman"/>
          <w:b/>
          <w:bCs/>
          <w:sz w:val="32"/>
        </w:rPr>
      </w:pPr>
      <w:r w:rsidRPr="00E002CF">
        <w:rPr>
          <w:rFonts w:ascii="Cambria" w:eastAsia="Times New Roman" w:hAnsi="Cambria" w:cs="Times New Roman"/>
          <w:b/>
          <w:bCs/>
          <w:sz w:val="32"/>
        </w:rPr>
        <w:t>POZIV NA DOSTAVU PONUDA</w:t>
      </w:r>
      <w:r w:rsidR="00512817" w:rsidRPr="00E002CF">
        <w:rPr>
          <w:rFonts w:ascii="Cambria" w:eastAsia="Times New Roman" w:hAnsi="Cambria" w:cs="Times New Roman"/>
          <w:b/>
          <w:bCs/>
          <w:sz w:val="32"/>
        </w:rPr>
        <w:t xml:space="preserve"> </w:t>
      </w:r>
      <w:r w:rsidR="00D84765" w:rsidRPr="00E002CF">
        <w:rPr>
          <w:rFonts w:ascii="Cambria" w:eastAsia="Times New Roman" w:hAnsi="Cambria" w:cs="Times New Roman"/>
          <w:b/>
          <w:bCs/>
          <w:sz w:val="32"/>
        </w:rPr>
        <w:t>/</w:t>
      </w:r>
      <w:r w:rsidR="00D84765">
        <w:rPr>
          <w:rFonts w:ascii="Cambria" w:eastAsia="Times New Roman" w:hAnsi="Cambria" w:cs="Times New Roman"/>
          <w:b/>
          <w:bCs/>
          <w:sz w:val="32"/>
        </w:rPr>
        <w:t xml:space="preserve"> </w:t>
      </w:r>
      <w:r w:rsidR="00D84765" w:rsidRPr="00D84765">
        <w:rPr>
          <w:rFonts w:ascii="Cambria" w:eastAsia="Times New Roman" w:hAnsi="Cambria" w:cs="Times New Roman"/>
          <w:b/>
          <w:bCs/>
          <w:color w:val="0070C0"/>
          <w:sz w:val="32"/>
        </w:rPr>
        <w:t xml:space="preserve">TENDER </w:t>
      </w:r>
      <w:r w:rsidR="00A52BE9">
        <w:rPr>
          <w:rFonts w:ascii="Cambria" w:eastAsia="Times New Roman" w:hAnsi="Cambria" w:cs="Times New Roman"/>
          <w:b/>
          <w:bCs/>
          <w:color w:val="0070C0"/>
          <w:sz w:val="32"/>
        </w:rPr>
        <w:t>INVITATION</w:t>
      </w:r>
    </w:p>
    <w:p w14:paraId="173BE5EE" w14:textId="77777777" w:rsidR="00001AA7" w:rsidRPr="00EE6D6D" w:rsidRDefault="00E141AA" w:rsidP="00001AA7">
      <w:pPr>
        <w:pStyle w:val="Zaglavlje"/>
        <w:rPr>
          <w:rFonts w:ascii="Cambria" w:hAnsi="Cambria"/>
          <w:lang w:val="hr-HR"/>
        </w:rPr>
      </w:pPr>
      <w:r w:rsidRPr="00EE6D6D">
        <w:rPr>
          <w:rFonts w:ascii="Cambria" w:hAnsi="Cambria"/>
          <w:lang w:val="hr-HR"/>
        </w:rPr>
        <w:br w:type="textWrapping" w:clear="all"/>
      </w:r>
    </w:p>
    <w:p w14:paraId="743F52C8" w14:textId="6240722C" w:rsidR="00134676" w:rsidRPr="00134676" w:rsidRDefault="00134676" w:rsidP="00134676">
      <w:pPr>
        <w:jc w:val="center"/>
        <w:rPr>
          <w:rFonts w:ascii="Cambria" w:eastAsia="Times New Roman" w:hAnsi="Cambria" w:cs="Times New Roman"/>
          <w:b/>
          <w:bCs/>
          <w:sz w:val="32"/>
          <w:u w:val="single"/>
        </w:rPr>
      </w:pPr>
      <w:r w:rsidRPr="00134676">
        <w:rPr>
          <w:rFonts w:ascii="Cambria" w:eastAsia="Times New Roman" w:hAnsi="Cambria" w:cs="Times New Roman"/>
          <w:b/>
          <w:bCs/>
          <w:sz w:val="32"/>
          <w:u w:val="single"/>
        </w:rPr>
        <w:t>Izmjena 1. Poziva na dostavu ponuda/</w:t>
      </w:r>
    </w:p>
    <w:p w14:paraId="3C57B1B3" w14:textId="77777777" w:rsidR="00134676" w:rsidRPr="00134676" w:rsidRDefault="00134676" w:rsidP="00134676">
      <w:pPr>
        <w:jc w:val="center"/>
        <w:rPr>
          <w:rFonts w:ascii="Cambria" w:eastAsia="Times New Roman" w:hAnsi="Cambria" w:cs="Times New Roman"/>
          <w:b/>
          <w:bCs/>
          <w:color w:val="0070C0"/>
          <w:sz w:val="32"/>
          <w:u w:val="single"/>
        </w:rPr>
      </w:pPr>
      <w:r w:rsidRPr="00134676">
        <w:rPr>
          <w:rFonts w:ascii="Cambria" w:eastAsia="Times New Roman" w:hAnsi="Cambria" w:cs="Times New Roman"/>
          <w:b/>
          <w:bCs/>
          <w:color w:val="0070C0"/>
          <w:sz w:val="32"/>
          <w:u w:val="single"/>
        </w:rPr>
        <w:t>Modification 1. of the Tender Invitation</w:t>
      </w:r>
    </w:p>
    <w:p w14:paraId="0EAA1557" w14:textId="77777777" w:rsidR="00EF780E" w:rsidRPr="00EE6D6D" w:rsidRDefault="00EF780E" w:rsidP="00EF780E">
      <w:pPr>
        <w:widowControl w:val="0"/>
        <w:autoSpaceDE w:val="0"/>
        <w:autoSpaceDN w:val="0"/>
        <w:adjustRightInd w:val="0"/>
        <w:spacing w:after="0" w:line="240" w:lineRule="auto"/>
        <w:jc w:val="center"/>
        <w:rPr>
          <w:rFonts w:ascii="Cambria" w:eastAsia="Times New Roman" w:hAnsi="Cambria" w:cs="Times New Roman"/>
          <w:b/>
          <w:bCs/>
        </w:rPr>
      </w:pPr>
    </w:p>
    <w:p w14:paraId="2E0167F9" w14:textId="716681FC" w:rsidR="00EF780E" w:rsidRDefault="00EF780E" w:rsidP="00EF780E">
      <w:pPr>
        <w:widowControl w:val="0"/>
        <w:autoSpaceDE w:val="0"/>
        <w:autoSpaceDN w:val="0"/>
        <w:adjustRightInd w:val="0"/>
        <w:spacing w:after="0" w:line="240" w:lineRule="auto"/>
        <w:jc w:val="center"/>
        <w:rPr>
          <w:rFonts w:ascii="Cambria" w:eastAsia="Times New Roman" w:hAnsi="Cambria" w:cs="Times New Roman"/>
          <w:b/>
          <w:bCs/>
        </w:rPr>
      </w:pPr>
    </w:p>
    <w:p w14:paraId="0495845B" w14:textId="7703486F" w:rsidR="00436186" w:rsidRDefault="00436186" w:rsidP="00EF780E">
      <w:pPr>
        <w:widowControl w:val="0"/>
        <w:autoSpaceDE w:val="0"/>
        <w:autoSpaceDN w:val="0"/>
        <w:adjustRightInd w:val="0"/>
        <w:spacing w:after="0" w:line="240" w:lineRule="auto"/>
        <w:jc w:val="center"/>
        <w:rPr>
          <w:rFonts w:ascii="Cambria" w:eastAsia="Times New Roman" w:hAnsi="Cambria" w:cs="Times New Roman"/>
          <w:b/>
          <w:bCs/>
        </w:rPr>
      </w:pPr>
    </w:p>
    <w:p w14:paraId="53FEBF10" w14:textId="6EF4A2A6" w:rsidR="00436186" w:rsidRDefault="00436186" w:rsidP="00EF780E">
      <w:pPr>
        <w:widowControl w:val="0"/>
        <w:autoSpaceDE w:val="0"/>
        <w:autoSpaceDN w:val="0"/>
        <w:adjustRightInd w:val="0"/>
        <w:spacing w:after="0" w:line="240" w:lineRule="auto"/>
        <w:jc w:val="center"/>
        <w:rPr>
          <w:rFonts w:ascii="Cambria" w:eastAsia="Times New Roman" w:hAnsi="Cambria" w:cs="Times New Roman"/>
          <w:b/>
          <w:bCs/>
        </w:rPr>
      </w:pPr>
    </w:p>
    <w:p w14:paraId="3A10B257" w14:textId="609E3152" w:rsidR="00436186" w:rsidRPr="00237BD5" w:rsidRDefault="00134676" w:rsidP="00237BD5">
      <w:pPr>
        <w:widowControl w:val="0"/>
        <w:autoSpaceDE w:val="0"/>
        <w:autoSpaceDN w:val="0"/>
        <w:adjustRightInd w:val="0"/>
        <w:spacing w:after="0" w:line="240" w:lineRule="auto"/>
        <w:jc w:val="both"/>
        <w:rPr>
          <w:rFonts w:ascii="Cambria" w:eastAsia="Times New Roman" w:hAnsi="Cambria" w:cs="Times New Roman"/>
          <w:b/>
          <w:bCs/>
          <w:color w:val="0070C0"/>
          <w:sz w:val="28"/>
          <w:szCs w:val="28"/>
          <w:u w:val="single"/>
        </w:rPr>
      </w:pPr>
      <w:r w:rsidRPr="00134676">
        <w:rPr>
          <w:rFonts w:ascii="Cambria" w:eastAsia="Times New Roman" w:hAnsi="Cambria" w:cs="Times New Roman"/>
          <w:bCs/>
          <w:spacing w:val="1"/>
          <w:sz w:val="28"/>
        </w:rPr>
        <w:t xml:space="preserve">Sve izmjene označene su </w:t>
      </w:r>
      <w:r w:rsidRPr="00313521">
        <w:rPr>
          <w:rFonts w:ascii="Cambria" w:eastAsia="Times New Roman" w:hAnsi="Cambria" w:cs="Times New Roman"/>
          <w:bCs/>
          <w:color w:val="FF0000"/>
          <w:spacing w:val="1"/>
          <w:sz w:val="28"/>
        </w:rPr>
        <w:t>crvenom</w:t>
      </w:r>
      <w:r w:rsidRPr="00237BD5">
        <w:rPr>
          <w:rFonts w:ascii="Cambria" w:eastAsia="Times New Roman" w:hAnsi="Cambria" w:cs="Times New Roman"/>
          <w:bCs/>
          <w:color w:val="FF0000"/>
          <w:spacing w:val="1"/>
          <w:sz w:val="28"/>
        </w:rPr>
        <w:t xml:space="preserve"> </w:t>
      </w:r>
      <w:r w:rsidRPr="00134676">
        <w:rPr>
          <w:rFonts w:ascii="Cambria" w:eastAsia="Times New Roman" w:hAnsi="Cambria" w:cs="Times New Roman"/>
          <w:bCs/>
          <w:spacing w:val="1"/>
          <w:sz w:val="28"/>
        </w:rPr>
        <w:t>bojom</w:t>
      </w:r>
      <w:r w:rsidR="00237BD5">
        <w:rPr>
          <w:rFonts w:ascii="Cambria" w:eastAsia="Times New Roman" w:hAnsi="Cambria" w:cs="Times New Roman"/>
          <w:bCs/>
          <w:spacing w:val="1"/>
          <w:sz w:val="28"/>
        </w:rPr>
        <w:t>.</w:t>
      </w:r>
      <w:r>
        <w:rPr>
          <w:rFonts w:ascii="Cambria" w:eastAsia="Times New Roman" w:hAnsi="Cambria" w:cs="Times New Roman"/>
          <w:bCs/>
          <w:spacing w:val="1"/>
          <w:sz w:val="28"/>
        </w:rPr>
        <w:t xml:space="preserve"> / </w:t>
      </w:r>
      <w:r w:rsidRPr="00237BD5">
        <w:rPr>
          <w:rFonts w:ascii="Cambria" w:eastAsia="Times New Roman" w:hAnsi="Cambria" w:cs="Times New Roman"/>
          <w:b/>
          <w:bCs/>
          <w:color w:val="0070C0"/>
          <w:sz w:val="28"/>
          <w:szCs w:val="28"/>
          <w:u w:val="single"/>
        </w:rPr>
        <w:t xml:space="preserve">All changes are highlighted in </w:t>
      </w:r>
      <w:r w:rsidRPr="00237BD5">
        <w:rPr>
          <w:rFonts w:ascii="Cambria" w:eastAsia="Times New Roman" w:hAnsi="Cambria" w:cs="Times New Roman"/>
          <w:b/>
          <w:bCs/>
          <w:color w:val="FF0000"/>
          <w:sz w:val="28"/>
          <w:szCs w:val="28"/>
          <w:u w:val="single"/>
        </w:rPr>
        <w:t>red</w:t>
      </w:r>
      <w:r w:rsidR="00237BD5">
        <w:rPr>
          <w:rFonts w:ascii="Cambria" w:eastAsia="Times New Roman" w:hAnsi="Cambria" w:cs="Times New Roman"/>
          <w:b/>
          <w:bCs/>
          <w:color w:val="0070C0"/>
          <w:sz w:val="28"/>
          <w:szCs w:val="28"/>
          <w:u w:val="single"/>
        </w:rPr>
        <w:t>.</w:t>
      </w:r>
    </w:p>
    <w:p w14:paraId="03B1A09B" w14:textId="506B1DD1" w:rsidR="00436186" w:rsidRDefault="00436186" w:rsidP="00EF780E">
      <w:pPr>
        <w:widowControl w:val="0"/>
        <w:autoSpaceDE w:val="0"/>
        <w:autoSpaceDN w:val="0"/>
        <w:adjustRightInd w:val="0"/>
        <w:spacing w:after="0" w:line="240" w:lineRule="auto"/>
        <w:jc w:val="center"/>
        <w:rPr>
          <w:rFonts w:ascii="Cambria" w:eastAsia="Times New Roman" w:hAnsi="Cambria" w:cs="Times New Roman"/>
          <w:b/>
          <w:bCs/>
        </w:rPr>
      </w:pPr>
    </w:p>
    <w:p w14:paraId="3863CE04" w14:textId="77777777" w:rsidR="00436186" w:rsidRPr="00EE6D6D" w:rsidRDefault="00436186" w:rsidP="00EF780E">
      <w:pPr>
        <w:widowControl w:val="0"/>
        <w:autoSpaceDE w:val="0"/>
        <w:autoSpaceDN w:val="0"/>
        <w:adjustRightInd w:val="0"/>
        <w:spacing w:after="0" w:line="240" w:lineRule="auto"/>
        <w:jc w:val="center"/>
        <w:rPr>
          <w:rFonts w:ascii="Cambria" w:eastAsia="Times New Roman" w:hAnsi="Cambria" w:cs="Times New Roman"/>
          <w:b/>
          <w:bCs/>
        </w:rPr>
      </w:pPr>
    </w:p>
    <w:p w14:paraId="6E5685ED" w14:textId="77777777" w:rsidR="0066629F" w:rsidRPr="00EE6D6D" w:rsidRDefault="0066629F" w:rsidP="00EF780E">
      <w:pPr>
        <w:widowControl w:val="0"/>
        <w:autoSpaceDE w:val="0"/>
        <w:autoSpaceDN w:val="0"/>
        <w:adjustRightInd w:val="0"/>
        <w:spacing w:after="0" w:line="240" w:lineRule="auto"/>
        <w:jc w:val="center"/>
        <w:rPr>
          <w:rFonts w:ascii="Cambria" w:eastAsia="Times New Roman" w:hAnsi="Cambria" w:cs="Times New Roman"/>
          <w:b/>
          <w:bCs/>
          <w:sz w:val="28"/>
        </w:rPr>
      </w:pPr>
    </w:p>
    <w:p w14:paraId="085CD4C7" w14:textId="6EEF3793" w:rsidR="00EF780E" w:rsidRDefault="00436186" w:rsidP="00EF780E">
      <w:pPr>
        <w:widowControl w:val="0"/>
        <w:autoSpaceDE w:val="0"/>
        <w:autoSpaceDN w:val="0"/>
        <w:adjustRightInd w:val="0"/>
        <w:spacing w:after="0" w:line="240" w:lineRule="auto"/>
        <w:jc w:val="center"/>
        <w:rPr>
          <w:rFonts w:ascii="Cambria" w:eastAsia="Times New Roman" w:hAnsi="Cambria" w:cs="Times New Roman"/>
          <w:b/>
          <w:bCs/>
          <w:sz w:val="32"/>
          <w:u w:val="single"/>
        </w:rPr>
      </w:pPr>
      <w:r w:rsidRPr="00436186">
        <w:rPr>
          <w:rFonts w:ascii="Cambria" w:eastAsia="Times New Roman" w:hAnsi="Cambria" w:cs="Times New Roman"/>
          <w:b/>
          <w:bCs/>
          <w:sz w:val="32"/>
          <w:u w:val="single"/>
        </w:rPr>
        <w:t xml:space="preserve">NABAVA </w:t>
      </w:r>
      <w:r w:rsidR="00DE7B4F">
        <w:rPr>
          <w:rFonts w:ascii="Cambria" w:eastAsia="Times New Roman" w:hAnsi="Cambria" w:cs="Times New Roman"/>
          <w:b/>
          <w:bCs/>
          <w:sz w:val="32"/>
          <w:u w:val="single"/>
        </w:rPr>
        <w:t>STROJA ZA IZRADU SAMOLJEPLJIVIH ETIKETA DIGITALNE PRIPREME</w:t>
      </w:r>
      <w:r w:rsidR="00D36F94">
        <w:rPr>
          <w:rFonts w:ascii="Cambria" w:eastAsia="Times New Roman" w:hAnsi="Cambria" w:cs="Times New Roman"/>
          <w:b/>
          <w:bCs/>
          <w:sz w:val="32"/>
          <w:u w:val="single"/>
        </w:rPr>
        <w:t>/</w:t>
      </w:r>
    </w:p>
    <w:p w14:paraId="4A6D7087" w14:textId="178C44AD" w:rsidR="00D36F94" w:rsidRPr="00D36F94" w:rsidRDefault="00F9382D" w:rsidP="00EF780E">
      <w:pPr>
        <w:widowControl w:val="0"/>
        <w:autoSpaceDE w:val="0"/>
        <w:autoSpaceDN w:val="0"/>
        <w:adjustRightInd w:val="0"/>
        <w:spacing w:after="0" w:line="240" w:lineRule="auto"/>
        <w:jc w:val="center"/>
        <w:rPr>
          <w:rFonts w:ascii="Cambria" w:eastAsia="Times New Roman" w:hAnsi="Cambria" w:cs="Times New Roman"/>
          <w:color w:val="0070C0"/>
          <w:sz w:val="32"/>
          <w:u w:val="single"/>
        </w:rPr>
      </w:pPr>
      <w:r w:rsidRPr="00F9382D">
        <w:rPr>
          <w:rFonts w:ascii="Cambria" w:eastAsia="Times New Roman" w:hAnsi="Cambria" w:cs="Times New Roman"/>
          <w:b/>
          <w:bCs/>
          <w:color w:val="0070C0"/>
          <w:sz w:val="32"/>
          <w:u w:val="single"/>
        </w:rPr>
        <w:t xml:space="preserve">PROCUREMENT OF </w:t>
      </w:r>
      <w:r w:rsidR="00DE7B4F">
        <w:rPr>
          <w:rFonts w:ascii="Cambria" w:eastAsia="Times New Roman" w:hAnsi="Cambria" w:cs="Times New Roman"/>
          <w:b/>
          <w:bCs/>
          <w:color w:val="0070C0"/>
          <w:sz w:val="32"/>
          <w:u w:val="single"/>
        </w:rPr>
        <w:t xml:space="preserve">PRINTING MACHINE FOR </w:t>
      </w:r>
      <w:r w:rsidR="00A60240">
        <w:rPr>
          <w:rFonts w:ascii="Cambria" w:eastAsia="Times New Roman" w:hAnsi="Cambria" w:cs="Times New Roman"/>
          <w:b/>
          <w:bCs/>
          <w:color w:val="0070C0"/>
          <w:sz w:val="32"/>
          <w:u w:val="single"/>
        </w:rPr>
        <w:t xml:space="preserve">EMBELLISHING AND CONVERTING OF </w:t>
      </w:r>
      <w:r w:rsidR="00DE7B4F">
        <w:rPr>
          <w:rFonts w:ascii="Cambria" w:eastAsia="Times New Roman" w:hAnsi="Cambria" w:cs="Times New Roman"/>
          <w:b/>
          <w:bCs/>
          <w:color w:val="0070C0"/>
          <w:sz w:val="32"/>
          <w:u w:val="single"/>
        </w:rPr>
        <w:t>SELF</w:t>
      </w:r>
      <w:r w:rsidR="00A60240">
        <w:rPr>
          <w:rFonts w:ascii="Cambria" w:eastAsia="Times New Roman" w:hAnsi="Cambria" w:cs="Times New Roman"/>
          <w:b/>
          <w:bCs/>
          <w:color w:val="0070C0"/>
          <w:sz w:val="32"/>
          <w:u w:val="single"/>
        </w:rPr>
        <w:t xml:space="preserve"> </w:t>
      </w:r>
      <w:r w:rsidR="00DE7B4F">
        <w:rPr>
          <w:rFonts w:ascii="Cambria" w:eastAsia="Times New Roman" w:hAnsi="Cambria" w:cs="Times New Roman"/>
          <w:b/>
          <w:bCs/>
          <w:color w:val="0070C0"/>
          <w:sz w:val="32"/>
          <w:u w:val="single"/>
        </w:rPr>
        <w:t xml:space="preserve">ADHESIVE LABEL </w:t>
      </w:r>
      <w:r w:rsidR="00A60240">
        <w:rPr>
          <w:rFonts w:ascii="Cambria" w:eastAsia="Times New Roman" w:hAnsi="Cambria" w:cs="Times New Roman"/>
          <w:b/>
          <w:bCs/>
          <w:color w:val="0070C0"/>
          <w:sz w:val="32"/>
          <w:u w:val="single"/>
        </w:rPr>
        <w:t>WITH</w:t>
      </w:r>
      <w:r w:rsidR="00DE7B4F">
        <w:rPr>
          <w:rFonts w:ascii="Cambria" w:eastAsia="Times New Roman" w:hAnsi="Cambria" w:cs="Times New Roman"/>
          <w:b/>
          <w:bCs/>
          <w:color w:val="0070C0"/>
          <w:sz w:val="32"/>
          <w:u w:val="single"/>
        </w:rPr>
        <w:t xml:space="preserve"> DIGITAL </w:t>
      </w:r>
      <w:r w:rsidR="00A60240">
        <w:rPr>
          <w:rFonts w:ascii="Cambria" w:eastAsia="Times New Roman" w:hAnsi="Cambria" w:cs="Times New Roman"/>
          <w:b/>
          <w:bCs/>
          <w:color w:val="0070C0"/>
          <w:sz w:val="32"/>
          <w:u w:val="single"/>
        </w:rPr>
        <w:t>PRE-SETTING</w:t>
      </w:r>
    </w:p>
    <w:p w14:paraId="6C5B9D8C" w14:textId="44E2A1C3" w:rsidR="00EF780E" w:rsidRDefault="00EF780E" w:rsidP="00EF780E">
      <w:pPr>
        <w:widowControl w:val="0"/>
        <w:autoSpaceDE w:val="0"/>
        <w:autoSpaceDN w:val="0"/>
        <w:adjustRightInd w:val="0"/>
        <w:spacing w:after="0" w:line="240" w:lineRule="auto"/>
        <w:jc w:val="center"/>
        <w:rPr>
          <w:rFonts w:ascii="Cambria" w:eastAsia="Times New Roman" w:hAnsi="Cambria" w:cs="Times New Roman"/>
          <w:sz w:val="28"/>
        </w:rPr>
      </w:pPr>
    </w:p>
    <w:p w14:paraId="4564972C" w14:textId="3F084AF3" w:rsidR="00436186" w:rsidRDefault="00436186" w:rsidP="00EF780E">
      <w:pPr>
        <w:widowControl w:val="0"/>
        <w:autoSpaceDE w:val="0"/>
        <w:autoSpaceDN w:val="0"/>
        <w:adjustRightInd w:val="0"/>
        <w:spacing w:after="0" w:line="240" w:lineRule="auto"/>
        <w:jc w:val="center"/>
        <w:rPr>
          <w:rFonts w:ascii="Cambria" w:eastAsia="Times New Roman" w:hAnsi="Cambria" w:cs="Times New Roman"/>
          <w:sz w:val="28"/>
        </w:rPr>
      </w:pPr>
    </w:p>
    <w:p w14:paraId="3C302F8F" w14:textId="7131F966" w:rsidR="00436186" w:rsidRDefault="00436186" w:rsidP="00EF780E">
      <w:pPr>
        <w:widowControl w:val="0"/>
        <w:autoSpaceDE w:val="0"/>
        <w:autoSpaceDN w:val="0"/>
        <w:adjustRightInd w:val="0"/>
        <w:spacing w:after="0" w:line="240" w:lineRule="auto"/>
        <w:jc w:val="center"/>
        <w:rPr>
          <w:rFonts w:ascii="Cambria" w:eastAsia="Times New Roman" w:hAnsi="Cambria" w:cs="Times New Roman"/>
          <w:sz w:val="28"/>
        </w:rPr>
      </w:pPr>
    </w:p>
    <w:p w14:paraId="2539A05D" w14:textId="2EC9CF40" w:rsidR="00436186" w:rsidRDefault="00436186" w:rsidP="00EF780E">
      <w:pPr>
        <w:widowControl w:val="0"/>
        <w:autoSpaceDE w:val="0"/>
        <w:autoSpaceDN w:val="0"/>
        <w:adjustRightInd w:val="0"/>
        <w:spacing w:after="0" w:line="240" w:lineRule="auto"/>
        <w:jc w:val="center"/>
        <w:rPr>
          <w:rFonts w:ascii="Cambria" w:eastAsia="Times New Roman" w:hAnsi="Cambria" w:cs="Times New Roman"/>
          <w:sz w:val="28"/>
        </w:rPr>
      </w:pPr>
    </w:p>
    <w:p w14:paraId="0F209E53" w14:textId="77777777" w:rsidR="00436186" w:rsidRPr="00EE6D6D" w:rsidRDefault="00436186" w:rsidP="00EF780E">
      <w:pPr>
        <w:widowControl w:val="0"/>
        <w:autoSpaceDE w:val="0"/>
        <w:autoSpaceDN w:val="0"/>
        <w:adjustRightInd w:val="0"/>
        <w:spacing w:after="0" w:line="240" w:lineRule="auto"/>
        <w:jc w:val="center"/>
        <w:rPr>
          <w:rFonts w:ascii="Cambria" w:eastAsia="Times New Roman" w:hAnsi="Cambria" w:cs="Times New Roman"/>
          <w:sz w:val="28"/>
        </w:rPr>
      </w:pPr>
    </w:p>
    <w:p w14:paraId="11B7FA19" w14:textId="59AFAC76" w:rsidR="00B14521" w:rsidRPr="00BB4FA1" w:rsidRDefault="00EE6D6D" w:rsidP="00EE6D6D">
      <w:pPr>
        <w:spacing w:after="0" w:line="240" w:lineRule="auto"/>
        <w:jc w:val="center"/>
        <w:rPr>
          <w:rFonts w:ascii="Cambria" w:eastAsia="Times New Roman" w:hAnsi="Cambria" w:cs="Times New Roman"/>
          <w:b/>
          <w:bCs/>
          <w:i/>
          <w:spacing w:val="1"/>
          <w:sz w:val="24"/>
        </w:rPr>
      </w:pPr>
      <w:r w:rsidRPr="00BB4FA1">
        <w:rPr>
          <w:rFonts w:ascii="Cambria" w:eastAsia="Times New Roman" w:hAnsi="Cambria" w:cs="Times New Roman"/>
          <w:b/>
          <w:bCs/>
          <w:i/>
          <w:spacing w:val="1"/>
          <w:sz w:val="24"/>
        </w:rPr>
        <w:t>B</w:t>
      </w:r>
      <w:r w:rsidR="007C694B" w:rsidRPr="00BB4FA1">
        <w:rPr>
          <w:rFonts w:ascii="Cambria" w:eastAsia="Times New Roman" w:hAnsi="Cambria" w:cs="Times New Roman"/>
          <w:b/>
          <w:bCs/>
          <w:i/>
          <w:spacing w:val="1"/>
          <w:sz w:val="24"/>
        </w:rPr>
        <w:t xml:space="preserve">roj nabave: </w:t>
      </w:r>
      <w:r w:rsidR="007D483B">
        <w:rPr>
          <w:rFonts w:ascii="Cambria" w:eastAsia="Times New Roman" w:hAnsi="Cambria" w:cs="Times New Roman"/>
          <w:b/>
          <w:bCs/>
          <w:i/>
          <w:spacing w:val="1"/>
          <w:sz w:val="24"/>
        </w:rPr>
        <w:t>1</w:t>
      </w:r>
      <w:r w:rsidRPr="00BB4FA1">
        <w:rPr>
          <w:rFonts w:ascii="Cambria" w:eastAsia="Times New Roman" w:hAnsi="Cambria" w:cs="Times New Roman"/>
          <w:b/>
          <w:bCs/>
          <w:i/>
          <w:spacing w:val="1"/>
          <w:sz w:val="24"/>
        </w:rPr>
        <w:t>/201</w:t>
      </w:r>
      <w:r w:rsidR="00A52BE9" w:rsidRPr="00BB4FA1">
        <w:rPr>
          <w:rFonts w:ascii="Cambria" w:eastAsia="Times New Roman" w:hAnsi="Cambria" w:cs="Times New Roman"/>
          <w:b/>
          <w:bCs/>
          <w:i/>
          <w:spacing w:val="1"/>
          <w:sz w:val="24"/>
        </w:rPr>
        <w:t>9</w:t>
      </w:r>
    </w:p>
    <w:p w14:paraId="2C996EE2" w14:textId="71CEBD97" w:rsidR="00D36F94" w:rsidRPr="00F9382D" w:rsidRDefault="00D36F94" w:rsidP="00EE6D6D">
      <w:pPr>
        <w:spacing w:after="0" w:line="240" w:lineRule="auto"/>
        <w:jc w:val="center"/>
        <w:rPr>
          <w:rFonts w:ascii="Cambria" w:eastAsia="Times New Roman" w:hAnsi="Cambria" w:cs="Times New Roman"/>
          <w:b/>
          <w:bCs/>
          <w:i/>
          <w:color w:val="0070C0"/>
          <w:spacing w:val="1"/>
          <w:sz w:val="24"/>
          <w:lang w:val="en-US"/>
        </w:rPr>
      </w:pPr>
      <w:r w:rsidRPr="00BB4FA1">
        <w:rPr>
          <w:rFonts w:ascii="Cambria" w:eastAsia="Times New Roman" w:hAnsi="Cambria" w:cs="Times New Roman"/>
          <w:b/>
          <w:bCs/>
          <w:i/>
          <w:color w:val="0070C0"/>
          <w:spacing w:val="1"/>
          <w:sz w:val="24"/>
          <w:lang w:val="en-US"/>
        </w:rPr>
        <w:t xml:space="preserve">Procurement number: </w:t>
      </w:r>
      <w:r w:rsidR="007D483B">
        <w:rPr>
          <w:rFonts w:ascii="Cambria" w:eastAsia="Times New Roman" w:hAnsi="Cambria" w:cs="Times New Roman"/>
          <w:b/>
          <w:bCs/>
          <w:i/>
          <w:color w:val="0070C0"/>
          <w:spacing w:val="1"/>
          <w:sz w:val="24"/>
          <w:lang w:val="en-US"/>
        </w:rPr>
        <w:t>1</w:t>
      </w:r>
      <w:r w:rsidRPr="00BB4FA1">
        <w:rPr>
          <w:rFonts w:ascii="Cambria" w:eastAsia="Times New Roman" w:hAnsi="Cambria" w:cs="Times New Roman"/>
          <w:b/>
          <w:bCs/>
          <w:i/>
          <w:color w:val="0070C0"/>
          <w:spacing w:val="1"/>
          <w:sz w:val="24"/>
          <w:lang w:val="en-US"/>
        </w:rPr>
        <w:t>/201</w:t>
      </w:r>
      <w:r w:rsidR="00A52BE9" w:rsidRPr="00BB4FA1">
        <w:rPr>
          <w:rFonts w:ascii="Cambria" w:eastAsia="Times New Roman" w:hAnsi="Cambria" w:cs="Times New Roman"/>
          <w:b/>
          <w:bCs/>
          <w:i/>
          <w:color w:val="0070C0"/>
          <w:spacing w:val="1"/>
          <w:sz w:val="24"/>
          <w:lang w:val="en-US"/>
        </w:rPr>
        <w:t>9</w:t>
      </w:r>
    </w:p>
    <w:p w14:paraId="5A025CD5" w14:textId="77777777" w:rsidR="005269CF" w:rsidRPr="00EE6D6D" w:rsidRDefault="005269CF" w:rsidP="00EF780E">
      <w:pPr>
        <w:spacing w:after="0" w:line="240" w:lineRule="auto"/>
        <w:jc w:val="center"/>
        <w:rPr>
          <w:rFonts w:ascii="Cambria" w:eastAsia="Times New Roman" w:hAnsi="Cambria" w:cs="Times New Roman"/>
          <w:b/>
          <w:bCs/>
          <w:spacing w:val="1"/>
          <w:sz w:val="28"/>
        </w:rPr>
      </w:pPr>
    </w:p>
    <w:p w14:paraId="27B049B9" w14:textId="77777777" w:rsidR="00B14521" w:rsidRPr="00EE6D6D" w:rsidRDefault="00B14521" w:rsidP="00EF780E">
      <w:pPr>
        <w:spacing w:after="0" w:line="240" w:lineRule="auto"/>
        <w:jc w:val="center"/>
        <w:rPr>
          <w:rFonts w:ascii="Cambria" w:eastAsia="Times New Roman" w:hAnsi="Cambria" w:cs="Times New Roman"/>
          <w:b/>
          <w:bCs/>
          <w:spacing w:val="1"/>
          <w:sz w:val="28"/>
        </w:rPr>
      </w:pPr>
    </w:p>
    <w:p w14:paraId="07C53C57" w14:textId="49EEE34F" w:rsidR="00EE6D6D" w:rsidRDefault="00EE6D6D" w:rsidP="00EF780E">
      <w:pPr>
        <w:spacing w:after="0" w:line="240" w:lineRule="auto"/>
        <w:jc w:val="center"/>
        <w:rPr>
          <w:rFonts w:ascii="Cambria" w:eastAsia="Times New Roman" w:hAnsi="Cambria" w:cs="Times New Roman"/>
          <w:b/>
          <w:bCs/>
          <w:spacing w:val="1"/>
          <w:sz w:val="28"/>
        </w:rPr>
      </w:pPr>
    </w:p>
    <w:p w14:paraId="55E4D68E" w14:textId="4707EB1D" w:rsidR="00436186" w:rsidRDefault="00436186" w:rsidP="00EF780E">
      <w:pPr>
        <w:spacing w:after="0" w:line="240" w:lineRule="auto"/>
        <w:jc w:val="center"/>
        <w:rPr>
          <w:rFonts w:ascii="Cambria" w:eastAsia="Times New Roman" w:hAnsi="Cambria" w:cs="Times New Roman"/>
          <w:b/>
          <w:bCs/>
          <w:spacing w:val="1"/>
          <w:sz w:val="28"/>
        </w:rPr>
      </w:pPr>
    </w:p>
    <w:p w14:paraId="15D39619" w14:textId="77777777" w:rsidR="00436186" w:rsidRPr="00EE6D6D" w:rsidRDefault="00436186" w:rsidP="00EF780E">
      <w:pPr>
        <w:spacing w:after="0" w:line="240" w:lineRule="auto"/>
        <w:jc w:val="center"/>
        <w:rPr>
          <w:rFonts w:ascii="Cambria" w:eastAsia="Times New Roman" w:hAnsi="Cambria" w:cs="Times New Roman"/>
          <w:b/>
          <w:bCs/>
          <w:spacing w:val="1"/>
          <w:sz w:val="28"/>
        </w:rPr>
      </w:pPr>
    </w:p>
    <w:p w14:paraId="403ACC17" w14:textId="167BA4BE" w:rsidR="000150CF" w:rsidRDefault="00EE6D6D" w:rsidP="008B15AC">
      <w:pPr>
        <w:spacing w:after="0" w:line="240" w:lineRule="auto"/>
        <w:jc w:val="center"/>
        <w:rPr>
          <w:rFonts w:ascii="Cambria" w:eastAsia="Times New Roman" w:hAnsi="Cambria" w:cs="Times New Roman"/>
          <w:b/>
          <w:bCs/>
          <w:spacing w:val="1"/>
          <w:sz w:val="28"/>
        </w:rPr>
      </w:pPr>
      <w:r>
        <w:rPr>
          <w:rFonts w:ascii="Cambria" w:eastAsia="Times New Roman" w:hAnsi="Cambria" w:cs="Times New Roman"/>
          <w:b/>
          <w:bCs/>
          <w:spacing w:val="1"/>
          <w:sz w:val="28"/>
        </w:rPr>
        <w:t>Naziv projekta</w:t>
      </w:r>
      <w:r w:rsidR="00D36F94">
        <w:rPr>
          <w:rFonts w:ascii="Cambria" w:eastAsia="Times New Roman" w:hAnsi="Cambria" w:cs="Times New Roman"/>
          <w:b/>
          <w:bCs/>
          <w:spacing w:val="1"/>
          <w:sz w:val="28"/>
        </w:rPr>
        <w:t>/</w:t>
      </w:r>
      <w:r w:rsidR="00D36F94">
        <w:rPr>
          <w:rFonts w:ascii="Cambria" w:eastAsia="Times New Roman" w:hAnsi="Cambria" w:cs="Times New Roman"/>
          <w:b/>
          <w:bCs/>
          <w:color w:val="0070C0"/>
          <w:spacing w:val="1"/>
          <w:sz w:val="28"/>
        </w:rPr>
        <w:t xml:space="preserve">Project </w:t>
      </w:r>
      <w:r w:rsidR="00D36F94" w:rsidRPr="004321CD">
        <w:rPr>
          <w:rFonts w:ascii="Cambria" w:eastAsia="Times New Roman" w:hAnsi="Cambria" w:cs="Times New Roman"/>
          <w:b/>
          <w:bCs/>
          <w:color w:val="0070C0"/>
          <w:spacing w:val="1"/>
          <w:sz w:val="28"/>
          <w:lang w:val="en-GB"/>
        </w:rPr>
        <w:t>name</w:t>
      </w:r>
      <w:r w:rsidRPr="00AB0242">
        <w:rPr>
          <w:rFonts w:ascii="Cambria" w:eastAsia="Times New Roman" w:hAnsi="Cambria" w:cs="Times New Roman"/>
          <w:b/>
          <w:bCs/>
          <w:spacing w:val="1"/>
          <w:sz w:val="28"/>
        </w:rPr>
        <w:t>:</w:t>
      </w:r>
    </w:p>
    <w:p w14:paraId="1D5ED0EE" w14:textId="77777777" w:rsidR="00EE6D6D" w:rsidRPr="00EE6D6D" w:rsidRDefault="00EE6D6D" w:rsidP="008B15AC">
      <w:pPr>
        <w:spacing w:after="0" w:line="240" w:lineRule="auto"/>
        <w:jc w:val="center"/>
        <w:rPr>
          <w:rFonts w:ascii="Cambria" w:eastAsia="Times New Roman" w:hAnsi="Cambria" w:cs="Times New Roman"/>
          <w:b/>
          <w:bCs/>
          <w:spacing w:val="1"/>
          <w:sz w:val="28"/>
        </w:rPr>
      </w:pPr>
    </w:p>
    <w:p w14:paraId="2AB46400" w14:textId="1E4F5E64" w:rsidR="000150CF" w:rsidRPr="00EE6D6D" w:rsidRDefault="00DE7B4F" w:rsidP="00EE6D6D">
      <w:pPr>
        <w:spacing w:after="0" w:line="276" w:lineRule="auto"/>
        <w:jc w:val="center"/>
        <w:rPr>
          <w:rFonts w:ascii="Cambria" w:eastAsia="Times New Roman" w:hAnsi="Cambria" w:cs="Times New Roman"/>
          <w:bCs/>
          <w:noProof/>
          <w:spacing w:val="1"/>
          <w:sz w:val="28"/>
        </w:rPr>
      </w:pPr>
      <w:r>
        <w:rPr>
          <w:rFonts w:ascii="Cambria" w:eastAsia="Times New Roman" w:hAnsi="Cambria" w:cs="Times New Roman"/>
          <w:bCs/>
          <w:spacing w:val="1"/>
          <w:sz w:val="28"/>
        </w:rPr>
        <w:t>Opremanje proizvodnih kapaciteta Eti-tisak d.o.o.</w:t>
      </w:r>
    </w:p>
    <w:p w14:paraId="656D1F14" w14:textId="7B476626" w:rsidR="00EF780E" w:rsidRDefault="00EF780E" w:rsidP="00EF780E">
      <w:pPr>
        <w:spacing w:after="200" w:line="276" w:lineRule="auto"/>
        <w:jc w:val="center"/>
        <w:rPr>
          <w:rFonts w:ascii="Cambria" w:eastAsia="Times New Roman" w:hAnsi="Cambria" w:cs="Times New Roman"/>
          <w:b/>
          <w:bCs/>
          <w:spacing w:val="1"/>
          <w:sz w:val="28"/>
          <w:u w:val="single"/>
        </w:rPr>
      </w:pPr>
    </w:p>
    <w:p w14:paraId="51D8886B" w14:textId="77777777" w:rsidR="00436186" w:rsidRDefault="00436186" w:rsidP="00DE7B4F">
      <w:pPr>
        <w:spacing w:after="200" w:line="276" w:lineRule="auto"/>
        <w:rPr>
          <w:rFonts w:ascii="Cambria" w:eastAsia="Times New Roman" w:hAnsi="Cambria" w:cs="Times New Roman"/>
          <w:b/>
          <w:bCs/>
          <w:spacing w:val="1"/>
          <w:sz w:val="28"/>
          <w:u w:val="single"/>
        </w:rPr>
      </w:pPr>
    </w:p>
    <w:p w14:paraId="51070B1F" w14:textId="0B715DC5" w:rsidR="00EF780E" w:rsidRPr="00DE7B4F" w:rsidRDefault="00D84765" w:rsidP="00DE7B4F">
      <w:pPr>
        <w:spacing w:after="200" w:line="276" w:lineRule="auto"/>
        <w:jc w:val="center"/>
        <w:rPr>
          <w:rFonts w:ascii="Cambria" w:eastAsia="Times New Roman" w:hAnsi="Cambria" w:cs="Times New Roman"/>
          <w:bCs/>
          <w:spacing w:val="1"/>
          <w:sz w:val="28"/>
        </w:rPr>
      </w:pPr>
      <w:r w:rsidRPr="00D84765">
        <w:rPr>
          <w:rFonts w:ascii="Cambria" w:eastAsia="Times New Roman" w:hAnsi="Cambria" w:cs="Times New Roman"/>
          <w:bCs/>
          <w:spacing w:val="1"/>
          <w:sz w:val="28"/>
        </w:rPr>
        <w:lastRenderedPageBreak/>
        <w:t>Financirano iz poziva</w:t>
      </w:r>
      <w:r>
        <w:rPr>
          <w:rFonts w:ascii="Cambria" w:eastAsia="Times New Roman" w:hAnsi="Cambria" w:cs="Times New Roman"/>
          <w:bCs/>
          <w:spacing w:val="1"/>
          <w:sz w:val="28"/>
        </w:rPr>
        <w:t xml:space="preserve"> </w:t>
      </w:r>
      <w:r w:rsidRPr="00D84765">
        <w:rPr>
          <w:rFonts w:ascii="Cambria" w:eastAsia="Times New Roman" w:hAnsi="Cambria" w:cs="Times New Roman"/>
          <w:bCs/>
          <w:spacing w:val="1"/>
          <w:sz w:val="28"/>
        </w:rPr>
        <w:t>/</w:t>
      </w:r>
      <w:r>
        <w:rPr>
          <w:rFonts w:ascii="Cambria" w:eastAsia="Times New Roman" w:hAnsi="Cambria" w:cs="Times New Roman"/>
          <w:bCs/>
          <w:spacing w:val="1"/>
          <w:sz w:val="28"/>
        </w:rPr>
        <w:t xml:space="preserve"> </w:t>
      </w:r>
      <w:r w:rsidRPr="00D84765">
        <w:rPr>
          <w:rFonts w:ascii="Cambria" w:eastAsia="Times New Roman" w:hAnsi="Cambria" w:cs="Times New Roman"/>
          <w:bCs/>
          <w:noProof/>
          <w:color w:val="0070C0"/>
          <w:spacing w:val="1"/>
          <w:sz w:val="28"/>
        </w:rPr>
        <w:t>Financed under call</w:t>
      </w:r>
      <w:r w:rsidR="00EB7153" w:rsidRPr="00EE6D6D">
        <w:rPr>
          <w:rFonts w:ascii="Cambria" w:eastAsia="Times New Roman" w:hAnsi="Cambria" w:cs="Times New Roman"/>
          <w:bCs/>
          <w:spacing w:val="1"/>
          <w:sz w:val="28"/>
        </w:rPr>
        <w:t xml:space="preserve">: </w:t>
      </w:r>
      <w:r w:rsidR="00DE7B4F">
        <w:rPr>
          <w:rFonts w:ascii="Cambria" w:eastAsia="Times New Roman" w:hAnsi="Cambria" w:cs="Times New Roman"/>
          <w:bCs/>
          <w:spacing w:val="1"/>
          <w:sz w:val="28"/>
        </w:rPr>
        <w:t>Izgradnja i opremanje proizvodnih kapaciteta</w:t>
      </w:r>
      <w:r w:rsidR="00EE6D6D" w:rsidRPr="00EE6D6D">
        <w:rPr>
          <w:rFonts w:ascii="Cambria" w:eastAsia="Times New Roman" w:hAnsi="Cambria" w:cs="Times New Roman"/>
          <w:bCs/>
          <w:spacing w:val="1"/>
          <w:sz w:val="28"/>
        </w:rPr>
        <w:t xml:space="preserve"> MSP</w:t>
      </w:r>
    </w:p>
    <w:p w14:paraId="11CC8786" w14:textId="668DE2FA" w:rsidR="00EF780E" w:rsidRPr="00EE6D6D" w:rsidRDefault="00E64D10" w:rsidP="00BB3872">
      <w:pPr>
        <w:keepNext/>
        <w:keepLines/>
        <w:spacing w:before="480" w:after="0" w:line="276" w:lineRule="auto"/>
        <w:rPr>
          <w:rFonts w:ascii="Cambria" w:eastAsia="Times New Roman" w:hAnsi="Cambria" w:cs="Times New Roman"/>
          <w:b/>
          <w:bCs/>
          <w:lang w:eastAsia="hr-HR"/>
        </w:rPr>
      </w:pPr>
      <w:r w:rsidRPr="00EE6D6D">
        <w:rPr>
          <w:rFonts w:ascii="Cambria" w:eastAsia="Times New Roman" w:hAnsi="Cambria" w:cs="Times New Roman"/>
          <w:b/>
          <w:bCs/>
          <w:lang w:eastAsia="hr-HR"/>
        </w:rPr>
        <w:t>S</w:t>
      </w:r>
      <w:r w:rsidR="003F66A8" w:rsidRPr="00EE6D6D">
        <w:rPr>
          <w:rFonts w:ascii="Cambria" w:eastAsia="Times New Roman" w:hAnsi="Cambria" w:cs="Times New Roman"/>
          <w:b/>
          <w:bCs/>
          <w:lang w:eastAsia="hr-HR"/>
        </w:rPr>
        <w:t>A</w:t>
      </w:r>
      <w:r w:rsidR="00D75308" w:rsidRPr="00EE6D6D">
        <w:rPr>
          <w:rFonts w:ascii="Cambria" w:eastAsia="Times New Roman" w:hAnsi="Cambria" w:cs="Times New Roman"/>
          <w:b/>
          <w:bCs/>
          <w:lang w:eastAsia="hr-HR"/>
        </w:rPr>
        <w:t>D</w:t>
      </w:r>
      <w:r w:rsidR="003F66A8" w:rsidRPr="00EE6D6D">
        <w:rPr>
          <w:rFonts w:ascii="Cambria" w:eastAsia="Times New Roman" w:hAnsi="Cambria" w:cs="Times New Roman"/>
          <w:b/>
          <w:bCs/>
          <w:lang w:eastAsia="hr-HR"/>
        </w:rPr>
        <w:t>RŽAJ</w:t>
      </w:r>
      <w:r w:rsidR="00CD38FE">
        <w:rPr>
          <w:rFonts w:ascii="Cambria" w:eastAsia="Times New Roman" w:hAnsi="Cambria" w:cs="Times New Roman"/>
          <w:b/>
          <w:bCs/>
          <w:lang w:eastAsia="hr-HR"/>
        </w:rPr>
        <w:t xml:space="preserve"> /</w:t>
      </w:r>
      <w:r w:rsidR="00CD38FE" w:rsidRPr="00CD38FE">
        <w:rPr>
          <w:rFonts w:ascii="Cambria" w:eastAsia="Times New Roman" w:hAnsi="Cambria" w:cs="Times New Roman"/>
          <w:b/>
          <w:bCs/>
          <w:color w:val="0070C0"/>
          <w:lang w:eastAsia="hr-HR"/>
        </w:rPr>
        <w:t xml:space="preserve"> CONTENT</w:t>
      </w:r>
      <w:r w:rsidR="00BB3872" w:rsidRPr="00EE6D6D">
        <w:rPr>
          <w:rFonts w:ascii="Cambria" w:eastAsia="Times New Roman" w:hAnsi="Cambria" w:cs="Times New Roman"/>
          <w:b/>
          <w:bCs/>
          <w:lang w:eastAsia="hr-HR"/>
        </w:rPr>
        <w:br/>
      </w:r>
    </w:p>
    <w:p w14:paraId="2AE76A8C" w14:textId="182DF184" w:rsidR="005C3D07" w:rsidRDefault="00FF5CF5" w:rsidP="005C3D07">
      <w:pPr>
        <w:pStyle w:val="Sadraj1"/>
        <w:rPr>
          <w:rFonts w:asciiTheme="minorHAnsi" w:eastAsiaTheme="minorEastAsia" w:hAnsiTheme="minorHAnsi" w:cstheme="minorBidi"/>
          <w:lang w:val="hr-HR" w:eastAsia="hr-HR"/>
        </w:rPr>
      </w:pPr>
      <w:r w:rsidRPr="00EE6D6D">
        <w:rPr>
          <w:lang w:val="hr-HR"/>
        </w:rPr>
        <w:fldChar w:fldCharType="begin"/>
      </w:r>
      <w:r w:rsidR="00EF780E" w:rsidRPr="00EE6D6D">
        <w:rPr>
          <w:lang w:val="hr-HR"/>
        </w:rPr>
        <w:instrText xml:space="preserve"> TOC \o "1-3" \h \z \u </w:instrText>
      </w:r>
      <w:r w:rsidRPr="00EE6D6D">
        <w:rPr>
          <w:lang w:val="hr-HR"/>
        </w:rPr>
        <w:fldChar w:fldCharType="separate"/>
      </w:r>
      <w:hyperlink w:anchor="_Toc20209250" w:history="1">
        <w:r w:rsidR="005C3D07" w:rsidRPr="00C65CFD">
          <w:rPr>
            <w:rStyle w:val="Hiperveza"/>
            <w:b/>
            <w:bCs/>
          </w:rPr>
          <w:t>1.</w:t>
        </w:r>
        <w:r w:rsidR="005C3D07">
          <w:rPr>
            <w:rFonts w:asciiTheme="minorHAnsi" w:eastAsiaTheme="minorEastAsia" w:hAnsiTheme="minorHAnsi" w:cstheme="minorBidi"/>
            <w:lang w:val="hr-HR" w:eastAsia="hr-HR"/>
          </w:rPr>
          <w:tab/>
        </w:r>
        <w:r w:rsidR="005C3D07" w:rsidRPr="00C65CFD">
          <w:rPr>
            <w:rStyle w:val="Hiperveza"/>
            <w:b/>
            <w:bCs/>
          </w:rPr>
          <w:t xml:space="preserve">INFORMACIJE O NABAVI / </w:t>
        </w:r>
        <w:r w:rsidR="005C3D07" w:rsidRPr="005C3D07">
          <w:rPr>
            <w:b/>
            <w:bCs/>
            <w:color w:val="0070C0"/>
            <w:lang w:val="hr-HR" w:eastAsia="hr-HR"/>
          </w:rPr>
          <w:t>PROCUREMENT INFORMATION</w:t>
        </w:r>
        <w:r w:rsidR="005C3D07">
          <w:rPr>
            <w:webHidden/>
          </w:rPr>
          <w:tab/>
        </w:r>
        <w:r w:rsidR="005C3D07">
          <w:rPr>
            <w:webHidden/>
          </w:rPr>
          <w:fldChar w:fldCharType="begin"/>
        </w:r>
        <w:r w:rsidR="005C3D07">
          <w:rPr>
            <w:webHidden/>
          </w:rPr>
          <w:instrText xml:space="preserve"> PAGEREF _Toc20209250 \h </w:instrText>
        </w:r>
        <w:r w:rsidR="005C3D07">
          <w:rPr>
            <w:webHidden/>
          </w:rPr>
        </w:r>
        <w:r w:rsidR="005C3D07">
          <w:rPr>
            <w:webHidden/>
          </w:rPr>
          <w:fldChar w:fldCharType="separate"/>
        </w:r>
        <w:r w:rsidR="00D4361C">
          <w:rPr>
            <w:webHidden/>
          </w:rPr>
          <w:t>4</w:t>
        </w:r>
        <w:r w:rsidR="005C3D07">
          <w:rPr>
            <w:webHidden/>
          </w:rPr>
          <w:fldChar w:fldCharType="end"/>
        </w:r>
      </w:hyperlink>
    </w:p>
    <w:p w14:paraId="0AEF4CE3" w14:textId="562CEA79" w:rsidR="005C3D07" w:rsidRDefault="00B450D2">
      <w:pPr>
        <w:pStyle w:val="Sadraj2"/>
        <w:rPr>
          <w:rFonts w:asciiTheme="minorHAnsi" w:eastAsiaTheme="minorEastAsia" w:hAnsiTheme="minorHAnsi" w:cstheme="minorBidi"/>
          <w:noProof/>
          <w:lang w:val="hr-HR" w:eastAsia="hr-HR"/>
        </w:rPr>
      </w:pPr>
      <w:hyperlink w:anchor="_Toc20209251" w:history="1">
        <w:r w:rsidR="005C3D07" w:rsidRPr="00C65CFD">
          <w:rPr>
            <w:rStyle w:val="Hiperveza"/>
            <w:rFonts w:ascii="Cambria" w:hAnsi="Cambria"/>
            <w:b/>
            <w:bCs/>
            <w:noProof/>
          </w:rPr>
          <w:t>1.1.</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Opće informacije / </w:t>
        </w:r>
        <w:r w:rsidR="005C3D07" w:rsidRPr="005C3D07">
          <w:rPr>
            <w:rStyle w:val="Hiperveza"/>
            <w:rFonts w:ascii="Cambria" w:hAnsi="Cambria"/>
            <w:b/>
            <w:bCs/>
            <w:noProof/>
            <w:color w:val="2E74B5" w:themeColor="accent1" w:themeShade="BF"/>
          </w:rPr>
          <w:t>General information</w:t>
        </w:r>
        <w:r w:rsidR="005C3D07">
          <w:rPr>
            <w:noProof/>
            <w:webHidden/>
          </w:rPr>
          <w:tab/>
        </w:r>
        <w:r w:rsidR="005C3D07">
          <w:rPr>
            <w:noProof/>
            <w:webHidden/>
          </w:rPr>
          <w:fldChar w:fldCharType="begin"/>
        </w:r>
        <w:r w:rsidR="005C3D07">
          <w:rPr>
            <w:noProof/>
            <w:webHidden/>
          </w:rPr>
          <w:instrText xml:space="preserve"> PAGEREF _Toc20209251 \h </w:instrText>
        </w:r>
        <w:r w:rsidR="005C3D07">
          <w:rPr>
            <w:noProof/>
            <w:webHidden/>
          </w:rPr>
        </w:r>
        <w:r w:rsidR="005C3D07">
          <w:rPr>
            <w:noProof/>
            <w:webHidden/>
          </w:rPr>
          <w:fldChar w:fldCharType="separate"/>
        </w:r>
        <w:r w:rsidR="00D4361C">
          <w:rPr>
            <w:noProof/>
            <w:webHidden/>
          </w:rPr>
          <w:t>4</w:t>
        </w:r>
        <w:r w:rsidR="005C3D07">
          <w:rPr>
            <w:noProof/>
            <w:webHidden/>
          </w:rPr>
          <w:fldChar w:fldCharType="end"/>
        </w:r>
      </w:hyperlink>
    </w:p>
    <w:p w14:paraId="196553A5" w14:textId="7F9D1F62" w:rsidR="005C3D07" w:rsidRDefault="00B450D2">
      <w:pPr>
        <w:pStyle w:val="Sadraj2"/>
        <w:rPr>
          <w:rFonts w:asciiTheme="minorHAnsi" w:eastAsiaTheme="minorEastAsia" w:hAnsiTheme="minorHAnsi" w:cstheme="minorBidi"/>
          <w:noProof/>
          <w:lang w:val="hr-HR" w:eastAsia="hr-HR"/>
        </w:rPr>
      </w:pPr>
      <w:hyperlink w:anchor="_Toc20209252" w:history="1">
        <w:r w:rsidR="005C3D07" w:rsidRPr="00C65CFD">
          <w:rPr>
            <w:rStyle w:val="Hiperveza"/>
            <w:rFonts w:ascii="Cambria" w:hAnsi="Cambria"/>
            <w:b/>
            <w:bCs/>
            <w:noProof/>
          </w:rPr>
          <w:t>1.2.</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Evidencijski broj nabave / </w:t>
        </w:r>
        <w:r w:rsidR="005C3D07" w:rsidRPr="005C3D07">
          <w:rPr>
            <w:rStyle w:val="Hiperveza"/>
            <w:rFonts w:ascii="Cambria" w:hAnsi="Cambria"/>
            <w:b/>
            <w:bCs/>
            <w:noProof/>
            <w:color w:val="2E74B5" w:themeColor="accent1" w:themeShade="BF"/>
          </w:rPr>
          <w:t>Tender reference</w:t>
        </w:r>
        <w:r w:rsidR="005C3D07">
          <w:rPr>
            <w:noProof/>
            <w:webHidden/>
          </w:rPr>
          <w:tab/>
        </w:r>
        <w:r w:rsidR="005C3D07">
          <w:rPr>
            <w:noProof/>
            <w:webHidden/>
          </w:rPr>
          <w:fldChar w:fldCharType="begin"/>
        </w:r>
        <w:r w:rsidR="005C3D07">
          <w:rPr>
            <w:noProof/>
            <w:webHidden/>
          </w:rPr>
          <w:instrText xml:space="preserve"> PAGEREF _Toc20209252 \h </w:instrText>
        </w:r>
        <w:r w:rsidR="005C3D07">
          <w:rPr>
            <w:noProof/>
            <w:webHidden/>
          </w:rPr>
        </w:r>
        <w:r w:rsidR="005C3D07">
          <w:rPr>
            <w:noProof/>
            <w:webHidden/>
          </w:rPr>
          <w:fldChar w:fldCharType="separate"/>
        </w:r>
        <w:r w:rsidR="00D4361C">
          <w:rPr>
            <w:noProof/>
            <w:webHidden/>
          </w:rPr>
          <w:t>4</w:t>
        </w:r>
        <w:r w:rsidR="005C3D07">
          <w:rPr>
            <w:noProof/>
            <w:webHidden/>
          </w:rPr>
          <w:fldChar w:fldCharType="end"/>
        </w:r>
      </w:hyperlink>
    </w:p>
    <w:p w14:paraId="5F4696BD" w14:textId="75F2E55B" w:rsidR="005C3D07" w:rsidRDefault="00B450D2">
      <w:pPr>
        <w:pStyle w:val="Sadraj2"/>
        <w:rPr>
          <w:rFonts w:asciiTheme="minorHAnsi" w:eastAsiaTheme="minorEastAsia" w:hAnsiTheme="minorHAnsi" w:cstheme="minorBidi"/>
          <w:noProof/>
          <w:lang w:val="hr-HR" w:eastAsia="hr-HR"/>
        </w:rPr>
      </w:pPr>
      <w:hyperlink w:anchor="_Toc20209253" w:history="1">
        <w:r w:rsidR="005C3D07" w:rsidRPr="00C65CFD">
          <w:rPr>
            <w:rStyle w:val="Hiperveza"/>
            <w:rFonts w:ascii="Cambria" w:hAnsi="Cambria"/>
            <w:b/>
            <w:bCs/>
            <w:noProof/>
          </w:rPr>
          <w:t>1.3.</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Sukob interesa / </w:t>
        </w:r>
        <w:r w:rsidR="005C3D07" w:rsidRPr="005C3D07">
          <w:rPr>
            <w:rStyle w:val="Hiperveza"/>
            <w:rFonts w:ascii="Cambria" w:hAnsi="Cambria"/>
            <w:b/>
            <w:bCs/>
            <w:noProof/>
            <w:color w:val="2E74B5" w:themeColor="accent1" w:themeShade="BF"/>
          </w:rPr>
          <w:t>Conflict od interest</w:t>
        </w:r>
        <w:r w:rsidR="005C3D07">
          <w:rPr>
            <w:noProof/>
            <w:webHidden/>
          </w:rPr>
          <w:tab/>
        </w:r>
        <w:r w:rsidR="005C3D07">
          <w:rPr>
            <w:noProof/>
            <w:webHidden/>
          </w:rPr>
          <w:fldChar w:fldCharType="begin"/>
        </w:r>
        <w:r w:rsidR="005C3D07">
          <w:rPr>
            <w:noProof/>
            <w:webHidden/>
          </w:rPr>
          <w:instrText xml:space="preserve"> PAGEREF _Toc20209253 \h </w:instrText>
        </w:r>
        <w:r w:rsidR="005C3D07">
          <w:rPr>
            <w:noProof/>
            <w:webHidden/>
          </w:rPr>
        </w:r>
        <w:r w:rsidR="005C3D07">
          <w:rPr>
            <w:noProof/>
            <w:webHidden/>
          </w:rPr>
          <w:fldChar w:fldCharType="separate"/>
        </w:r>
        <w:r w:rsidR="00D4361C">
          <w:rPr>
            <w:noProof/>
            <w:webHidden/>
          </w:rPr>
          <w:t>4</w:t>
        </w:r>
        <w:r w:rsidR="005C3D07">
          <w:rPr>
            <w:noProof/>
            <w:webHidden/>
          </w:rPr>
          <w:fldChar w:fldCharType="end"/>
        </w:r>
      </w:hyperlink>
    </w:p>
    <w:p w14:paraId="3211BA89" w14:textId="61F531AE" w:rsidR="005C3D07" w:rsidRDefault="00B450D2">
      <w:pPr>
        <w:pStyle w:val="Sadraj2"/>
        <w:rPr>
          <w:rFonts w:asciiTheme="minorHAnsi" w:eastAsiaTheme="minorEastAsia" w:hAnsiTheme="minorHAnsi" w:cstheme="minorBidi"/>
          <w:noProof/>
          <w:lang w:val="hr-HR" w:eastAsia="hr-HR"/>
        </w:rPr>
      </w:pPr>
      <w:hyperlink w:anchor="_Toc20209254" w:history="1">
        <w:r w:rsidR="005C3D07" w:rsidRPr="00C65CFD">
          <w:rPr>
            <w:rStyle w:val="Hiperveza"/>
            <w:rFonts w:ascii="Cambria" w:hAnsi="Cambria"/>
            <w:b/>
            <w:bCs/>
            <w:noProof/>
          </w:rPr>
          <w:t>1.4.</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lang w:bidi="hr-HR"/>
          </w:rPr>
          <w:t>Vrsta</w:t>
        </w:r>
        <w:r w:rsidR="005C3D07" w:rsidRPr="00C65CFD">
          <w:rPr>
            <w:rStyle w:val="Hiperveza"/>
            <w:rFonts w:ascii="Cambria" w:hAnsi="Cambria"/>
            <w:b/>
            <w:bCs/>
            <w:noProof/>
          </w:rPr>
          <w:t xml:space="preserve"> postupka nabave i vrsta ugovora / </w:t>
        </w:r>
        <w:r w:rsidR="005C3D07" w:rsidRPr="005C3D07">
          <w:rPr>
            <w:rStyle w:val="Hiperveza"/>
            <w:rFonts w:ascii="Cambria" w:hAnsi="Cambria"/>
            <w:b/>
            <w:bCs/>
            <w:noProof/>
            <w:color w:val="2E74B5" w:themeColor="accent1" w:themeShade="BF"/>
          </w:rPr>
          <w:t>Type of procurement procedure and type of Contract</w:t>
        </w:r>
        <w:r w:rsidR="005C3D07">
          <w:rPr>
            <w:noProof/>
            <w:webHidden/>
          </w:rPr>
          <w:tab/>
        </w:r>
        <w:r w:rsidR="005C3D07">
          <w:rPr>
            <w:noProof/>
            <w:webHidden/>
          </w:rPr>
          <w:fldChar w:fldCharType="begin"/>
        </w:r>
        <w:r w:rsidR="005C3D07">
          <w:rPr>
            <w:noProof/>
            <w:webHidden/>
          </w:rPr>
          <w:instrText xml:space="preserve"> PAGEREF _Toc20209254 \h </w:instrText>
        </w:r>
        <w:r w:rsidR="005C3D07">
          <w:rPr>
            <w:noProof/>
            <w:webHidden/>
          </w:rPr>
        </w:r>
        <w:r w:rsidR="005C3D07">
          <w:rPr>
            <w:noProof/>
            <w:webHidden/>
          </w:rPr>
          <w:fldChar w:fldCharType="separate"/>
        </w:r>
        <w:r w:rsidR="00D4361C">
          <w:rPr>
            <w:noProof/>
            <w:webHidden/>
          </w:rPr>
          <w:t>4</w:t>
        </w:r>
        <w:r w:rsidR="005C3D07">
          <w:rPr>
            <w:noProof/>
            <w:webHidden/>
          </w:rPr>
          <w:fldChar w:fldCharType="end"/>
        </w:r>
      </w:hyperlink>
    </w:p>
    <w:p w14:paraId="6D2DE67E" w14:textId="354FB433" w:rsidR="005C3D07" w:rsidRDefault="00B450D2">
      <w:pPr>
        <w:pStyle w:val="Sadraj2"/>
        <w:rPr>
          <w:rFonts w:asciiTheme="minorHAnsi" w:eastAsiaTheme="minorEastAsia" w:hAnsiTheme="minorHAnsi" w:cstheme="minorBidi"/>
          <w:noProof/>
          <w:lang w:val="hr-HR" w:eastAsia="hr-HR"/>
        </w:rPr>
      </w:pPr>
      <w:hyperlink w:anchor="_Toc20209255" w:history="1">
        <w:r w:rsidR="005C3D07" w:rsidRPr="00C65CFD">
          <w:rPr>
            <w:rStyle w:val="Hiperveza"/>
            <w:rFonts w:ascii="Cambria" w:hAnsi="Cambria"/>
            <w:b/>
            <w:bCs/>
            <w:noProof/>
          </w:rPr>
          <w:t>1.5.</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lang w:bidi="hr-HR"/>
          </w:rPr>
          <w:t xml:space="preserve">Objašnjenja i izmjene Poziva na dostavu ponuda / </w:t>
        </w:r>
        <w:r w:rsidR="005C3D07" w:rsidRPr="005C3D07">
          <w:rPr>
            <w:rStyle w:val="Hiperveza"/>
            <w:rFonts w:ascii="Cambria" w:hAnsi="Cambria"/>
            <w:b/>
            <w:bCs/>
            <w:noProof/>
            <w:color w:val="2E74B5" w:themeColor="accent1" w:themeShade="BF"/>
          </w:rPr>
          <w:t>Additional information and modification of tender invitation</w:t>
        </w:r>
        <w:r w:rsidR="005C3D07">
          <w:rPr>
            <w:noProof/>
            <w:webHidden/>
          </w:rPr>
          <w:tab/>
        </w:r>
        <w:r w:rsidR="005C3D07">
          <w:rPr>
            <w:noProof/>
            <w:webHidden/>
          </w:rPr>
          <w:fldChar w:fldCharType="begin"/>
        </w:r>
        <w:r w:rsidR="005C3D07">
          <w:rPr>
            <w:noProof/>
            <w:webHidden/>
          </w:rPr>
          <w:instrText xml:space="preserve"> PAGEREF _Toc20209255 \h </w:instrText>
        </w:r>
        <w:r w:rsidR="005C3D07">
          <w:rPr>
            <w:noProof/>
            <w:webHidden/>
          </w:rPr>
        </w:r>
        <w:r w:rsidR="005C3D07">
          <w:rPr>
            <w:noProof/>
            <w:webHidden/>
          </w:rPr>
          <w:fldChar w:fldCharType="separate"/>
        </w:r>
        <w:r w:rsidR="00D4361C">
          <w:rPr>
            <w:noProof/>
            <w:webHidden/>
          </w:rPr>
          <w:t>4</w:t>
        </w:r>
        <w:r w:rsidR="005C3D07">
          <w:rPr>
            <w:noProof/>
            <w:webHidden/>
          </w:rPr>
          <w:fldChar w:fldCharType="end"/>
        </w:r>
      </w:hyperlink>
    </w:p>
    <w:p w14:paraId="14F06FFB" w14:textId="5DEF642E" w:rsidR="005C3D07" w:rsidRDefault="00B450D2" w:rsidP="005C3D07">
      <w:pPr>
        <w:pStyle w:val="Sadraj1"/>
        <w:rPr>
          <w:rFonts w:asciiTheme="minorHAnsi" w:eastAsiaTheme="minorEastAsia" w:hAnsiTheme="minorHAnsi" w:cstheme="minorBidi"/>
          <w:lang w:val="hr-HR" w:eastAsia="hr-HR"/>
        </w:rPr>
      </w:pPr>
      <w:hyperlink w:anchor="_Toc20209256" w:history="1">
        <w:r w:rsidR="005C3D07" w:rsidRPr="00C65CFD">
          <w:rPr>
            <w:rStyle w:val="Hiperveza"/>
          </w:rPr>
          <w:t xml:space="preserve">2. PREDMET NABAVE / </w:t>
        </w:r>
        <w:r w:rsidR="005C3D07" w:rsidRPr="005C3D07">
          <w:rPr>
            <w:rStyle w:val="Hiperveza"/>
            <w:color w:val="2E74B5" w:themeColor="accent1" w:themeShade="BF"/>
          </w:rPr>
          <w:t>SUBJECT OF PROCUREMENT</w:t>
        </w:r>
        <w:r w:rsidR="005C3D07">
          <w:rPr>
            <w:webHidden/>
          </w:rPr>
          <w:tab/>
        </w:r>
        <w:r w:rsidR="005C3D07">
          <w:rPr>
            <w:webHidden/>
          </w:rPr>
          <w:fldChar w:fldCharType="begin"/>
        </w:r>
        <w:r w:rsidR="005C3D07">
          <w:rPr>
            <w:webHidden/>
          </w:rPr>
          <w:instrText xml:space="preserve"> PAGEREF _Toc20209256 \h </w:instrText>
        </w:r>
        <w:r w:rsidR="005C3D07">
          <w:rPr>
            <w:webHidden/>
          </w:rPr>
        </w:r>
        <w:r w:rsidR="005C3D07">
          <w:rPr>
            <w:webHidden/>
          </w:rPr>
          <w:fldChar w:fldCharType="separate"/>
        </w:r>
        <w:r w:rsidR="00D4361C">
          <w:rPr>
            <w:webHidden/>
          </w:rPr>
          <w:t>5</w:t>
        </w:r>
        <w:r w:rsidR="005C3D07">
          <w:rPr>
            <w:webHidden/>
          </w:rPr>
          <w:fldChar w:fldCharType="end"/>
        </w:r>
      </w:hyperlink>
    </w:p>
    <w:p w14:paraId="67049B91" w14:textId="4DAE0EF0" w:rsidR="005C3D07" w:rsidRDefault="00B450D2">
      <w:pPr>
        <w:pStyle w:val="Sadraj2"/>
        <w:rPr>
          <w:rFonts w:asciiTheme="minorHAnsi" w:eastAsiaTheme="minorEastAsia" w:hAnsiTheme="minorHAnsi" w:cstheme="minorBidi"/>
          <w:noProof/>
          <w:lang w:val="hr-HR" w:eastAsia="hr-HR"/>
        </w:rPr>
      </w:pPr>
      <w:hyperlink w:anchor="_Toc20209257" w:history="1">
        <w:r w:rsidR="005C3D07" w:rsidRPr="00C65CFD">
          <w:rPr>
            <w:rStyle w:val="Hiperveza"/>
            <w:rFonts w:ascii="Cambria" w:hAnsi="Cambria"/>
            <w:b/>
            <w:bCs/>
            <w:noProof/>
          </w:rPr>
          <w:t>2.1.</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Opis predmeta nabave / </w:t>
        </w:r>
        <w:r w:rsidR="005C3D07" w:rsidRPr="005C3D07">
          <w:rPr>
            <w:rStyle w:val="Hiperveza"/>
            <w:rFonts w:ascii="Cambria" w:hAnsi="Cambria"/>
            <w:b/>
            <w:bCs/>
            <w:noProof/>
            <w:color w:val="2E74B5" w:themeColor="accent1" w:themeShade="BF"/>
            <w:lang w:val="en-GB"/>
          </w:rPr>
          <w:t>Description of the subject of procurement</w:t>
        </w:r>
        <w:r w:rsidR="005C3D07">
          <w:rPr>
            <w:noProof/>
            <w:webHidden/>
          </w:rPr>
          <w:tab/>
        </w:r>
        <w:r w:rsidR="005C3D07">
          <w:rPr>
            <w:noProof/>
            <w:webHidden/>
          </w:rPr>
          <w:fldChar w:fldCharType="begin"/>
        </w:r>
        <w:r w:rsidR="005C3D07">
          <w:rPr>
            <w:noProof/>
            <w:webHidden/>
          </w:rPr>
          <w:instrText xml:space="preserve"> PAGEREF _Toc20209257 \h </w:instrText>
        </w:r>
        <w:r w:rsidR="005C3D07">
          <w:rPr>
            <w:noProof/>
            <w:webHidden/>
          </w:rPr>
        </w:r>
        <w:r w:rsidR="005C3D07">
          <w:rPr>
            <w:noProof/>
            <w:webHidden/>
          </w:rPr>
          <w:fldChar w:fldCharType="separate"/>
        </w:r>
        <w:r w:rsidR="00D4361C">
          <w:rPr>
            <w:noProof/>
            <w:webHidden/>
          </w:rPr>
          <w:t>5</w:t>
        </w:r>
        <w:r w:rsidR="005C3D07">
          <w:rPr>
            <w:noProof/>
            <w:webHidden/>
          </w:rPr>
          <w:fldChar w:fldCharType="end"/>
        </w:r>
      </w:hyperlink>
    </w:p>
    <w:p w14:paraId="36D0EA09" w14:textId="01894AEF" w:rsidR="005C3D07" w:rsidRDefault="00B450D2">
      <w:pPr>
        <w:pStyle w:val="Sadraj2"/>
        <w:rPr>
          <w:rFonts w:asciiTheme="minorHAnsi" w:eastAsiaTheme="minorEastAsia" w:hAnsiTheme="minorHAnsi" w:cstheme="minorBidi"/>
          <w:noProof/>
          <w:lang w:val="hr-HR" w:eastAsia="hr-HR"/>
        </w:rPr>
      </w:pPr>
      <w:hyperlink w:anchor="_Toc20209258" w:history="1">
        <w:r w:rsidR="005C3D07" w:rsidRPr="00C65CFD">
          <w:rPr>
            <w:rStyle w:val="Hiperveza"/>
            <w:rFonts w:ascii="Cambria" w:hAnsi="Cambria"/>
            <w:b/>
            <w:bCs/>
            <w:noProof/>
          </w:rPr>
          <w:t>2.2.</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Količina predmeta nabave / </w:t>
        </w:r>
        <w:r w:rsidR="005C3D07" w:rsidRPr="005C3D07">
          <w:rPr>
            <w:rStyle w:val="Hiperveza"/>
            <w:rFonts w:ascii="Cambria" w:hAnsi="Cambria"/>
            <w:b/>
            <w:bCs/>
            <w:noProof/>
            <w:color w:val="2E74B5" w:themeColor="accent1" w:themeShade="BF"/>
            <w:lang w:val="en-GB"/>
          </w:rPr>
          <w:t>Quantity of subject of procurement</w:t>
        </w:r>
        <w:r w:rsidR="005C3D07">
          <w:rPr>
            <w:noProof/>
            <w:webHidden/>
          </w:rPr>
          <w:tab/>
        </w:r>
        <w:r w:rsidR="005C3D07">
          <w:rPr>
            <w:noProof/>
            <w:webHidden/>
          </w:rPr>
          <w:fldChar w:fldCharType="begin"/>
        </w:r>
        <w:r w:rsidR="005C3D07">
          <w:rPr>
            <w:noProof/>
            <w:webHidden/>
          </w:rPr>
          <w:instrText xml:space="preserve"> PAGEREF _Toc20209258 \h </w:instrText>
        </w:r>
        <w:r w:rsidR="005C3D07">
          <w:rPr>
            <w:noProof/>
            <w:webHidden/>
          </w:rPr>
        </w:r>
        <w:r w:rsidR="005C3D07">
          <w:rPr>
            <w:noProof/>
            <w:webHidden/>
          </w:rPr>
          <w:fldChar w:fldCharType="separate"/>
        </w:r>
        <w:r w:rsidR="00D4361C">
          <w:rPr>
            <w:noProof/>
            <w:webHidden/>
          </w:rPr>
          <w:t>6</w:t>
        </w:r>
        <w:r w:rsidR="005C3D07">
          <w:rPr>
            <w:noProof/>
            <w:webHidden/>
          </w:rPr>
          <w:fldChar w:fldCharType="end"/>
        </w:r>
      </w:hyperlink>
    </w:p>
    <w:p w14:paraId="07AF2561" w14:textId="0C38579B" w:rsidR="005C3D07" w:rsidRDefault="00B450D2">
      <w:pPr>
        <w:pStyle w:val="Sadraj2"/>
        <w:rPr>
          <w:rFonts w:asciiTheme="minorHAnsi" w:eastAsiaTheme="minorEastAsia" w:hAnsiTheme="minorHAnsi" w:cstheme="minorBidi"/>
          <w:noProof/>
          <w:lang w:val="hr-HR" w:eastAsia="hr-HR"/>
        </w:rPr>
      </w:pPr>
      <w:hyperlink w:anchor="_Toc20209259" w:history="1">
        <w:r w:rsidR="005C3D07" w:rsidRPr="00C65CFD">
          <w:rPr>
            <w:rStyle w:val="Hiperveza"/>
            <w:rFonts w:ascii="Cambria" w:hAnsi="Cambria"/>
            <w:b/>
            <w:bCs/>
            <w:noProof/>
            <w:lang w:val="hr-HR"/>
          </w:rPr>
          <w:t>2.3.</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lang w:val="hr-HR"/>
          </w:rPr>
          <w:t xml:space="preserve">Mjesto isporuke robe / </w:t>
        </w:r>
        <w:r w:rsidR="005C3D07" w:rsidRPr="005C3D07">
          <w:rPr>
            <w:rStyle w:val="Hiperveza"/>
            <w:rFonts w:ascii="Cambria" w:hAnsi="Cambria"/>
            <w:b/>
            <w:bCs/>
            <w:noProof/>
            <w:color w:val="2E74B5" w:themeColor="accent1" w:themeShade="BF"/>
            <w:lang w:val="en-GB"/>
          </w:rPr>
          <w:t>Place of delivery</w:t>
        </w:r>
        <w:r w:rsidR="005C3D07">
          <w:rPr>
            <w:noProof/>
            <w:webHidden/>
          </w:rPr>
          <w:tab/>
        </w:r>
        <w:r w:rsidR="005C3D07">
          <w:rPr>
            <w:noProof/>
            <w:webHidden/>
          </w:rPr>
          <w:fldChar w:fldCharType="begin"/>
        </w:r>
        <w:r w:rsidR="005C3D07">
          <w:rPr>
            <w:noProof/>
            <w:webHidden/>
          </w:rPr>
          <w:instrText xml:space="preserve"> PAGEREF _Toc20209259 \h </w:instrText>
        </w:r>
        <w:r w:rsidR="005C3D07">
          <w:rPr>
            <w:noProof/>
            <w:webHidden/>
          </w:rPr>
        </w:r>
        <w:r w:rsidR="005C3D07">
          <w:rPr>
            <w:noProof/>
            <w:webHidden/>
          </w:rPr>
          <w:fldChar w:fldCharType="separate"/>
        </w:r>
        <w:r w:rsidR="00D4361C">
          <w:rPr>
            <w:noProof/>
            <w:webHidden/>
          </w:rPr>
          <w:t>6</w:t>
        </w:r>
        <w:r w:rsidR="005C3D07">
          <w:rPr>
            <w:noProof/>
            <w:webHidden/>
          </w:rPr>
          <w:fldChar w:fldCharType="end"/>
        </w:r>
      </w:hyperlink>
    </w:p>
    <w:p w14:paraId="6539A000" w14:textId="58776807" w:rsidR="005C3D07" w:rsidRDefault="00B450D2">
      <w:pPr>
        <w:pStyle w:val="Sadraj2"/>
        <w:rPr>
          <w:rFonts w:asciiTheme="minorHAnsi" w:eastAsiaTheme="minorEastAsia" w:hAnsiTheme="minorHAnsi" w:cstheme="minorBidi"/>
          <w:noProof/>
          <w:lang w:val="hr-HR" w:eastAsia="hr-HR"/>
        </w:rPr>
      </w:pPr>
      <w:hyperlink w:anchor="_Toc20209260" w:history="1">
        <w:r w:rsidR="005C3D07" w:rsidRPr="00C65CFD">
          <w:rPr>
            <w:rStyle w:val="Hiperveza"/>
            <w:rFonts w:ascii="Cambria" w:hAnsi="Cambria"/>
            <w:b/>
            <w:noProof/>
          </w:rPr>
          <w:t>2.4.</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Rokovi za isporuku robe / </w:t>
        </w:r>
        <w:r w:rsidR="005C3D07" w:rsidRPr="005C3D07">
          <w:rPr>
            <w:rStyle w:val="Hiperveza"/>
            <w:rFonts w:ascii="Cambria" w:hAnsi="Cambria"/>
            <w:b/>
            <w:bCs/>
            <w:noProof/>
            <w:color w:val="2E74B5" w:themeColor="accent1" w:themeShade="BF"/>
            <w:lang w:val="en-GB"/>
          </w:rPr>
          <w:t>Delivery deadlines</w:t>
        </w:r>
        <w:r w:rsidR="005C3D07">
          <w:rPr>
            <w:noProof/>
            <w:webHidden/>
          </w:rPr>
          <w:tab/>
        </w:r>
        <w:r w:rsidR="005C3D07">
          <w:rPr>
            <w:noProof/>
            <w:webHidden/>
          </w:rPr>
          <w:fldChar w:fldCharType="begin"/>
        </w:r>
        <w:r w:rsidR="005C3D07">
          <w:rPr>
            <w:noProof/>
            <w:webHidden/>
          </w:rPr>
          <w:instrText xml:space="preserve"> PAGEREF _Toc20209260 \h </w:instrText>
        </w:r>
        <w:r w:rsidR="005C3D07">
          <w:rPr>
            <w:noProof/>
            <w:webHidden/>
          </w:rPr>
        </w:r>
        <w:r w:rsidR="005C3D07">
          <w:rPr>
            <w:noProof/>
            <w:webHidden/>
          </w:rPr>
          <w:fldChar w:fldCharType="separate"/>
        </w:r>
        <w:r w:rsidR="00D4361C">
          <w:rPr>
            <w:noProof/>
            <w:webHidden/>
          </w:rPr>
          <w:t>6</w:t>
        </w:r>
        <w:r w:rsidR="005C3D07">
          <w:rPr>
            <w:noProof/>
            <w:webHidden/>
          </w:rPr>
          <w:fldChar w:fldCharType="end"/>
        </w:r>
      </w:hyperlink>
    </w:p>
    <w:p w14:paraId="6EBC0ED1" w14:textId="18C09691" w:rsidR="005C3D07" w:rsidRDefault="00B450D2" w:rsidP="005C3D07">
      <w:pPr>
        <w:pStyle w:val="Sadraj1"/>
        <w:rPr>
          <w:rFonts w:asciiTheme="minorHAnsi" w:eastAsiaTheme="minorEastAsia" w:hAnsiTheme="minorHAnsi" w:cstheme="minorBidi"/>
          <w:lang w:val="hr-HR" w:eastAsia="hr-HR"/>
        </w:rPr>
      </w:pPr>
      <w:hyperlink w:anchor="_Toc20209261" w:history="1">
        <w:r w:rsidR="005C3D07" w:rsidRPr="00C65CFD">
          <w:rPr>
            <w:rStyle w:val="Hiperveza"/>
          </w:rPr>
          <w:t xml:space="preserve">3. RAZLOZI ISKLJUČENJA PONUDITELJA / </w:t>
        </w:r>
        <w:r w:rsidR="005C3D07" w:rsidRPr="005C3D07">
          <w:rPr>
            <w:rStyle w:val="Hiperveza"/>
            <w:color w:val="2E74B5" w:themeColor="accent1" w:themeShade="BF"/>
          </w:rPr>
          <w:t>EXCLUSION CRITERIA</w:t>
        </w:r>
        <w:r w:rsidR="005C3D07">
          <w:rPr>
            <w:webHidden/>
          </w:rPr>
          <w:tab/>
        </w:r>
        <w:r w:rsidR="005C3D07">
          <w:rPr>
            <w:webHidden/>
          </w:rPr>
          <w:fldChar w:fldCharType="begin"/>
        </w:r>
        <w:r w:rsidR="005C3D07">
          <w:rPr>
            <w:webHidden/>
          </w:rPr>
          <w:instrText xml:space="preserve"> PAGEREF _Toc20209261 \h </w:instrText>
        </w:r>
        <w:r w:rsidR="005C3D07">
          <w:rPr>
            <w:webHidden/>
          </w:rPr>
        </w:r>
        <w:r w:rsidR="005C3D07">
          <w:rPr>
            <w:webHidden/>
          </w:rPr>
          <w:fldChar w:fldCharType="separate"/>
        </w:r>
        <w:r w:rsidR="00D4361C">
          <w:rPr>
            <w:webHidden/>
          </w:rPr>
          <w:t>6</w:t>
        </w:r>
        <w:r w:rsidR="005C3D07">
          <w:rPr>
            <w:webHidden/>
          </w:rPr>
          <w:fldChar w:fldCharType="end"/>
        </w:r>
      </w:hyperlink>
    </w:p>
    <w:p w14:paraId="3F915A91" w14:textId="0A1DBCA5" w:rsidR="005C3D07" w:rsidRDefault="00B450D2" w:rsidP="005C3D07">
      <w:pPr>
        <w:pStyle w:val="Sadraj1"/>
        <w:rPr>
          <w:rFonts w:asciiTheme="minorHAnsi" w:eastAsiaTheme="minorEastAsia" w:hAnsiTheme="minorHAnsi" w:cstheme="minorBidi"/>
          <w:lang w:val="hr-HR" w:eastAsia="hr-HR"/>
        </w:rPr>
      </w:pPr>
      <w:hyperlink w:anchor="_Toc20209262" w:history="1">
        <w:r w:rsidR="005C3D07" w:rsidRPr="00C65CFD">
          <w:rPr>
            <w:rStyle w:val="Hiperveza"/>
          </w:rPr>
          <w:t>4.</w:t>
        </w:r>
        <w:r w:rsidR="005C3D07">
          <w:rPr>
            <w:rFonts w:asciiTheme="minorHAnsi" w:eastAsiaTheme="minorEastAsia" w:hAnsiTheme="minorHAnsi" w:cstheme="minorBidi"/>
            <w:lang w:val="hr-HR" w:eastAsia="hr-HR"/>
          </w:rPr>
          <w:tab/>
        </w:r>
        <w:r w:rsidR="005C3D07" w:rsidRPr="00C65CFD">
          <w:rPr>
            <w:rStyle w:val="Hiperveza"/>
          </w:rPr>
          <w:t xml:space="preserve">SPOSOBNOST PONUDITELJA / </w:t>
        </w:r>
        <w:r w:rsidR="005C3D07" w:rsidRPr="005C3D07">
          <w:rPr>
            <w:rStyle w:val="Hiperveza"/>
            <w:color w:val="2E74B5" w:themeColor="accent1" w:themeShade="BF"/>
          </w:rPr>
          <w:t>SELECTION CRITERIA</w:t>
        </w:r>
        <w:r w:rsidR="005C3D07">
          <w:rPr>
            <w:webHidden/>
          </w:rPr>
          <w:tab/>
        </w:r>
        <w:r w:rsidR="005C3D07">
          <w:rPr>
            <w:webHidden/>
          </w:rPr>
          <w:fldChar w:fldCharType="begin"/>
        </w:r>
        <w:r w:rsidR="005C3D07">
          <w:rPr>
            <w:webHidden/>
          </w:rPr>
          <w:instrText xml:space="preserve"> PAGEREF _Toc20209262 \h </w:instrText>
        </w:r>
        <w:r w:rsidR="005C3D07">
          <w:rPr>
            <w:webHidden/>
          </w:rPr>
        </w:r>
        <w:r w:rsidR="005C3D07">
          <w:rPr>
            <w:webHidden/>
          </w:rPr>
          <w:fldChar w:fldCharType="separate"/>
        </w:r>
        <w:r w:rsidR="00D4361C">
          <w:rPr>
            <w:webHidden/>
          </w:rPr>
          <w:t>8</w:t>
        </w:r>
        <w:r w:rsidR="005C3D07">
          <w:rPr>
            <w:webHidden/>
          </w:rPr>
          <w:fldChar w:fldCharType="end"/>
        </w:r>
      </w:hyperlink>
    </w:p>
    <w:p w14:paraId="464C4338" w14:textId="5F3D1E8B" w:rsidR="005C3D07" w:rsidRDefault="00B450D2" w:rsidP="005C3D07">
      <w:pPr>
        <w:pStyle w:val="Sadraj1"/>
        <w:rPr>
          <w:rFonts w:asciiTheme="minorHAnsi" w:eastAsiaTheme="minorEastAsia" w:hAnsiTheme="minorHAnsi" w:cstheme="minorBidi"/>
          <w:lang w:val="hr-HR" w:eastAsia="hr-HR"/>
        </w:rPr>
      </w:pPr>
      <w:hyperlink w:anchor="_Toc20209263" w:history="1">
        <w:r w:rsidR="005C3D07" w:rsidRPr="00C65CFD">
          <w:rPr>
            <w:rStyle w:val="Hiperveza"/>
          </w:rPr>
          <w:t xml:space="preserve">5. PONUDA / </w:t>
        </w:r>
        <w:r w:rsidR="005C3D07" w:rsidRPr="005C3D07">
          <w:rPr>
            <w:rStyle w:val="Hiperveza"/>
            <w:color w:val="2E74B5" w:themeColor="accent1" w:themeShade="BF"/>
          </w:rPr>
          <w:t>TENDER</w:t>
        </w:r>
        <w:r w:rsidR="005C3D07">
          <w:rPr>
            <w:webHidden/>
          </w:rPr>
          <w:tab/>
        </w:r>
        <w:r w:rsidR="005C3D07">
          <w:rPr>
            <w:webHidden/>
          </w:rPr>
          <w:fldChar w:fldCharType="begin"/>
        </w:r>
        <w:r w:rsidR="005C3D07">
          <w:rPr>
            <w:webHidden/>
          </w:rPr>
          <w:instrText xml:space="preserve"> PAGEREF _Toc20209263 \h </w:instrText>
        </w:r>
        <w:r w:rsidR="005C3D07">
          <w:rPr>
            <w:webHidden/>
          </w:rPr>
        </w:r>
        <w:r w:rsidR="005C3D07">
          <w:rPr>
            <w:webHidden/>
          </w:rPr>
          <w:fldChar w:fldCharType="separate"/>
        </w:r>
        <w:r w:rsidR="00D4361C">
          <w:rPr>
            <w:webHidden/>
          </w:rPr>
          <w:t>9</w:t>
        </w:r>
        <w:r w:rsidR="005C3D07">
          <w:rPr>
            <w:webHidden/>
          </w:rPr>
          <w:fldChar w:fldCharType="end"/>
        </w:r>
      </w:hyperlink>
    </w:p>
    <w:p w14:paraId="76BB8D50" w14:textId="3DE959A3" w:rsidR="005C3D07" w:rsidRDefault="00B450D2">
      <w:pPr>
        <w:pStyle w:val="Sadraj2"/>
        <w:rPr>
          <w:rFonts w:asciiTheme="minorHAnsi" w:eastAsiaTheme="minorEastAsia" w:hAnsiTheme="minorHAnsi" w:cstheme="minorBidi"/>
          <w:noProof/>
          <w:lang w:val="hr-HR" w:eastAsia="hr-HR"/>
        </w:rPr>
      </w:pPr>
      <w:hyperlink w:anchor="_Toc20209264" w:history="1">
        <w:r w:rsidR="005C3D07" w:rsidRPr="00C65CFD">
          <w:rPr>
            <w:rStyle w:val="Hiperveza"/>
            <w:rFonts w:ascii="Times New Roman" w:hAnsi="Times New Roman"/>
            <w:b/>
            <w:bCs/>
            <w:noProof/>
          </w:rPr>
          <w:t>5.1</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Sadržaj ponude /</w:t>
        </w:r>
        <w:r w:rsidR="005C3D07" w:rsidRPr="005C3D07">
          <w:rPr>
            <w:rStyle w:val="Hiperveza"/>
            <w:rFonts w:ascii="Cambria" w:hAnsi="Cambria"/>
            <w:b/>
            <w:bCs/>
            <w:noProof/>
            <w:color w:val="2E74B5" w:themeColor="accent1" w:themeShade="BF"/>
          </w:rPr>
          <w:t xml:space="preserve"> </w:t>
        </w:r>
        <w:r w:rsidR="005C3D07" w:rsidRPr="005C3D07">
          <w:rPr>
            <w:rStyle w:val="Hiperveza"/>
            <w:rFonts w:ascii="Cambria" w:hAnsi="Cambria"/>
            <w:b/>
            <w:bCs/>
            <w:noProof/>
            <w:color w:val="2E74B5" w:themeColor="accent1" w:themeShade="BF"/>
            <w:lang w:val="en-GB"/>
          </w:rPr>
          <w:t>Content of tender</w:t>
        </w:r>
        <w:r w:rsidR="005C3D07" w:rsidRPr="00C65CFD">
          <w:rPr>
            <w:rStyle w:val="Hiperveza"/>
            <w:rFonts w:ascii="Cambria" w:hAnsi="Cambria"/>
            <w:b/>
            <w:bCs/>
            <w:noProof/>
          </w:rPr>
          <w:t>:</w:t>
        </w:r>
        <w:r w:rsidR="005C3D07">
          <w:rPr>
            <w:noProof/>
            <w:webHidden/>
          </w:rPr>
          <w:tab/>
        </w:r>
        <w:r w:rsidR="005C3D07">
          <w:rPr>
            <w:noProof/>
            <w:webHidden/>
          </w:rPr>
          <w:fldChar w:fldCharType="begin"/>
        </w:r>
        <w:r w:rsidR="005C3D07">
          <w:rPr>
            <w:noProof/>
            <w:webHidden/>
          </w:rPr>
          <w:instrText xml:space="preserve"> PAGEREF _Toc20209264 \h </w:instrText>
        </w:r>
        <w:r w:rsidR="005C3D07">
          <w:rPr>
            <w:noProof/>
            <w:webHidden/>
          </w:rPr>
        </w:r>
        <w:r w:rsidR="005C3D07">
          <w:rPr>
            <w:noProof/>
            <w:webHidden/>
          </w:rPr>
          <w:fldChar w:fldCharType="separate"/>
        </w:r>
        <w:r w:rsidR="00D4361C">
          <w:rPr>
            <w:noProof/>
            <w:webHidden/>
          </w:rPr>
          <w:t>9</w:t>
        </w:r>
        <w:r w:rsidR="005C3D07">
          <w:rPr>
            <w:noProof/>
            <w:webHidden/>
          </w:rPr>
          <w:fldChar w:fldCharType="end"/>
        </w:r>
      </w:hyperlink>
    </w:p>
    <w:p w14:paraId="14292B54" w14:textId="454AB8FE" w:rsidR="005C3D07" w:rsidRDefault="00B450D2">
      <w:pPr>
        <w:pStyle w:val="Sadraj2"/>
        <w:rPr>
          <w:rFonts w:asciiTheme="minorHAnsi" w:eastAsiaTheme="minorEastAsia" w:hAnsiTheme="minorHAnsi" w:cstheme="minorBidi"/>
          <w:noProof/>
          <w:lang w:val="hr-HR" w:eastAsia="hr-HR"/>
        </w:rPr>
      </w:pPr>
      <w:hyperlink w:anchor="_Toc20209265" w:history="1">
        <w:r w:rsidR="005C3D07" w:rsidRPr="00C65CFD">
          <w:rPr>
            <w:rStyle w:val="Hiperveza"/>
            <w:rFonts w:ascii="Times New Roman" w:hAnsi="Times New Roman"/>
            <w:b/>
            <w:bCs/>
            <w:noProof/>
          </w:rPr>
          <w:t>5.2</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Izrada ponude / </w:t>
        </w:r>
        <w:r w:rsidR="005C3D07" w:rsidRPr="005C3D07">
          <w:rPr>
            <w:rStyle w:val="Hiperveza"/>
            <w:rFonts w:ascii="Cambria" w:hAnsi="Cambria"/>
            <w:b/>
            <w:bCs/>
            <w:noProof/>
            <w:color w:val="2E74B5" w:themeColor="accent1" w:themeShade="BF"/>
          </w:rPr>
          <w:t>Making of tender</w:t>
        </w:r>
        <w:r w:rsidR="005C3D07">
          <w:rPr>
            <w:noProof/>
            <w:webHidden/>
          </w:rPr>
          <w:tab/>
        </w:r>
        <w:r w:rsidR="005C3D07">
          <w:rPr>
            <w:noProof/>
            <w:webHidden/>
          </w:rPr>
          <w:fldChar w:fldCharType="begin"/>
        </w:r>
        <w:r w:rsidR="005C3D07">
          <w:rPr>
            <w:noProof/>
            <w:webHidden/>
          </w:rPr>
          <w:instrText xml:space="preserve"> PAGEREF _Toc20209265 \h </w:instrText>
        </w:r>
        <w:r w:rsidR="005C3D07">
          <w:rPr>
            <w:noProof/>
            <w:webHidden/>
          </w:rPr>
        </w:r>
        <w:r w:rsidR="005C3D07">
          <w:rPr>
            <w:noProof/>
            <w:webHidden/>
          </w:rPr>
          <w:fldChar w:fldCharType="separate"/>
        </w:r>
        <w:r w:rsidR="00D4361C">
          <w:rPr>
            <w:noProof/>
            <w:webHidden/>
          </w:rPr>
          <w:t>10</w:t>
        </w:r>
        <w:r w:rsidR="005C3D07">
          <w:rPr>
            <w:noProof/>
            <w:webHidden/>
          </w:rPr>
          <w:fldChar w:fldCharType="end"/>
        </w:r>
      </w:hyperlink>
    </w:p>
    <w:p w14:paraId="0A6FF356" w14:textId="5CDCCD37" w:rsidR="005C3D07" w:rsidRDefault="00B450D2">
      <w:pPr>
        <w:pStyle w:val="Sadraj2"/>
        <w:rPr>
          <w:rFonts w:asciiTheme="minorHAnsi" w:eastAsiaTheme="minorEastAsia" w:hAnsiTheme="minorHAnsi" w:cstheme="minorBidi"/>
          <w:noProof/>
          <w:lang w:val="hr-HR" w:eastAsia="hr-HR"/>
        </w:rPr>
      </w:pPr>
      <w:hyperlink w:anchor="_Toc20209266" w:history="1">
        <w:r w:rsidR="005C3D07" w:rsidRPr="00C65CFD">
          <w:rPr>
            <w:rStyle w:val="Hiperveza"/>
            <w:rFonts w:ascii="Times New Roman" w:hAnsi="Times New Roman"/>
            <w:b/>
            <w:bCs/>
            <w:noProof/>
          </w:rPr>
          <w:t>5.3</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Način dostave ponude /</w:t>
        </w:r>
        <w:r w:rsidR="005C3D07" w:rsidRPr="005C3D07">
          <w:rPr>
            <w:rStyle w:val="Hiperveza"/>
            <w:rFonts w:ascii="Cambria" w:hAnsi="Cambria"/>
            <w:b/>
            <w:bCs/>
            <w:noProof/>
            <w:color w:val="2E74B5" w:themeColor="accent1" w:themeShade="BF"/>
          </w:rPr>
          <w:t xml:space="preserve"> Submission of tenders</w:t>
        </w:r>
        <w:r w:rsidR="005C3D07">
          <w:rPr>
            <w:noProof/>
            <w:webHidden/>
          </w:rPr>
          <w:tab/>
        </w:r>
        <w:r w:rsidR="005C3D07">
          <w:rPr>
            <w:noProof/>
            <w:webHidden/>
          </w:rPr>
          <w:fldChar w:fldCharType="begin"/>
        </w:r>
        <w:r w:rsidR="005C3D07">
          <w:rPr>
            <w:noProof/>
            <w:webHidden/>
          </w:rPr>
          <w:instrText xml:space="preserve"> PAGEREF _Toc20209266 \h </w:instrText>
        </w:r>
        <w:r w:rsidR="005C3D07">
          <w:rPr>
            <w:noProof/>
            <w:webHidden/>
          </w:rPr>
        </w:r>
        <w:r w:rsidR="005C3D07">
          <w:rPr>
            <w:noProof/>
            <w:webHidden/>
          </w:rPr>
          <w:fldChar w:fldCharType="separate"/>
        </w:r>
        <w:r w:rsidR="00D4361C">
          <w:rPr>
            <w:noProof/>
            <w:webHidden/>
          </w:rPr>
          <w:t>11</w:t>
        </w:r>
        <w:r w:rsidR="005C3D07">
          <w:rPr>
            <w:noProof/>
            <w:webHidden/>
          </w:rPr>
          <w:fldChar w:fldCharType="end"/>
        </w:r>
      </w:hyperlink>
    </w:p>
    <w:p w14:paraId="03D6D81A" w14:textId="77FDE79C" w:rsidR="005C3D07" w:rsidRDefault="00B450D2">
      <w:pPr>
        <w:pStyle w:val="Sadraj2"/>
        <w:rPr>
          <w:rFonts w:asciiTheme="minorHAnsi" w:eastAsiaTheme="minorEastAsia" w:hAnsiTheme="minorHAnsi" w:cstheme="minorBidi"/>
          <w:noProof/>
          <w:lang w:val="hr-HR" w:eastAsia="hr-HR"/>
        </w:rPr>
      </w:pPr>
      <w:hyperlink w:anchor="_Toc20209267" w:history="1">
        <w:r w:rsidR="005C3D07" w:rsidRPr="00C65CFD">
          <w:rPr>
            <w:rStyle w:val="Hiperveza"/>
            <w:rFonts w:ascii="Times New Roman" w:hAnsi="Times New Roman"/>
            <w:b/>
            <w:noProof/>
          </w:rPr>
          <w:t>5.4</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Alternativne</w:t>
        </w:r>
        <w:r w:rsidR="005C3D07" w:rsidRPr="00C65CFD">
          <w:rPr>
            <w:rStyle w:val="Hiperveza"/>
            <w:rFonts w:ascii="Cambria" w:hAnsi="Cambria"/>
            <w:noProof/>
          </w:rPr>
          <w:t xml:space="preserve"> </w:t>
        </w:r>
        <w:r w:rsidR="005C3D07" w:rsidRPr="00C65CFD">
          <w:rPr>
            <w:rStyle w:val="Hiperveza"/>
            <w:rFonts w:ascii="Cambria" w:hAnsi="Cambria"/>
            <w:b/>
            <w:noProof/>
          </w:rPr>
          <w:t xml:space="preserve">ponude / </w:t>
        </w:r>
        <w:r w:rsidR="005C3D07" w:rsidRPr="005C3D07">
          <w:rPr>
            <w:rStyle w:val="Hiperveza"/>
            <w:rFonts w:ascii="Cambria" w:hAnsi="Cambria"/>
            <w:b/>
            <w:noProof/>
            <w:color w:val="2E74B5" w:themeColor="accent1" w:themeShade="BF"/>
            <w:lang w:val="en-GB"/>
          </w:rPr>
          <w:t>Alternative tender (variant)</w:t>
        </w:r>
        <w:r w:rsidR="005C3D07">
          <w:rPr>
            <w:noProof/>
            <w:webHidden/>
          </w:rPr>
          <w:tab/>
        </w:r>
        <w:r w:rsidR="005C3D07">
          <w:rPr>
            <w:noProof/>
            <w:webHidden/>
          </w:rPr>
          <w:fldChar w:fldCharType="begin"/>
        </w:r>
        <w:r w:rsidR="005C3D07">
          <w:rPr>
            <w:noProof/>
            <w:webHidden/>
          </w:rPr>
          <w:instrText xml:space="preserve"> PAGEREF _Toc20209267 \h </w:instrText>
        </w:r>
        <w:r w:rsidR="005C3D07">
          <w:rPr>
            <w:noProof/>
            <w:webHidden/>
          </w:rPr>
        </w:r>
        <w:r w:rsidR="005C3D07">
          <w:rPr>
            <w:noProof/>
            <w:webHidden/>
          </w:rPr>
          <w:fldChar w:fldCharType="separate"/>
        </w:r>
        <w:r w:rsidR="00D4361C">
          <w:rPr>
            <w:noProof/>
            <w:webHidden/>
          </w:rPr>
          <w:t>11</w:t>
        </w:r>
        <w:r w:rsidR="005C3D07">
          <w:rPr>
            <w:noProof/>
            <w:webHidden/>
          </w:rPr>
          <w:fldChar w:fldCharType="end"/>
        </w:r>
      </w:hyperlink>
    </w:p>
    <w:p w14:paraId="642D1737" w14:textId="7CF75FAC" w:rsidR="005C3D07" w:rsidRDefault="00B450D2">
      <w:pPr>
        <w:pStyle w:val="Sadraj2"/>
        <w:rPr>
          <w:rFonts w:asciiTheme="minorHAnsi" w:eastAsiaTheme="minorEastAsia" w:hAnsiTheme="minorHAnsi" w:cstheme="minorBidi"/>
          <w:noProof/>
          <w:lang w:val="hr-HR" w:eastAsia="hr-HR"/>
        </w:rPr>
      </w:pPr>
      <w:hyperlink w:anchor="_Toc20209268" w:history="1">
        <w:r w:rsidR="005C3D07" w:rsidRPr="00C65CFD">
          <w:rPr>
            <w:rStyle w:val="Hiperveza"/>
            <w:rFonts w:ascii="Times New Roman" w:hAnsi="Times New Roman"/>
            <w:b/>
            <w:bCs/>
            <w:noProof/>
          </w:rPr>
          <w:t>5.5</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Izmjena i/ili dopuna ponude i odustajanje od ponude / </w:t>
        </w:r>
        <w:r w:rsidR="005C3D07" w:rsidRPr="005C3D07">
          <w:rPr>
            <w:rStyle w:val="Hiperveza"/>
            <w:rFonts w:ascii="Cambria" w:hAnsi="Cambria"/>
            <w:b/>
            <w:bCs/>
            <w:noProof/>
            <w:color w:val="2E74B5" w:themeColor="accent1" w:themeShade="BF"/>
            <w:lang w:val="en-GB"/>
          </w:rPr>
          <w:t>Alteration or withdrawal of tenders</w:t>
        </w:r>
        <w:r w:rsidR="005C3D07">
          <w:rPr>
            <w:noProof/>
            <w:webHidden/>
          </w:rPr>
          <w:tab/>
        </w:r>
        <w:r w:rsidR="005C3D07">
          <w:rPr>
            <w:noProof/>
            <w:webHidden/>
          </w:rPr>
          <w:fldChar w:fldCharType="begin"/>
        </w:r>
        <w:r w:rsidR="005C3D07">
          <w:rPr>
            <w:noProof/>
            <w:webHidden/>
          </w:rPr>
          <w:instrText xml:space="preserve"> PAGEREF _Toc20209268 \h </w:instrText>
        </w:r>
        <w:r w:rsidR="005C3D07">
          <w:rPr>
            <w:noProof/>
            <w:webHidden/>
          </w:rPr>
        </w:r>
        <w:r w:rsidR="005C3D07">
          <w:rPr>
            <w:noProof/>
            <w:webHidden/>
          </w:rPr>
          <w:fldChar w:fldCharType="separate"/>
        </w:r>
        <w:r w:rsidR="00D4361C">
          <w:rPr>
            <w:noProof/>
            <w:webHidden/>
          </w:rPr>
          <w:t>11</w:t>
        </w:r>
        <w:r w:rsidR="005C3D07">
          <w:rPr>
            <w:noProof/>
            <w:webHidden/>
          </w:rPr>
          <w:fldChar w:fldCharType="end"/>
        </w:r>
      </w:hyperlink>
    </w:p>
    <w:p w14:paraId="30E0748B" w14:textId="42ABEB34" w:rsidR="005C3D07" w:rsidRDefault="00B450D2">
      <w:pPr>
        <w:pStyle w:val="Sadraj2"/>
        <w:rPr>
          <w:rFonts w:asciiTheme="minorHAnsi" w:eastAsiaTheme="minorEastAsia" w:hAnsiTheme="minorHAnsi" w:cstheme="minorBidi"/>
          <w:noProof/>
          <w:lang w:val="hr-HR" w:eastAsia="hr-HR"/>
        </w:rPr>
      </w:pPr>
      <w:hyperlink w:anchor="_Toc20209269" w:history="1">
        <w:r w:rsidR="005C3D07" w:rsidRPr="00C65CFD">
          <w:rPr>
            <w:rStyle w:val="Hiperveza"/>
            <w:rFonts w:ascii="Cambria" w:hAnsi="Cambria"/>
            <w:b/>
            <w:bCs/>
            <w:noProof/>
          </w:rPr>
          <w:t xml:space="preserve">Cijena ponude / </w:t>
        </w:r>
        <w:r w:rsidR="005C3D07" w:rsidRPr="005C3D07">
          <w:rPr>
            <w:rStyle w:val="Hiperveza"/>
            <w:rFonts w:ascii="Cambria" w:hAnsi="Cambria"/>
            <w:b/>
            <w:bCs/>
            <w:noProof/>
            <w:color w:val="2E74B5" w:themeColor="accent1" w:themeShade="BF"/>
            <w:lang w:val="en-GB"/>
          </w:rPr>
          <w:t>Determining tender prices</w:t>
        </w:r>
        <w:r w:rsidR="005C3D07">
          <w:rPr>
            <w:noProof/>
            <w:webHidden/>
          </w:rPr>
          <w:tab/>
        </w:r>
        <w:r w:rsidR="005C3D07">
          <w:rPr>
            <w:noProof/>
            <w:webHidden/>
          </w:rPr>
          <w:fldChar w:fldCharType="begin"/>
        </w:r>
        <w:r w:rsidR="005C3D07">
          <w:rPr>
            <w:noProof/>
            <w:webHidden/>
          </w:rPr>
          <w:instrText xml:space="preserve"> PAGEREF _Toc20209269 \h </w:instrText>
        </w:r>
        <w:r w:rsidR="005C3D07">
          <w:rPr>
            <w:noProof/>
            <w:webHidden/>
          </w:rPr>
        </w:r>
        <w:r w:rsidR="005C3D07">
          <w:rPr>
            <w:noProof/>
            <w:webHidden/>
          </w:rPr>
          <w:fldChar w:fldCharType="separate"/>
        </w:r>
        <w:r w:rsidR="00D4361C">
          <w:rPr>
            <w:noProof/>
            <w:webHidden/>
          </w:rPr>
          <w:t>12</w:t>
        </w:r>
        <w:r w:rsidR="005C3D07">
          <w:rPr>
            <w:noProof/>
            <w:webHidden/>
          </w:rPr>
          <w:fldChar w:fldCharType="end"/>
        </w:r>
      </w:hyperlink>
    </w:p>
    <w:p w14:paraId="2DE3D0FD" w14:textId="66858511" w:rsidR="005C3D07" w:rsidRDefault="00B450D2">
      <w:pPr>
        <w:pStyle w:val="Sadraj2"/>
        <w:rPr>
          <w:rFonts w:asciiTheme="minorHAnsi" w:eastAsiaTheme="minorEastAsia" w:hAnsiTheme="minorHAnsi" w:cstheme="minorBidi"/>
          <w:noProof/>
          <w:lang w:val="hr-HR" w:eastAsia="hr-HR"/>
        </w:rPr>
      </w:pPr>
      <w:hyperlink w:anchor="_Toc20209270" w:history="1">
        <w:r w:rsidR="005C3D07" w:rsidRPr="00C65CFD">
          <w:rPr>
            <w:rStyle w:val="Hiperveza"/>
            <w:rFonts w:ascii="Times New Roman" w:hAnsi="Times New Roman"/>
            <w:b/>
            <w:bCs/>
            <w:noProof/>
          </w:rPr>
          <w:t>5.6</w:t>
        </w:r>
        <w:r w:rsidR="005C3D07">
          <w:rPr>
            <w:rFonts w:asciiTheme="minorHAnsi" w:eastAsiaTheme="minorEastAsia" w:hAnsiTheme="minorHAnsi" w:cstheme="minorBidi"/>
            <w:noProof/>
            <w:lang w:val="hr-HR" w:eastAsia="hr-HR"/>
          </w:rPr>
          <w:tab/>
        </w:r>
        <w:r w:rsidR="005C3D07" w:rsidRPr="00C65CFD">
          <w:rPr>
            <w:rStyle w:val="Hiperveza"/>
            <w:rFonts w:ascii="Cambria" w:hAnsi="Cambria"/>
            <w:b/>
            <w:bCs/>
            <w:noProof/>
          </w:rPr>
          <w:t xml:space="preserve">Rok valjanosti ponude / </w:t>
        </w:r>
        <w:r w:rsidR="005C3D07" w:rsidRPr="005C3D07">
          <w:rPr>
            <w:rStyle w:val="Hiperveza"/>
            <w:rFonts w:ascii="Cambria" w:hAnsi="Cambria"/>
            <w:b/>
            <w:bCs/>
            <w:noProof/>
            <w:color w:val="2E74B5" w:themeColor="accent1" w:themeShade="BF"/>
          </w:rPr>
          <w:t>Tender validity period</w:t>
        </w:r>
        <w:r w:rsidR="005C3D07">
          <w:rPr>
            <w:noProof/>
            <w:webHidden/>
          </w:rPr>
          <w:tab/>
        </w:r>
        <w:r w:rsidR="005C3D07">
          <w:rPr>
            <w:noProof/>
            <w:webHidden/>
          </w:rPr>
          <w:fldChar w:fldCharType="begin"/>
        </w:r>
        <w:r w:rsidR="005C3D07">
          <w:rPr>
            <w:noProof/>
            <w:webHidden/>
          </w:rPr>
          <w:instrText xml:space="preserve"> PAGEREF _Toc20209270 \h </w:instrText>
        </w:r>
        <w:r w:rsidR="005C3D07">
          <w:rPr>
            <w:noProof/>
            <w:webHidden/>
          </w:rPr>
        </w:r>
        <w:r w:rsidR="005C3D07">
          <w:rPr>
            <w:noProof/>
            <w:webHidden/>
          </w:rPr>
          <w:fldChar w:fldCharType="separate"/>
        </w:r>
        <w:r w:rsidR="00D4361C">
          <w:rPr>
            <w:noProof/>
            <w:webHidden/>
          </w:rPr>
          <w:t>12</w:t>
        </w:r>
        <w:r w:rsidR="005C3D07">
          <w:rPr>
            <w:noProof/>
            <w:webHidden/>
          </w:rPr>
          <w:fldChar w:fldCharType="end"/>
        </w:r>
      </w:hyperlink>
    </w:p>
    <w:p w14:paraId="17D5413F" w14:textId="69BA8EDB" w:rsidR="005C3D07" w:rsidRDefault="00B450D2" w:rsidP="005C3D07">
      <w:pPr>
        <w:pStyle w:val="Sadraj1"/>
        <w:rPr>
          <w:rFonts w:asciiTheme="minorHAnsi" w:eastAsiaTheme="minorEastAsia" w:hAnsiTheme="minorHAnsi" w:cstheme="minorBidi"/>
          <w:lang w:val="hr-HR" w:eastAsia="hr-HR"/>
        </w:rPr>
      </w:pPr>
      <w:hyperlink w:anchor="_Toc20209271" w:history="1">
        <w:r w:rsidR="005C3D07" w:rsidRPr="00C65CFD">
          <w:rPr>
            <w:rStyle w:val="Hiperveza"/>
          </w:rPr>
          <w:t xml:space="preserve">6. KRITERIJ ODABIRA / </w:t>
        </w:r>
        <w:r w:rsidR="005C3D07" w:rsidRPr="005C3D07">
          <w:rPr>
            <w:rStyle w:val="Hiperveza"/>
            <w:color w:val="2E74B5" w:themeColor="accent1" w:themeShade="BF"/>
          </w:rPr>
          <w:t>AWARD CITERIA</w:t>
        </w:r>
        <w:r w:rsidR="005C3D07">
          <w:rPr>
            <w:webHidden/>
          </w:rPr>
          <w:tab/>
        </w:r>
        <w:r w:rsidR="005C3D07">
          <w:rPr>
            <w:webHidden/>
          </w:rPr>
          <w:fldChar w:fldCharType="begin"/>
        </w:r>
        <w:r w:rsidR="005C3D07">
          <w:rPr>
            <w:webHidden/>
          </w:rPr>
          <w:instrText xml:space="preserve"> PAGEREF _Toc20209271 \h </w:instrText>
        </w:r>
        <w:r w:rsidR="005C3D07">
          <w:rPr>
            <w:webHidden/>
          </w:rPr>
        </w:r>
        <w:r w:rsidR="005C3D07">
          <w:rPr>
            <w:webHidden/>
          </w:rPr>
          <w:fldChar w:fldCharType="separate"/>
        </w:r>
        <w:r w:rsidR="00D4361C">
          <w:rPr>
            <w:webHidden/>
          </w:rPr>
          <w:t>13</w:t>
        </w:r>
        <w:r w:rsidR="005C3D07">
          <w:rPr>
            <w:webHidden/>
          </w:rPr>
          <w:fldChar w:fldCharType="end"/>
        </w:r>
      </w:hyperlink>
    </w:p>
    <w:p w14:paraId="6B34BE5D" w14:textId="5FC38A0E" w:rsidR="005C3D07" w:rsidRDefault="00B450D2" w:rsidP="005C3D07">
      <w:pPr>
        <w:pStyle w:val="Sadraj1"/>
        <w:rPr>
          <w:rFonts w:asciiTheme="minorHAnsi" w:eastAsiaTheme="minorEastAsia" w:hAnsiTheme="minorHAnsi" w:cstheme="minorBidi"/>
          <w:lang w:val="hr-HR" w:eastAsia="hr-HR"/>
        </w:rPr>
      </w:pPr>
      <w:hyperlink w:anchor="_Toc20209272" w:history="1">
        <w:r w:rsidR="005C3D07" w:rsidRPr="00C65CFD">
          <w:rPr>
            <w:rStyle w:val="Hiperveza"/>
          </w:rPr>
          <w:t xml:space="preserve">7. DATUM, </w:t>
        </w:r>
        <w:r w:rsidR="005C3D07" w:rsidRPr="00C65CFD">
          <w:rPr>
            <w:rStyle w:val="Hiperveza"/>
            <w:lang w:val="hr-HR"/>
          </w:rPr>
          <w:t>VRIJEME I MJESTO DOSTAVE</w:t>
        </w:r>
        <w:r w:rsidR="005C3D07" w:rsidRPr="00C65CFD">
          <w:rPr>
            <w:rStyle w:val="Hiperveza"/>
          </w:rPr>
          <w:t xml:space="preserve"> </w:t>
        </w:r>
        <w:r w:rsidR="005C3D07" w:rsidRPr="00C65CFD">
          <w:rPr>
            <w:rStyle w:val="Hiperveza"/>
            <w:lang w:val="hr-HR"/>
          </w:rPr>
          <w:t>PONUDA</w:t>
        </w:r>
        <w:r w:rsidR="005C3D07" w:rsidRPr="00C65CFD">
          <w:rPr>
            <w:rStyle w:val="Hiperveza"/>
          </w:rPr>
          <w:t xml:space="preserve"> / </w:t>
        </w:r>
        <w:r w:rsidR="005C3D07" w:rsidRPr="005C3D07">
          <w:rPr>
            <w:rStyle w:val="Hiperveza"/>
            <w:color w:val="2E74B5" w:themeColor="accent1" w:themeShade="BF"/>
          </w:rPr>
          <w:t>Date, time and place for delivery of tenders</w:t>
        </w:r>
        <w:r w:rsidR="005C3D07">
          <w:rPr>
            <w:webHidden/>
          </w:rPr>
          <w:tab/>
        </w:r>
        <w:r w:rsidR="005C3D07">
          <w:rPr>
            <w:webHidden/>
          </w:rPr>
          <w:fldChar w:fldCharType="begin"/>
        </w:r>
        <w:r w:rsidR="005C3D07">
          <w:rPr>
            <w:webHidden/>
          </w:rPr>
          <w:instrText xml:space="preserve"> PAGEREF _Toc20209272 \h </w:instrText>
        </w:r>
        <w:r w:rsidR="005C3D07">
          <w:rPr>
            <w:webHidden/>
          </w:rPr>
        </w:r>
        <w:r w:rsidR="005C3D07">
          <w:rPr>
            <w:webHidden/>
          </w:rPr>
          <w:fldChar w:fldCharType="separate"/>
        </w:r>
        <w:r w:rsidR="00D4361C">
          <w:rPr>
            <w:webHidden/>
          </w:rPr>
          <w:t>15</w:t>
        </w:r>
        <w:r w:rsidR="005C3D07">
          <w:rPr>
            <w:webHidden/>
          </w:rPr>
          <w:fldChar w:fldCharType="end"/>
        </w:r>
      </w:hyperlink>
    </w:p>
    <w:p w14:paraId="6177E3A1" w14:textId="5646EF6C" w:rsidR="005C3D07" w:rsidRDefault="00B450D2" w:rsidP="005C3D07">
      <w:pPr>
        <w:pStyle w:val="Sadraj1"/>
        <w:rPr>
          <w:rFonts w:asciiTheme="minorHAnsi" w:eastAsiaTheme="minorEastAsia" w:hAnsiTheme="minorHAnsi" w:cstheme="minorBidi"/>
          <w:lang w:val="hr-HR" w:eastAsia="hr-HR"/>
        </w:rPr>
      </w:pPr>
      <w:hyperlink w:anchor="_Toc20209273" w:history="1">
        <w:r w:rsidR="005C3D07" w:rsidRPr="00C65CFD">
          <w:rPr>
            <w:rStyle w:val="Hiperveza"/>
          </w:rPr>
          <w:t xml:space="preserve">8. PREGLED I OCJENA PONUDE / </w:t>
        </w:r>
        <w:r w:rsidR="005C3D07" w:rsidRPr="005C3D07">
          <w:rPr>
            <w:rStyle w:val="Hiperveza"/>
            <w:color w:val="2E74B5" w:themeColor="accent1" w:themeShade="BF"/>
          </w:rPr>
          <w:t>EXAMINATION AND EVALUATION OF TENDERS</w:t>
        </w:r>
        <w:r w:rsidR="005C3D07">
          <w:rPr>
            <w:webHidden/>
          </w:rPr>
          <w:tab/>
        </w:r>
        <w:r w:rsidR="005C3D07">
          <w:rPr>
            <w:webHidden/>
          </w:rPr>
          <w:fldChar w:fldCharType="begin"/>
        </w:r>
        <w:r w:rsidR="005C3D07">
          <w:rPr>
            <w:webHidden/>
          </w:rPr>
          <w:instrText xml:space="preserve"> PAGEREF _Toc20209273 \h </w:instrText>
        </w:r>
        <w:r w:rsidR="005C3D07">
          <w:rPr>
            <w:webHidden/>
          </w:rPr>
        </w:r>
        <w:r w:rsidR="005C3D07">
          <w:rPr>
            <w:webHidden/>
          </w:rPr>
          <w:fldChar w:fldCharType="separate"/>
        </w:r>
        <w:r w:rsidR="00D4361C">
          <w:rPr>
            <w:webHidden/>
          </w:rPr>
          <w:t>16</w:t>
        </w:r>
        <w:r w:rsidR="005C3D07">
          <w:rPr>
            <w:webHidden/>
          </w:rPr>
          <w:fldChar w:fldCharType="end"/>
        </w:r>
      </w:hyperlink>
    </w:p>
    <w:p w14:paraId="4F647C6B" w14:textId="6FD6520A" w:rsidR="005C3D07" w:rsidRDefault="00B450D2" w:rsidP="005C3D07">
      <w:pPr>
        <w:pStyle w:val="Sadraj1"/>
        <w:rPr>
          <w:rFonts w:asciiTheme="minorHAnsi" w:eastAsiaTheme="minorEastAsia" w:hAnsiTheme="minorHAnsi" w:cstheme="minorBidi"/>
          <w:lang w:val="hr-HR" w:eastAsia="hr-HR"/>
        </w:rPr>
      </w:pPr>
      <w:hyperlink w:anchor="_Toc20209274" w:history="1">
        <w:r w:rsidR="005C3D07" w:rsidRPr="00C65CFD">
          <w:rPr>
            <w:rStyle w:val="Hiperveza"/>
          </w:rPr>
          <w:t>9</w:t>
        </w:r>
        <w:r w:rsidR="005C3D07" w:rsidRPr="00C65CFD">
          <w:rPr>
            <w:rStyle w:val="Hiperveza"/>
            <w:lang w:val="hr-HR"/>
          </w:rPr>
          <w:t>. ROK ZA DONOŠENJE ODLUKE O ODABIRU</w:t>
        </w:r>
        <w:r w:rsidR="005C3D07" w:rsidRPr="00C65CFD">
          <w:rPr>
            <w:rStyle w:val="Hiperveza"/>
          </w:rPr>
          <w:t xml:space="preserve"> / </w:t>
        </w:r>
        <w:r w:rsidR="005C3D07" w:rsidRPr="005C3D07">
          <w:rPr>
            <w:rStyle w:val="Hiperveza"/>
            <w:color w:val="2E74B5" w:themeColor="accent1" w:themeShade="BF"/>
            <w:lang w:val="en-GB"/>
          </w:rPr>
          <w:t>DEADLINE FOR THE ADOPTION OF THE AWARD DECISION</w:t>
        </w:r>
        <w:r w:rsidR="005C3D07">
          <w:rPr>
            <w:webHidden/>
          </w:rPr>
          <w:tab/>
        </w:r>
        <w:r w:rsidR="005C3D07">
          <w:rPr>
            <w:webHidden/>
          </w:rPr>
          <w:fldChar w:fldCharType="begin"/>
        </w:r>
        <w:r w:rsidR="005C3D07">
          <w:rPr>
            <w:webHidden/>
          </w:rPr>
          <w:instrText xml:space="preserve"> PAGEREF _Toc20209274 \h </w:instrText>
        </w:r>
        <w:r w:rsidR="005C3D07">
          <w:rPr>
            <w:webHidden/>
          </w:rPr>
        </w:r>
        <w:r w:rsidR="005C3D07">
          <w:rPr>
            <w:webHidden/>
          </w:rPr>
          <w:fldChar w:fldCharType="separate"/>
        </w:r>
        <w:r w:rsidR="00D4361C">
          <w:rPr>
            <w:webHidden/>
          </w:rPr>
          <w:t>17</w:t>
        </w:r>
        <w:r w:rsidR="005C3D07">
          <w:rPr>
            <w:webHidden/>
          </w:rPr>
          <w:fldChar w:fldCharType="end"/>
        </w:r>
      </w:hyperlink>
    </w:p>
    <w:p w14:paraId="5D05E20C" w14:textId="04C6D68A" w:rsidR="005C3D07" w:rsidRDefault="00B450D2" w:rsidP="005C3D07">
      <w:pPr>
        <w:pStyle w:val="Sadraj1"/>
        <w:rPr>
          <w:rFonts w:asciiTheme="minorHAnsi" w:eastAsiaTheme="minorEastAsia" w:hAnsiTheme="minorHAnsi" w:cstheme="minorBidi"/>
          <w:lang w:val="hr-HR" w:eastAsia="hr-HR"/>
        </w:rPr>
      </w:pPr>
      <w:hyperlink w:anchor="_Toc20209275" w:history="1">
        <w:r w:rsidR="005C3D07" w:rsidRPr="00C65CFD">
          <w:rPr>
            <w:rStyle w:val="Hiperveza"/>
          </w:rPr>
          <w:t xml:space="preserve">10. OSTALE ODREDBE / </w:t>
        </w:r>
        <w:r w:rsidR="005C3D07" w:rsidRPr="005C3D07">
          <w:rPr>
            <w:rStyle w:val="Hiperveza"/>
            <w:color w:val="2E74B5" w:themeColor="accent1" w:themeShade="BF"/>
          </w:rPr>
          <w:t>OTHER PROVISIONS</w:t>
        </w:r>
        <w:r w:rsidR="005C3D07">
          <w:rPr>
            <w:webHidden/>
          </w:rPr>
          <w:tab/>
        </w:r>
        <w:r w:rsidR="005C3D07">
          <w:rPr>
            <w:webHidden/>
          </w:rPr>
          <w:fldChar w:fldCharType="begin"/>
        </w:r>
        <w:r w:rsidR="005C3D07">
          <w:rPr>
            <w:webHidden/>
          </w:rPr>
          <w:instrText xml:space="preserve"> PAGEREF _Toc20209275 \h </w:instrText>
        </w:r>
        <w:r w:rsidR="005C3D07">
          <w:rPr>
            <w:webHidden/>
          </w:rPr>
        </w:r>
        <w:r w:rsidR="005C3D07">
          <w:rPr>
            <w:webHidden/>
          </w:rPr>
          <w:fldChar w:fldCharType="separate"/>
        </w:r>
        <w:r w:rsidR="00D4361C">
          <w:rPr>
            <w:webHidden/>
          </w:rPr>
          <w:t>17</w:t>
        </w:r>
        <w:r w:rsidR="005C3D07">
          <w:rPr>
            <w:webHidden/>
          </w:rPr>
          <w:fldChar w:fldCharType="end"/>
        </w:r>
      </w:hyperlink>
    </w:p>
    <w:p w14:paraId="45BDC3A5" w14:textId="1A1CD284" w:rsidR="005C3D07" w:rsidRDefault="00B450D2">
      <w:pPr>
        <w:pStyle w:val="Sadraj2"/>
        <w:rPr>
          <w:rFonts w:asciiTheme="minorHAnsi" w:eastAsiaTheme="minorEastAsia" w:hAnsiTheme="minorHAnsi" w:cstheme="minorBidi"/>
          <w:noProof/>
          <w:lang w:val="hr-HR" w:eastAsia="hr-HR"/>
        </w:rPr>
      </w:pPr>
      <w:hyperlink w:anchor="_Toc20209276" w:history="1">
        <w:r w:rsidR="005C3D07" w:rsidRPr="00C65CFD">
          <w:rPr>
            <w:rStyle w:val="Hiperveza"/>
            <w:rFonts w:ascii="Cambria" w:hAnsi="Cambria"/>
            <w:b/>
            <w:bCs/>
            <w:noProof/>
          </w:rPr>
          <w:t xml:space="preserve">10.1. Odredbe koje se odnose na zajednicu ponuditelja / </w:t>
        </w:r>
        <w:r w:rsidR="005C3D07" w:rsidRPr="005C3D07">
          <w:rPr>
            <w:rStyle w:val="Hiperveza"/>
            <w:rFonts w:ascii="Cambria" w:hAnsi="Cambria"/>
            <w:b/>
            <w:bCs/>
            <w:noProof/>
            <w:color w:val="2E74B5" w:themeColor="accent1" w:themeShade="BF"/>
            <w:lang w:val="en-GB"/>
          </w:rPr>
          <w:t>Provisions concerning groups of tenderers (consortia)</w:t>
        </w:r>
        <w:r w:rsidR="005C3D07">
          <w:rPr>
            <w:noProof/>
            <w:webHidden/>
          </w:rPr>
          <w:tab/>
        </w:r>
        <w:r w:rsidR="005C3D07">
          <w:rPr>
            <w:noProof/>
            <w:webHidden/>
          </w:rPr>
          <w:fldChar w:fldCharType="begin"/>
        </w:r>
        <w:r w:rsidR="005C3D07">
          <w:rPr>
            <w:noProof/>
            <w:webHidden/>
          </w:rPr>
          <w:instrText xml:space="preserve"> PAGEREF _Toc20209276 \h </w:instrText>
        </w:r>
        <w:r w:rsidR="005C3D07">
          <w:rPr>
            <w:noProof/>
            <w:webHidden/>
          </w:rPr>
        </w:r>
        <w:r w:rsidR="005C3D07">
          <w:rPr>
            <w:noProof/>
            <w:webHidden/>
          </w:rPr>
          <w:fldChar w:fldCharType="separate"/>
        </w:r>
        <w:r w:rsidR="00D4361C">
          <w:rPr>
            <w:noProof/>
            <w:webHidden/>
          </w:rPr>
          <w:t>17</w:t>
        </w:r>
        <w:r w:rsidR="005C3D07">
          <w:rPr>
            <w:noProof/>
            <w:webHidden/>
          </w:rPr>
          <w:fldChar w:fldCharType="end"/>
        </w:r>
      </w:hyperlink>
    </w:p>
    <w:p w14:paraId="1C077041" w14:textId="6716D9FB" w:rsidR="005C3D07" w:rsidRDefault="00B450D2">
      <w:pPr>
        <w:pStyle w:val="Sadraj2"/>
        <w:rPr>
          <w:rFonts w:asciiTheme="minorHAnsi" w:eastAsiaTheme="minorEastAsia" w:hAnsiTheme="minorHAnsi" w:cstheme="minorBidi"/>
          <w:noProof/>
          <w:lang w:val="hr-HR" w:eastAsia="hr-HR"/>
        </w:rPr>
      </w:pPr>
      <w:hyperlink w:anchor="_Toc20209277" w:history="1">
        <w:r w:rsidR="005C3D07" w:rsidRPr="00C65CFD">
          <w:rPr>
            <w:rStyle w:val="Hiperveza"/>
            <w:rFonts w:ascii="Cambria" w:hAnsi="Cambria"/>
            <w:b/>
            <w:bCs/>
            <w:noProof/>
          </w:rPr>
          <w:t xml:space="preserve">10.2. Odredbe koje se odnose na podizvoditelje / </w:t>
        </w:r>
        <w:r w:rsidR="005C3D07" w:rsidRPr="005C3D07">
          <w:rPr>
            <w:rStyle w:val="Hiperveza"/>
            <w:rFonts w:ascii="Cambria" w:hAnsi="Cambria"/>
            <w:b/>
            <w:bCs/>
            <w:noProof/>
            <w:color w:val="2E74B5" w:themeColor="accent1" w:themeShade="BF"/>
          </w:rPr>
          <w:t>Provisions on subcontractors</w:t>
        </w:r>
        <w:r w:rsidR="005C3D07">
          <w:rPr>
            <w:noProof/>
            <w:webHidden/>
          </w:rPr>
          <w:tab/>
        </w:r>
        <w:r w:rsidR="005C3D07">
          <w:rPr>
            <w:noProof/>
            <w:webHidden/>
          </w:rPr>
          <w:fldChar w:fldCharType="begin"/>
        </w:r>
        <w:r w:rsidR="005C3D07">
          <w:rPr>
            <w:noProof/>
            <w:webHidden/>
          </w:rPr>
          <w:instrText xml:space="preserve"> PAGEREF _Toc20209277 \h </w:instrText>
        </w:r>
        <w:r w:rsidR="005C3D07">
          <w:rPr>
            <w:noProof/>
            <w:webHidden/>
          </w:rPr>
        </w:r>
        <w:r w:rsidR="005C3D07">
          <w:rPr>
            <w:noProof/>
            <w:webHidden/>
          </w:rPr>
          <w:fldChar w:fldCharType="separate"/>
        </w:r>
        <w:r w:rsidR="00D4361C">
          <w:rPr>
            <w:noProof/>
            <w:webHidden/>
          </w:rPr>
          <w:t>18</w:t>
        </w:r>
        <w:r w:rsidR="005C3D07">
          <w:rPr>
            <w:noProof/>
            <w:webHidden/>
          </w:rPr>
          <w:fldChar w:fldCharType="end"/>
        </w:r>
      </w:hyperlink>
    </w:p>
    <w:p w14:paraId="646A22E3" w14:textId="73FD295D" w:rsidR="005C3D07" w:rsidRDefault="00B450D2" w:rsidP="005C3D07">
      <w:pPr>
        <w:pStyle w:val="Sadraj1"/>
        <w:rPr>
          <w:rFonts w:asciiTheme="minorHAnsi" w:eastAsiaTheme="minorEastAsia" w:hAnsiTheme="minorHAnsi" w:cstheme="minorBidi"/>
          <w:lang w:val="hr-HR" w:eastAsia="hr-HR"/>
        </w:rPr>
      </w:pPr>
      <w:hyperlink w:anchor="_Toc20209278" w:history="1">
        <w:r w:rsidR="005C3D07" w:rsidRPr="00C65CFD">
          <w:rPr>
            <w:rStyle w:val="Hiperveza"/>
          </w:rPr>
          <w:t xml:space="preserve">11. ROK, NAČIN I UVJETI PLAĆANJA / </w:t>
        </w:r>
        <w:r w:rsidR="005C3D07" w:rsidRPr="005C3D07">
          <w:rPr>
            <w:rStyle w:val="Hiperveza"/>
            <w:color w:val="2E74B5" w:themeColor="accent1" w:themeShade="BF"/>
          </w:rPr>
          <w:t>PAYMENT TERMS</w:t>
        </w:r>
        <w:r w:rsidR="005C3D07">
          <w:rPr>
            <w:webHidden/>
          </w:rPr>
          <w:tab/>
        </w:r>
        <w:r w:rsidR="005C3D07">
          <w:rPr>
            <w:webHidden/>
          </w:rPr>
          <w:fldChar w:fldCharType="begin"/>
        </w:r>
        <w:r w:rsidR="005C3D07">
          <w:rPr>
            <w:webHidden/>
          </w:rPr>
          <w:instrText xml:space="preserve"> PAGEREF _Toc20209278 \h </w:instrText>
        </w:r>
        <w:r w:rsidR="005C3D07">
          <w:rPr>
            <w:webHidden/>
          </w:rPr>
        </w:r>
        <w:r w:rsidR="005C3D07">
          <w:rPr>
            <w:webHidden/>
          </w:rPr>
          <w:fldChar w:fldCharType="separate"/>
        </w:r>
        <w:r w:rsidR="00D4361C">
          <w:rPr>
            <w:webHidden/>
          </w:rPr>
          <w:t>19</w:t>
        </w:r>
        <w:r w:rsidR="005C3D07">
          <w:rPr>
            <w:webHidden/>
          </w:rPr>
          <w:fldChar w:fldCharType="end"/>
        </w:r>
      </w:hyperlink>
    </w:p>
    <w:p w14:paraId="56C93DEC" w14:textId="6ED606FC" w:rsidR="005C3D07" w:rsidRDefault="00B450D2" w:rsidP="005C3D07">
      <w:pPr>
        <w:pStyle w:val="Sadraj1"/>
        <w:rPr>
          <w:rFonts w:asciiTheme="minorHAnsi" w:eastAsiaTheme="minorEastAsia" w:hAnsiTheme="minorHAnsi" w:cstheme="minorBidi"/>
          <w:lang w:val="hr-HR" w:eastAsia="hr-HR"/>
        </w:rPr>
      </w:pPr>
      <w:hyperlink w:anchor="_Toc20209279" w:history="1">
        <w:r w:rsidR="005C3D07" w:rsidRPr="00C65CFD">
          <w:rPr>
            <w:rStyle w:val="Hiperveza"/>
          </w:rPr>
          <w:t xml:space="preserve">12. </w:t>
        </w:r>
        <w:r w:rsidR="005C3D07" w:rsidRPr="00C65CFD">
          <w:rPr>
            <w:rStyle w:val="Hiperveza"/>
            <w:lang w:val="hr-HR"/>
          </w:rPr>
          <w:t>POSEBNI UVJETI VEZANI UZ IZVRŠENJE UGOVORA</w:t>
        </w:r>
        <w:r w:rsidR="005C3D07" w:rsidRPr="00C65CFD">
          <w:rPr>
            <w:rStyle w:val="Hiperveza"/>
          </w:rPr>
          <w:t xml:space="preserve"> / </w:t>
        </w:r>
        <w:r w:rsidR="005C3D07" w:rsidRPr="005C3D07">
          <w:rPr>
            <w:rStyle w:val="Hiperveza"/>
            <w:color w:val="2E74B5" w:themeColor="accent1" w:themeShade="BF"/>
          </w:rPr>
          <w:t>SPECIAL CONDITIONS RELATING TO THE PERFORMANCE OF THE CONTRACT</w:t>
        </w:r>
        <w:r w:rsidR="005C3D07">
          <w:rPr>
            <w:webHidden/>
          </w:rPr>
          <w:tab/>
        </w:r>
        <w:r w:rsidR="005C3D07">
          <w:rPr>
            <w:webHidden/>
          </w:rPr>
          <w:fldChar w:fldCharType="begin"/>
        </w:r>
        <w:r w:rsidR="005C3D07">
          <w:rPr>
            <w:webHidden/>
          </w:rPr>
          <w:instrText xml:space="preserve"> PAGEREF _Toc20209279 \h </w:instrText>
        </w:r>
        <w:r w:rsidR="005C3D07">
          <w:rPr>
            <w:webHidden/>
          </w:rPr>
        </w:r>
        <w:r w:rsidR="005C3D07">
          <w:rPr>
            <w:webHidden/>
          </w:rPr>
          <w:fldChar w:fldCharType="separate"/>
        </w:r>
        <w:r w:rsidR="00D4361C">
          <w:rPr>
            <w:webHidden/>
          </w:rPr>
          <w:t>19</w:t>
        </w:r>
        <w:r w:rsidR="005C3D07">
          <w:rPr>
            <w:webHidden/>
          </w:rPr>
          <w:fldChar w:fldCharType="end"/>
        </w:r>
      </w:hyperlink>
    </w:p>
    <w:p w14:paraId="7ECA22A0" w14:textId="339309B0" w:rsidR="00663901" w:rsidRPr="00EE6D6D" w:rsidRDefault="00FF5CF5" w:rsidP="00EF780E">
      <w:pPr>
        <w:spacing w:after="200" w:line="276" w:lineRule="auto"/>
        <w:jc w:val="both"/>
        <w:rPr>
          <w:rFonts w:ascii="Cambria" w:eastAsia="Times New Roman" w:hAnsi="Cambria" w:cs="Times New Roman"/>
          <w:b/>
        </w:rPr>
      </w:pPr>
      <w:r w:rsidRPr="00EE6D6D">
        <w:rPr>
          <w:rFonts w:ascii="Cambria" w:eastAsia="Times New Roman" w:hAnsi="Cambria" w:cs="Times New Roman"/>
        </w:rPr>
        <w:fldChar w:fldCharType="end"/>
      </w:r>
      <w:r w:rsidR="00E64D10" w:rsidRPr="00EE6D6D">
        <w:rPr>
          <w:rFonts w:ascii="Cambria" w:eastAsia="Times New Roman" w:hAnsi="Cambria" w:cs="Times New Roman"/>
          <w:b/>
        </w:rPr>
        <w:t>DODACI</w:t>
      </w:r>
      <w:r w:rsidR="00CD38FE">
        <w:rPr>
          <w:rFonts w:ascii="Cambria" w:eastAsia="Times New Roman" w:hAnsi="Cambria" w:cs="Times New Roman"/>
          <w:b/>
        </w:rPr>
        <w:t xml:space="preserve"> / </w:t>
      </w:r>
      <w:r w:rsidR="00CD38FE" w:rsidRPr="00CD38FE">
        <w:rPr>
          <w:rFonts w:ascii="Cambria" w:eastAsia="Times New Roman" w:hAnsi="Cambria" w:cs="Times New Roman"/>
          <w:b/>
          <w:color w:val="0070C0"/>
        </w:rPr>
        <w:t>ANNEXES</w:t>
      </w:r>
    </w:p>
    <w:p w14:paraId="33E9B63F" w14:textId="50781040" w:rsidR="00EF780E" w:rsidRPr="001540B1" w:rsidRDefault="00EF780E" w:rsidP="001B75EE">
      <w:pPr>
        <w:pStyle w:val="Odlomakpopisa"/>
        <w:numPr>
          <w:ilvl w:val="0"/>
          <w:numId w:val="15"/>
        </w:numPr>
        <w:jc w:val="both"/>
        <w:outlineLvl w:val="0"/>
        <w:rPr>
          <w:rFonts w:ascii="Cambria" w:hAnsi="Cambria"/>
          <w:b/>
          <w:bCs/>
          <w:sz w:val="24"/>
          <w:szCs w:val="24"/>
        </w:rPr>
      </w:pPr>
      <w:r w:rsidRPr="00255832">
        <w:rPr>
          <w:rFonts w:ascii="Cambria" w:hAnsi="Cambria"/>
          <w:b/>
          <w:bCs/>
          <w:spacing w:val="1"/>
          <w:highlight w:val="yellow"/>
        </w:rPr>
        <w:br w:type="page"/>
      </w:r>
      <w:bookmarkStart w:id="0" w:name="_Toc398624056"/>
      <w:bookmarkStart w:id="1" w:name="_Toc20209250"/>
      <w:r w:rsidR="004D50E3" w:rsidRPr="001540B1">
        <w:rPr>
          <w:rFonts w:ascii="Cambria" w:hAnsi="Cambria"/>
          <w:b/>
          <w:bCs/>
          <w:sz w:val="24"/>
          <w:szCs w:val="24"/>
        </w:rPr>
        <w:lastRenderedPageBreak/>
        <w:t>INFORMACIJE</w:t>
      </w:r>
      <w:bookmarkEnd w:id="0"/>
      <w:r w:rsidR="00BE5D4A" w:rsidRPr="001540B1">
        <w:rPr>
          <w:rFonts w:ascii="Cambria" w:hAnsi="Cambria"/>
          <w:b/>
          <w:bCs/>
          <w:sz w:val="24"/>
          <w:szCs w:val="24"/>
        </w:rPr>
        <w:t xml:space="preserve"> O NABAVI</w:t>
      </w:r>
      <w:r w:rsidR="00FF1939" w:rsidRPr="001540B1">
        <w:rPr>
          <w:rFonts w:ascii="Cambria" w:hAnsi="Cambria"/>
          <w:b/>
          <w:bCs/>
          <w:sz w:val="24"/>
          <w:szCs w:val="24"/>
        </w:rPr>
        <w:t xml:space="preserve"> / </w:t>
      </w:r>
      <w:r w:rsidR="00FF1939" w:rsidRPr="001540B1">
        <w:rPr>
          <w:rFonts w:ascii="Cambria" w:hAnsi="Cambria"/>
          <w:b/>
          <w:bCs/>
          <w:color w:val="0070C0"/>
          <w:sz w:val="24"/>
          <w:szCs w:val="24"/>
        </w:rPr>
        <w:t>PROCUREMENT INFORMATION</w:t>
      </w:r>
      <w:bookmarkEnd w:id="1"/>
    </w:p>
    <w:p w14:paraId="28015F96" w14:textId="7E0955BA" w:rsidR="00EF780E" w:rsidRPr="00EE6D6D" w:rsidRDefault="0047024E" w:rsidP="00FF5740">
      <w:pPr>
        <w:keepNext/>
        <w:keepLines/>
        <w:numPr>
          <w:ilvl w:val="0"/>
          <w:numId w:val="2"/>
        </w:numPr>
        <w:tabs>
          <w:tab w:val="left" w:pos="851"/>
        </w:tabs>
        <w:spacing w:before="200" w:after="0" w:line="276" w:lineRule="auto"/>
        <w:jc w:val="both"/>
        <w:outlineLvl w:val="1"/>
        <w:rPr>
          <w:rFonts w:ascii="Cambria" w:eastAsia="Times New Roman" w:hAnsi="Cambria" w:cs="Times New Roman"/>
          <w:b/>
          <w:bCs/>
        </w:rPr>
      </w:pPr>
      <w:bookmarkStart w:id="2" w:name="_Toc398624057"/>
      <w:bookmarkStart w:id="3" w:name="_Toc399159428"/>
      <w:r w:rsidRPr="00EE6D6D">
        <w:rPr>
          <w:rFonts w:ascii="Cambria" w:eastAsia="Times New Roman" w:hAnsi="Cambria" w:cs="Times New Roman"/>
          <w:b/>
          <w:bCs/>
        </w:rPr>
        <w:t xml:space="preserve"> </w:t>
      </w:r>
      <w:bookmarkStart w:id="4" w:name="_Toc20209251"/>
      <w:bookmarkEnd w:id="2"/>
      <w:bookmarkEnd w:id="3"/>
      <w:r w:rsidR="00D84765">
        <w:rPr>
          <w:rFonts w:ascii="Cambria" w:eastAsia="Times New Roman" w:hAnsi="Cambria" w:cs="Times New Roman"/>
          <w:b/>
          <w:bCs/>
        </w:rPr>
        <w:t xml:space="preserve">Opće informacije / </w:t>
      </w:r>
      <w:r w:rsidR="00D84765">
        <w:rPr>
          <w:rFonts w:ascii="Cambria" w:eastAsia="Times New Roman" w:hAnsi="Cambria" w:cs="Times New Roman"/>
          <w:b/>
          <w:bCs/>
          <w:color w:val="0070C0"/>
        </w:rPr>
        <w:t>G</w:t>
      </w:r>
      <w:r w:rsidR="00D84765" w:rsidRPr="00D36F94">
        <w:rPr>
          <w:rFonts w:ascii="Cambria" w:eastAsia="Times New Roman" w:hAnsi="Cambria" w:cs="Times New Roman"/>
          <w:b/>
          <w:bCs/>
          <w:color w:val="0070C0"/>
        </w:rPr>
        <w:t xml:space="preserve">eneral </w:t>
      </w:r>
      <w:r w:rsidR="00D84765" w:rsidRPr="00D36F94">
        <w:rPr>
          <w:rFonts w:ascii="Cambria" w:eastAsia="Times New Roman" w:hAnsi="Cambria" w:cs="Times New Roman"/>
          <w:b/>
          <w:bCs/>
          <w:noProof/>
          <w:color w:val="0070C0"/>
        </w:rPr>
        <w:t>information</w:t>
      </w:r>
      <w:bookmarkEnd w:id="4"/>
    </w:p>
    <w:p w14:paraId="57BCC905" w14:textId="77777777" w:rsidR="00EF780E" w:rsidRPr="00EE6D6D" w:rsidRDefault="00EF780E" w:rsidP="00EF780E">
      <w:pPr>
        <w:widowControl w:val="0"/>
        <w:tabs>
          <w:tab w:val="left" w:pos="9781"/>
        </w:tabs>
        <w:autoSpaceDE w:val="0"/>
        <w:autoSpaceDN w:val="0"/>
        <w:adjustRightInd w:val="0"/>
        <w:spacing w:after="0" w:line="240" w:lineRule="auto"/>
        <w:ind w:left="720"/>
        <w:jc w:val="both"/>
        <w:rPr>
          <w:rFonts w:ascii="Cambria" w:eastAsia="Times New Roman" w:hAnsi="Cambria" w:cs="Times New Roman"/>
        </w:rPr>
      </w:pPr>
    </w:p>
    <w:p w14:paraId="2EF55E7F" w14:textId="335F3631" w:rsidR="00EF780E" w:rsidRPr="00FF1939" w:rsidRDefault="00D36F94" w:rsidP="00155349">
      <w:pPr>
        <w:tabs>
          <w:tab w:val="left" w:pos="567"/>
        </w:tabs>
        <w:spacing w:after="0" w:line="240" w:lineRule="auto"/>
        <w:jc w:val="both"/>
        <w:rPr>
          <w:rFonts w:ascii="Cambria" w:eastAsia="Times New Roman" w:hAnsi="Cambria" w:cs="Times New Roman"/>
          <w:noProof/>
          <w:lang w:val="en-GB"/>
        </w:rPr>
      </w:pPr>
      <w:r w:rsidRPr="00FF1939">
        <w:rPr>
          <w:rFonts w:ascii="Cambria" w:eastAsia="Times New Roman" w:hAnsi="Cambria" w:cs="Times New Roman"/>
          <w:noProof/>
          <w:lang w:val="en-GB"/>
        </w:rPr>
        <w:t xml:space="preserve">Naručitelj / </w:t>
      </w:r>
      <w:r w:rsidRPr="00FF1939">
        <w:rPr>
          <w:rFonts w:ascii="Cambria" w:eastAsia="Times New Roman" w:hAnsi="Cambria" w:cs="Times New Roman"/>
          <w:noProof/>
          <w:color w:val="0070C0"/>
          <w:lang w:val="en-GB"/>
        </w:rPr>
        <w:t>Contracting Authority</w:t>
      </w:r>
      <w:r w:rsidR="00512817" w:rsidRPr="00FF1939">
        <w:rPr>
          <w:rFonts w:ascii="Cambria" w:eastAsia="Times New Roman" w:hAnsi="Cambria" w:cs="Times New Roman"/>
          <w:noProof/>
          <w:lang w:val="en-GB"/>
        </w:rPr>
        <w:t xml:space="preserve">: </w:t>
      </w:r>
      <w:r w:rsidR="00DE7B4F">
        <w:rPr>
          <w:rFonts w:ascii="Cambria" w:eastAsia="Times New Roman" w:hAnsi="Cambria" w:cs="Times New Roman"/>
          <w:noProof/>
          <w:lang w:val="en-GB"/>
        </w:rPr>
        <w:t>Eti-tisak d.o.o.</w:t>
      </w:r>
      <w:r w:rsidR="00EF780E" w:rsidRPr="00FF1939">
        <w:rPr>
          <w:rFonts w:ascii="Cambria" w:eastAsia="Times New Roman" w:hAnsi="Cambria" w:cs="Times New Roman"/>
          <w:noProof/>
          <w:lang w:val="en-GB"/>
        </w:rPr>
        <w:tab/>
      </w:r>
    </w:p>
    <w:p w14:paraId="16370189" w14:textId="55D27F9A" w:rsidR="00EF780E" w:rsidRPr="00FF1939" w:rsidRDefault="00512817" w:rsidP="00155349">
      <w:pPr>
        <w:widowControl w:val="0"/>
        <w:autoSpaceDE w:val="0"/>
        <w:autoSpaceDN w:val="0"/>
        <w:adjustRightInd w:val="0"/>
        <w:spacing w:after="0" w:line="240" w:lineRule="auto"/>
        <w:jc w:val="both"/>
        <w:rPr>
          <w:rFonts w:ascii="Cambria" w:eastAsia="Times New Roman" w:hAnsi="Cambria" w:cs="Times New Roman"/>
          <w:noProof/>
          <w:lang w:val="en-GB"/>
        </w:rPr>
      </w:pPr>
      <w:r w:rsidRPr="00FF1939">
        <w:rPr>
          <w:rFonts w:ascii="Cambria" w:eastAsia="Times New Roman" w:hAnsi="Cambria" w:cs="Times New Roman"/>
          <w:noProof/>
          <w:lang w:val="en-GB"/>
        </w:rPr>
        <w:t>Adresa</w:t>
      </w:r>
      <w:r w:rsidR="00D36F94" w:rsidRPr="00FF1939">
        <w:rPr>
          <w:rFonts w:ascii="Cambria" w:eastAsia="Times New Roman" w:hAnsi="Cambria" w:cs="Times New Roman"/>
          <w:noProof/>
          <w:lang w:val="en-GB"/>
        </w:rPr>
        <w:t xml:space="preserve"> /</w:t>
      </w:r>
      <w:r w:rsidR="00D36F94" w:rsidRPr="00FF1939">
        <w:rPr>
          <w:rFonts w:ascii="Cambria" w:eastAsia="Times New Roman" w:hAnsi="Cambria" w:cs="Times New Roman"/>
          <w:noProof/>
          <w:color w:val="0070C0"/>
          <w:lang w:val="en-GB"/>
        </w:rPr>
        <w:t xml:space="preserve"> Address</w:t>
      </w:r>
      <w:r w:rsidR="00EF780E" w:rsidRPr="00FF1939">
        <w:rPr>
          <w:rFonts w:ascii="Cambria" w:eastAsia="Times New Roman" w:hAnsi="Cambria" w:cs="Times New Roman"/>
          <w:noProof/>
          <w:lang w:val="en-GB"/>
        </w:rPr>
        <w:t>:</w:t>
      </w:r>
      <w:r w:rsidR="005C55BB" w:rsidRPr="00FF1939">
        <w:rPr>
          <w:rFonts w:ascii="Cambria" w:eastAsia="Times New Roman" w:hAnsi="Cambria" w:cs="Times New Roman"/>
          <w:noProof/>
          <w:lang w:val="en-GB"/>
        </w:rPr>
        <w:t xml:space="preserve"> </w:t>
      </w:r>
      <w:r w:rsidR="00DE7B4F">
        <w:rPr>
          <w:rFonts w:ascii="Cambria" w:eastAsia="Times New Roman" w:hAnsi="Cambria" w:cs="Times New Roman"/>
          <w:noProof/>
          <w:lang w:val="en-GB"/>
        </w:rPr>
        <w:t>Trg svete Marije Čučerske 9, 10040 Zagreb</w:t>
      </w:r>
    </w:p>
    <w:p w14:paraId="5742AA1D" w14:textId="0E20198F" w:rsidR="00EF780E" w:rsidRPr="00FF1939" w:rsidRDefault="00EF780E" w:rsidP="00155349">
      <w:pPr>
        <w:widowControl w:val="0"/>
        <w:autoSpaceDE w:val="0"/>
        <w:autoSpaceDN w:val="0"/>
        <w:adjustRightInd w:val="0"/>
        <w:spacing w:after="0" w:line="240" w:lineRule="auto"/>
        <w:jc w:val="both"/>
        <w:rPr>
          <w:rFonts w:ascii="Cambria" w:eastAsia="Times New Roman" w:hAnsi="Cambria" w:cs="Times New Roman"/>
          <w:noProof/>
          <w:lang w:val="en-GB"/>
        </w:rPr>
      </w:pPr>
      <w:r w:rsidRPr="00FF1939">
        <w:rPr>
          <w:rFonts w:ascii="Cambria" w:eastAsia="Times New Roman" w:hAnsi="Cambria" w:cs="Times New Roman"/>
          <w:noProof/>
          <w:spacing w:val="2"/>
          <w:lang w:val="en-GB"/>
        </w:rPr>
        <w:t>O</w:t>
      </w:r>
      <w:r w:rsidRPr="00FF1939">
        <w:rPr>
          <w:rFonts w:ascii="Cambria" w:eastAsia="Times New Roman" w:hAnsi="Cambria" w:cs="Times New Roman"/>
          <w:noProof/>
          <w:spacing w:val="1"/>
          <w:lang w:val="en-GB"/>
        </w:rPr>
        <w:t>I</w:t>
      </w:r>
      <w:r w:rsidRPr="00FF1939">
        <w:rPr>
          <w:rFonts w:ascii="Cambria" w:eastAsia="Times New Roman" w:hAnsi="Cambria" w:cs="Times New Roman"/>
          <w:noProof/>
          <w:spacing w:val="-3"/>
          <w:lang w:val="en-GB"/>
        </w:rPr>
        <w:t>B</w:t>
      </w:r>
      <w:r w:rsidR="00D36F94" w:rsidRPr="00FF1939">
        <w:rPr>
          <w:rFonts w:ascii="Cambria" w:eastAsia="Times New Roman" w:hAnsi="Cambria" w:cs="Times New Roman"/>
          <w:noProof/>
          <w:spacing w:val="-3"/>
          <w:lang w:val="en-GB"/>
        </w:rPr>
        <w:t xml:space="preserve"> / </w:t>
      </w:r>
      <w:r w:rsidR="00D36F94" w:rsidRPr="00FF1939">
        <w:rPr>
          <w:rFonts w:ascii="Cambria" w:eastAsia="Times New Roman" w:hAnsi="Cambria" w:cs="Times New Roman"/>
          <w:noProof/>
          <w:color w:val="0070C0"/>
          <w:spacing w:val="-3"/>
          <w:lang w:val="en-GB"/>
        </w:rPr>
        <w:t>Identification/ Registration Number</w:t>
      </w:r>
      <w:r w:rsidR="00655650" w:rsidRPr="00FF1939">
        <w:rPr>
          <w:rFonts w:ascii="Cambria" w:eastAsia="Times New Roman" w:hAnsi="Cambria" w:cs="Times New Roman"/>
          <w:noProof/>
          <w:lang w:val="en-GB"/>
        </w:rPr>
        <w:t xml:space="preserve">: </w:t>
      </w:r>
      <w:r w:rsidR="00E5353C">
        <w:rPr>
          <w:rFonts w:ascii="Cambria" w:eastAsia="Times New Roman" w:hAnsi="Cambria" w:cs="Times New Roman"/>
          <w:noProof/>
          <w:lang w:val="en-GB"/>
        </w:rPr>
        <w:t>13076543483</w:t>
      </w:r>
    </w:p>
    <w:p w14:paraId="121F404D" w14:textId="607785CA" w:rsidR="00EF780E" w:rsidRPr="00BA54A3" w:rsidRDefault="00407613" w:rsidP="00155349">
      <w:pPr>
        <w:widowControl w:val="0"/>
        <w:autoSpaceDE w:val="0"/>
        <w:autoSpaceDN w:val="0"/>
        <w:adjustRightInd w:val="0"/>
        <w:spacing w:after="0" w:line="240" w:lineRule="auto"/>
        <w:jc w:val="both"/>
        <w:rPr>
          <w:rFonts w:ascii="Cambria" w:eastAsia="Times New Roman" w:hAnsi="Cambria" w:cs="Times New Roman"/>
          <w:noProof/>
          <w:lang w:val="de-DE"/>
        </w:rPr>
      </w:pPr>
      <w:r w:rsidRPr="00BA54A3">
        <w:rPr>
          <w:rFonts w:ascii="Cambria" w:eastAsia="Times New Roman" w:hAnsi="Cambria" w:cs="Times New Roman"/>
          <w:noProof/>
          <w:spacing w:val="2"/>
          <w:lang w:val="de-DE"/>
        </w:rPr>
        <w:t>Telefon</w:t>
      </w:r>
      <w:r w:rsidR="00D36F94" w:rsidRPr="00BA54A3">
        <w:rPr>
          <w:rFonts w:ascii="Cambria" w:eastAsia="Times New Roman" w:hAnsi="Cambria" w:cs="Times New Roman"/>
          <w:noProof/>
          <w:spacing w:val="2"/>
          <w:lang w:val="de-DE"/>
        </w:rPr>
        <w:t xml:space="preserve"> / </w:t>
      </w:r>
      <w:r w:rsidR="00D36F94" w:rsidRPr="00BA54A3">
        <w:rPr>
          <w:rFonts w:ascii="Cambria" w:eastAsia="Times New Roman" w:hAnsi="Cambria" w:cs="Times New Roman"/>
          <w:noProof/>
          <w:color w:val="0070C0"/>
          <w:spacing w:val="2"/>
          <w:lang w:val="de-DE"/>
        </w:rPr>
        <w:t>Phone</w:t>
      </w:r>
      <w:r w:rsidRPr="00BA54A3">
        <w:rPr>
          <w:rFonts w:ascii="Cambria" w:eastAsia="Times New Roman" w:hAnsi="Cambria" w:cs="Times New Roman"/>
          <w:noProof/>
          <w:spacing w:val="2"/>
          <w:lang w:val="de-DE"/>
        </w:rPr>
        <w:t>:</w:t>
      </w:r>
      <w:r w:rsidR="00570E55" w:rsidRPr="00BA54A3">
        <w:rPr>
          <w:rFonts w:ascii="Cambria" w:eastAsia="Times New Roman" w:hAnsi="Cambria" w:cs="Times New Roman"/>
          <w:noProof/>
          <w:lang w:val="de-DE"/>
        </w:rPr>
        <w:t xml:space="preserve"> </w:t>
      </w:r>
      <w:r w:rsidR="00437597" w:rsidRPr="00BA54A3">
        <w:rPr>
          <w:rFonts w:ascii="Cambria" w:hAnsi="Cambria" w:cs="Times New Roman"/>
          <w:bCs/>
          <w:noProof/>
          <w:lang w:val="de-DE" w:bidi="hr-HR"/>
        </w:rPr>
        <w:t xml:space="preserve">+385 </w:t>
      </w:r>
      <w:r w:rsidR="003506D2" w:rsidRPr="00BA54A3">
        <w:rPr>
          <w:rFonts w:ascii="Cambria" w:hAnsi="Cambria" w:cs="Times New Roman"/>
          <w:bCs/>
          <w:noProof/>
          <w:lang w:val="de-DE" w:bidi="hr-HR"/>
        </w:rPr>
        <w:t xml:space="preserve">1 </w:t>
      </w:r>
      <w:r w:rsidR="00C16543">
        <w:rPr>
          <w:rFonts w:ascii="Cambria" w:hAnsi="Cambria" w:cs="Times New Roman"/>
          <w:bCs/>
          <w:noProof/>
          <w:lang w:val="de-DE" w:bidi="hr-HR"/>
        </w:rPr>
        <w:t>2986 901</w:t>
      </w:r>
    </w:p>
    <w:p w14:paraId="61C05B36" w14:textId="25320D64" w:rsidR="003506D2" w:rsidRPr="00BA54A3" w:rsidRDefault="00301E07" w:rsidP="00155349">
      <w:pPr>
        <w:widowControl w:val="0"/>
        <w:autoSpaceDE w:val="0"/>
        <w:autoSpaceDN w:val="0"/>
        <w:adjustRightInd w:val="0"/>
        <w:spacing w:after="0" w:line="240" w:lineRule="auto"/>
        <w:jc w:val="both"/>
        <w:rPr>
          <w:rFonts w:ascii="Cambria" w:hAnsi="Cambria" w:cs="Times New Roman"/>
          <w:bCs/>
          <w:noProof/>
          <w:lang w:val="de-DE" w:bidi="hr-HR"/>
        </w:rPr>
      </w:pPr>
      <w:r w:rsidRPr="00BA54A3">
        <w:rPr>
          <w:rFonts w:ascii="Cambria" w:eastAsia="Times New Roman" w:hAnsi="Cambria" w:cs="Times New Roman"/>
          <w:noProof/>
          <w:spacing w:val="2"/>
          <w:lang w:val="de-DE"/>
        </w:rPr>
        <w:t>Telefaks</w:t>
      </w:r>
      <w:r w:rsidR="00D36F94" w:rsidRPr="00BA54A3">
        <w:rPr>
          <w:rFonts w:ascii="Cambria" w:eastAsia="Times New Roman" w:hAnsi="Cambria" w:cs="Times New Roman"/>
          <w:noProof/>
          <w:spacing w:val="2"/>
          <w:lang w:val="de-DE"/>
        </w:rPr>
        <w:t xml:space="preserve"> / </w:t>
      </w:r>
      <w:r w:rsidR="00D36F94" w:rsidRPr="00BA54A3">
        <w:rPr>
          <w:rFonts w:ascii="Cambria" w:eastAsia="Times New Roman" w:hAnsi="Cambria" w:cs="Times New Roman"/>
          <w:noProof/>
          <w:color w:val="0070C0"/>
          <w:spacing w:val="2"/>
          <w:lang w:val="de-DE"/>
        </w:rPr>
        <w:t>Fax</w:t>
      </w:r>
      <w:r w:rsidR="00EF780E" w:rsidRPr="00BA54A3">
        <w:rPr>
          <w:rFonts w:ascii="Cambria" w:eastAsia="Times New Roman" w:hAnsi="Cambria" w:cs="Times New Roman"/>
          <w:noProof/>
          <w:lang w:val="de-DE"/>
        </w:rPr>
        <w:t>:</w:t>
      </w:r>
      <w:r w:rsidR="00570E55" w:rsidRPr="00BA54A3">
        <w:rPr>
          <w:rFonts w:ascii="Cambria" w:eastAsia="Times New Roman" w:hAnsi="Cambria" w:cs="Times New Roman"/>
          <w:noProof/>
          <w:lang w:val="de-DE"/>
        </w:rPr>
        <w:t xml:space="preserve"> </w:t>
      </w:r>
      <w:r w:rsidR="00437597" w:rsidRPr="00BA54A3">
        <w:rPr>
          <w:rFonts w:ascii="Cambria" w:hAnsi="Cambria" w:cs="Times New Roman"/>
          <w:bCs/>
          <w:noProof/>
          <w:lang w:val="de-DE" w:bidi="hr-HR"/>
        </w:rPr>
        <w:t xml:space="preserve">+385 </w:t>
      </w:r>
      <w:r w:rsidR="00EE6D6D" w:rsidRPr="00BA54A3">
        <w:rPr>
          <w:rFonts w:ascii="Cambria" w:hAnsi="Cambria" w:cs="Times New Roman"/>
          <w:bCs/>
          <w:noProof/>
          <w:lang w:val="de-DE" w:bidi="hr-HR"/>
        </w:rPr>
        <w:t xml:space="preserve">1 </w:t>
      </w:r>
      <w:r w:rsidR="00C16543">
        <w:rPr>
          <w:rFonts w:ascii="Cambria" w:hAnsi="Cambria" w:cs="Times New Roman"/>
          <w:bCs/>
          <w:noProof/>
          <w:lang w:val="de-DE" w:bidi="hr-HR"/>
        </w:rPr>
        <w:t>2916 449</w:t>
      </w:r>
    </w:p>
    <w:p w14:paraId="3CB2A269" w14:textId="1970DB38" w:rsidR="00BA54A3" w:rsidRPr="004E4EEA" w:rsidRDefault="00D36F94" w:rsidP="00155349">
      <w:pPr>
        <w:widowControl w:val="0"/>
        <w:autoSpaceDE w:val="0"/>
        <w:autoSpaceDN w:val="0"/>
        <w:adjustRightInd w:val="0"/>
        <w:spacing w:after="0" w:line="240" w:lineRule="auto"/>
        <w:jc w:val="both"/>
        <w:rPr>
          <w:rFonts w:ascii="Cambria" w:hAnsi="Cambria" w:cs="Times New Roman"/>
          <w:noProof/>
          <w:lang w:val="de-DE"/>
        </w:rPr>
      </w:pPr>
      <w:r w:rsidRPr="004E4EEA">
        <w:rPr>
          <w:rFonts w:ascii="Cambria" w:eastAsia="Times New Roman" w:hAnsi="Cambria" w:cs="Times New Roman"/>
          <w:noProof/>
          <w:spacing w:val="-1"/>
          <w:lang w:val="de-DE"/>
        </w:rPr>
        <w:t>URL</w:t>
      </w:r>
      <w:r w:rsidR="00EF780E" w:rsidRPr="004E4EEA">
        <w:rPr>
          <w:rFonts w:ascii="Cambria" w:eastAsia="Times New Roman" w:hAnsi="Cambria" w:cs="Times New Roman"/>
          <w:noProof/>
          <w:lang w:val="de-DE"/>
        </w:rPr>
        <w:t>:</w:t>
      </w:r>
      <w:r w:rsidR="003D1421" w:rsidRPr="004E4EEA">
        <w:rPr>
          <w:rFonts w:ascii="Cambria" w:eastAsia="Times New Roman" w:hAnsi="Cambria" w:cs="Times New Roman"/>
          <w:noProof/>
          <w:lang w:val="de-DE"/>
        </w:rPr>
        <w:t xml:space="preserve"> </w:t>
      </w:r>
      <w:hyperlink r:id="rId8" w:history="1">
        <w:r w:rsidR="00C16543" w:rsidRPr="00C17E2F">
          <w:rPr>
            <w:rStyle w:val="Hiperveza"/>
            <w:rFonts w:ascii="Cambria" w:hAnsi="Cambria"/>
            <w:noProof/>
            <w:lang w:val="de-DE"/>
          </w:rPr>
          <w:t>http://www.eti-tisak.hr/</w:t>
        </w:r>
      </w:hyperlink>
    </w:p>
    <w:p w14:paraId="3C8EA89E" w14:textId="5E90062F" w:rsidR="00EF780E" w:rsidRPr="00BA54A3" w:rsidRDefault="00BA54A3" w:rsidP="00155349">
      <w:pPr>
        <w:widowControl w:val="0"/>
        <w:autoSpaceDE w:val="0"/>
        <w:autoSpaceDN w:val="0"/>
        <w:adjustRightInd w:val="0"/>
        <w:spacing w:after="0" w:line="240" w:lineRule="auto"/>
        <w:jc w:val="both"/>
        <w:rPr>
          <w:rFonts w:ascii="Cambria" w:hAnsi="Cambria" w:cs="Times New Roman"/>
          <w:noProof/>
          <w:lang w:val="de-DE"/>
        </w:rPr>
      </w:pPr>
      <w:r w:rsidRPr="00BA54A3">
        <w:rPr>
          <w:rFonts w:ascii="Cambria" w:hAnsi="Cambria" w:cs="Times New Roman"/>
          <w:noProof/>
          <w:lang w:val="de-DE"/>
        </w:rPr>
        <w:t>A</w:t>
      </w:r>
      <w:r w:rsidR="00512817" w:rsidRPr="00BA54A3">
        <w:rPr>
          <w:rFonts w:ascii="Cambria" w:eastAsia="Times New Roman" w:hAnsi="Cambria" w:cs="Times New Roman"/>
          <w:noProof/>
          <w:spacing w:val="-1"/>
          <w:lang w:val="de-DE"/>
        </w:rPr>
        <w:t>dresa</w:t>
      </w:r>
      <w:r>
        <w:rPr>
          <w:rFonts w:ascii="Cambria" w:eastAsia="Times New Roman" w:hAnsi="Cambria" w:cs="Times New Roman"/>
          <w:noProof/>
          <w:spacing w:val="-1"/>
          <w:lang w:val="de-DE"/>
        </w:rPr>
        <w:t xml:space="preserve"> e-pošte</w:t>
      </w:r>
      <w:r w:rsidR="00D36F94" w:rsidRPr="00BA54A3">
        <w:rPr>
          <w:rFonts w:ascii="Cambria" w:eastAsia="Times New Roman" w:hAnsi="Cambria" w:cs="Times New Roman"/>
          <w:noProof/>
          <w:spacing w:val="-1"/>
          <w:lang w:val="de-DE"/>
        </w:rPr>
        <w:t xml:space="preserve"> / </w:t>
      </w:r>
      <w:r w:rsidR="00D36F94" w:rsidRPr="00BA54A3">
        <w:rPr>
          <w:rFonts w:ascii="Cambria" w:eastAsia="Times New Roman" w:hAnsi="Cambria" w:cs="Times New Roman"/>
          <w:noProof/>
          <w:color w:val="0070C0"/>
          <w:spacing w:val="-1"/>
          <w:lang w:val="de-DE"/>
        </w:rPr>
        <w:t>E-mail</w:t>
      </w:r>
      <w:r w:rsidR="00FD4FD0" w:rsidRPr="00BA54A3">
        <w:rPr>
          <w:rFonts w:ascii="Cambria" w:eastAsia="Times New Roman" w:hAnsi="Cambria" w:cs="Times New Roman"/>
          <w:noProof/>
          <w:lang w:val="de-DE"/>
        </w:rPr>
        <w:t xml:space="preserve">: </w:t>
      </w:r>
      <w:hyperlink r:id="rId9" w:history="1">
        <w:r w:rsidR="00C16543" w:rsidRPr="00C17E2F">
          <w:rPr>
            <w:rStyle w:val="Hiperveza"/>
            <w:rFonts w:ascii="Cambria" w:hAnsi="Cambria"/>
            <w:noProof/>
            <w:lang w:val="de-DE"/>
          </w:rPr>
          <w:t>eti@eti-tisak.hr</w:t>
        </w:r>
      </w:hyperlink>
    </w:p>
    <w:p w14:paraId="2EB78D0C" w14:textId="12759BCD" w:rsidR="00512817" w:rsidRPr="00EE6D6D" w:rsidRDefault="00512817" w:rsidP="00461F41">
      <w:pPr>
        <w:widowControl w:val="0"/>
        <w:autoSpaceDE w:val="0"/>
        <w:autoSpaceDN w:val="0"/>
        <w:adjustRightInd w:val="0"/>
        <w:spacing w:after="0" w:line="240" w:lineRule="auto"/>
        <w:ind w:firstLine="708"/>
        <w:jc w:val="both"/>
        <w:rPr>
          <w:rFonts w:ascii="Cambria" w:hAnsi="Cambria" w:cs="Times New Roman"/>
        </w:rPr>
      </w:pPr>
    </w:p>
    <w:p w14:paraId="180063BF" w14:textId="44985F15" w:rsidR="00512817" w:rsidRPr="00EE6D6D" w:rsidRDefault="00512817" w:rsidP="00155349">
      <w:pPr>
        <w:widowControl w:val="0"/>
        <w:tabs>
          <w:tab w:val="left" w:pos="9781"/>
        </w:tabs>
        <w:autoSpaceDE w:val="0"/>
        <w:autoSpaceDN w:val="0"/>
        <w:adjustRightInd w:val="0"/>
        <w:spacing w:after="0" w:line="240" w:lineRule="auto"/>
        <w:jc w:val="both"/>
        <w:rPr>
          <w:rFonts w:ascii="Cambria" w:eastAsia="Times New Roman" w:hAnsi="Cambria" w:cs="Times New Roman"/>
          <w:b/>
          <w:bCs/>
          <w:noProof/>
          <w:lang w:bidi="hr-HR"/>
        </w:rPr>
      </w:pPr>
      <w:r w:rsidRPr="00EE6D6D">
        <w:rPr>
          <w:rFonts w:ascii="Cambria" w:eastAsia="Times New Roman" w:hAnsi="Cambria" w:cs="Times New Roman"/>
          <w:b/>
          <w:bCs/>
          <w:noProof/>
          <w:lang w:bidi="hr-HR"/>
        </w:rPr>
        <w:t>Kontakt osoba</w:t>
      </w:r>
      <w:r w:rsidR="00FF1939">
        <w:rPr>
          <w:rFonts w:ascii="Cambria" w:eastAsia="Times New Roman" w:hAnsi="Cambria" w:cs="Times New Roman"/>
          <w:b/>
          <w:bCs/>
          <w:noProof/>
          <w:lang w:bidi="hr-HR"/>
        </w:rPr>
        <w:t xml:space="preserve"> / </w:t>
      </w:r>
      <w:r w:rsidR="00FF1939" w:rsidRPr="00FF1939">
        <w:rPr>
          <w:rFonts w:ascii="Cambria" w:eastAsia="Times New Roman" w:hAnsi="Cambria" w:cs="Times New Roman"/>
          <w:b/>
          <w:bCs/>
          <w:noProof/>
          <w:color w:val="0070C0"/>
          <w:lang w:bidi="hr-HR"/>
        </w:rPr>
        <w:t>Contact person</w:t>
      </w:r>
      <w:r w:rsidRPr="00EE6D6D">
        <w:rPr>
          <w:rFonts w:ascii="Cambria" w:eastAsia="Times New Roman" w:hAnsi="Cambria" w:cs="Times New Roman"/>
          <w:b/>
          <w:bCs/>
          <w:noProof/>
          <w:lang w:bidi="hr-HR"/>
        </w:rPr>
        <w:t>:</w:t>
      </w:r>
    </w:p>
    <w:p w14:paraId="61FF5B3E" w14:textId="77777777" w:rsidR="00512817" w:rsidRPr="00EE6D6D" w:rsidRDefault="00512817" w:rsidP="00512817">
      <w:pPr>
        <w:widowControl w:val="0"/>
        <w:tabs>
          <w:tab w:val="left" w:pos="9781"/>
        </w:tabs>
        <w:autoSpaceDE w:val="0"/>
        <w:autoSpaceDN w:val="0"/>
        <w:adjustRightInd w:val="0"/>
        <w:spacing w:after="0" w:line="240" w:lineRule="auto"/>
        <w:ind w:left="720"/>
        <w:jc w:val="both"/>
        <w:rPr>
          <w:rFonts w:ascii="Cambria" w:eastAsia="Times New Roman" w:hAnsi="Cambria" w:cs="Times New Roman"/>
          <w:noProof/>
        </w:rPr>
      </w:pPr>
    </w:p>
    <w:p w14:paraId="6326923D" w14:textId="0052A5C8" w:rsidR="003108DB" w:rsidRPr="003108DB" w:rsidRDefault="00C16543" w:rsidP="003108DB">
      <w:pPr>
        <w:widowControl w:val="0"/>
        <w:tabs>
          <w:tab w:val="left" w:pos="2380"/>
          <w:tab w:val="left" w:pos="9781"/>
        </w:tabs>
        <w:autoSpaceDE w:val="0"/>
        <w:autoSpaceDN w:val="0"/>
        <w:adjustRightInd w:val="0"/>
        <w:spacing w:after="0" w:line="240" w:lineRule="auto"/>
        <w:jc w:val="both"/>
        <w:rPr>
          <w:rFonts w:ascii="Cambria" w:hAnsi="Cambria"/>
          <w:bCs/>
          <w:noProof/>
          <w:color w:val="0070C0"/>
          <w:lang w:bidi="hr-HR"/>
        </w:rPr>
      </w:pPr>
      <w:bookmarkStart w:id="5" w:name="_Toc399159429"/>
      <w:bookmarkStart w:id="6" w:name="_Toc398624058"/>
      <w:r>
        <w:rPr>
          <w:rFonts w:ascii="Cambria" w:hAnsi="Cambria"/>
          <w:bCs/>
          <w:noProof/>
          <w:lang w:bidi="hr-HR"/>
        </w:rPr>
        <w:t>Višnja Horvat</w:t>
      </w:r>
    </w:p>
    <w:p w14:paraId="59C51509" w14:textId="614ACF3C" w:rsidR="003108DB" w:rsidRPr="003108DB" w:rsidRDefault="003108DB" w:rsidP="003108DB">
      <w:pPr>
        <w:widowControl w:val="0"/>
        <w:tabs>
          <w:tab w:val="left" w:pos="2380"/>
          <w:tab w:val="left" w:pos="9781"/>
        </w:tabs>
        <w:autoSpaceDE w:val="0"/>
        <w:autoSpaceDN w:val="0"/>
        <w:adjustRightInd w:val="0"/>
        <w:spacing w:after="0" w:line="240" w:lineRule="auto"/>
        <w:jc w:val="both"/>
        <w:rPr>
          <w:rFonts w:ascii="Cambria" w:hAnsi="Cambria"/>
          <w:noProof/>
        </w:rPr>
      </w:pPr>
      <w:r w:rsidRPr="003108DB">
        <w:rPr>
          <w:rFonts w:ascii="Cambria" w:hAnsi="Cambria"/>
          <w:noProof/>
        </w:rPr>
        <w:t xml:space="preserve">Telefon / </w:t>
      </w:r>
      <w:r w:rsidRPr="003108DB">
        <w:rPr>
          <w:rFonts w:ascii="Cambria" w:hAnsi="Cambria"/>
          <w:noProof/>
          <w:color w:val="0070C0"/>
        </w:rPr>
        <w:t>Phone</w:t>
      </w:r>
      <w:r w:rsidRPr="003108DB">
        <w:rPr>
          <w:rFonts w:ascii="Cambria" w:hAnsi="Cambria"/>
          <w:noProof/>
        </w:rPr>
        <w:t xml:space="preserve">: +385 1 </w:t>
      </w:r>
      <w:r w:rsidR="00C16543">
        <w:rPr>
          <w:rFonts w:ascii="Cambria" w:hAnsi="Cambria"/>
          <w:noProof/>
        </w:rPr>
        <w:t>2986 901</w:t>
      </w:r>
    </w:p>
    <w:p w14:paraId="78C4E32A" w14:textId="4F336FEC" w:rsidR="003108DB" w:rsidRPr="003108DB" w:rsidRDefault="003108DB" w:rsidP="003108DB">
      <w:pPr>
        <w:widowControl w:val="0"/>
        <w:tabs>
          <w:tab w:val="left" w:pos="2380"/>
          <w:tab w:val="left" w:pos="9781"/>
        </w:tabs>
        <w:autoSpaceDE w:val="0"/>
        <w:autoSpaceDN w:val="0"/>
        <w:adjustRightInd w:val="0"/>
        <w:spacing w:after="0" w:line="240" w:lineRule="auto"/>
        <w:jc w:val="both"/>
        <w:rPr>
          <w:rFonts w:ascii="Cambria" w:hAnsi="Cambria" w:cs="Times New Roman"/>
          <w:noProof/>
        </w:rPr>
      </w:pPr>
      <w:r w:rsidRPr="003108DB">
        <w:rPr>
          <w:rFonts w:ascii="Cambria" w:eastAsia="Times New Roman" w:hAnsi="Cambria" w:cs="Times New Roman"/>
          <w:noProof/>
        </w:rPr>
        <w:t xml:space="preserve">E-mail: </w:t>
      </w:r>
      <w:hyperlink r:id="rId10" w:history="1">
        <w:r w:rsidR="00FF5740" w:rsidRPr="00C17E2F">
          <w:rPr>
            <w:rStyle w:val="Hiperveza"/>
            <w:rFonts w:ascii="Cambria" w:hAnsi="Cambria" w:cstheme="minorBidi"/>
            <w:noProof/>
          </w:rPr>
          <w:t>eti@eti-tisak.hr</w:t>
        </w:r>
      </w:hyperlink>
    </w:p>
    <w:p w14:paraId="5C7074DF" w14:textId="7C7883AA" w:rsidR="005E2580" w:rsidRPr="00EE6D6D" w:rsidRDefault="005F1526" w:rsidP="00FF5740">
      <w:pPr>
        <w:keepNext/>
        <w:keepLines/>
        <w:numPr>
          <w:ilvl w:val="0"/>
          <w:numId w:val="2"/>
        </w:numPr>
        <w:tabs>
          <w:tab w:val="left" w:pos="851"/>
        </w:tabs>
        <w:spacing w:before="200" w:after="0" w:line="276" w:lineRule="auto"/>
        <w:jc w:val="both"/>
        <w:outlineLvl w:val="1"/>
        <w:rPr>
          <w:rFonts w:ascii="Cambria" w:eastAsia="Times New Roman" w:hAnsi="Cambria" w:cs="Times New Roman"/>
          <w:b/>
          <w:bCs/>
        </w:rPr>
      </w:pPr>
      <w:bookmarkStart w:id="7" w:name="_Toc20209252"/>
      <w:r w:rsidRPr="00EE6D6D">
        <w:rPr>
          <w:rFonts w:ascii="Cambria" w:eastAsia="Times New Roman" w:hAnsi="Cambria" w:cs="Times New Roman"/>
          <w:b/>
          <w:bCs/>
        </w:rPr>
        <w:t>Evidencijski b</w:t>
      </w:r>
      <w:r w:rsidR="004F30C7" w:rsidRPr="00EE6D6D">
        <w:rPr>
          <w:rFonts w:ascii="Cambria" w:eastAsia="Times New Roman" w:hAnsi="Cambria" w:cs="Times New Roman"/>
          <w:b/>
          <w:bCs/>
        </w:rPr>
        <w:t>roj nabave</w:t>
      </w:r>
      <w:bookmarkEnd w:id="5"/>
      <w:bookmarkEnd w:id="6"/>
      <w:r w:rsidR="00D84765">
        <w:rPr>
          <w:rFonts w:ascii="Cambria" w:eastAsia="Times New Roman" w:hAnsi="Cambria" w:cs="Times New Roman"/>
          <w:b/>
          <w:bCs/>
        </w:rPr>
        <w:t xml:space="preserve"> / </w:t>
      </w:r>
      <w:r w:rsidR="00D84765" w:rsidRPr="00D84765">
        <w:rPr>
          <w:rFonts w:ascii="Cambria" w:eastAsia="Times New Roman" w:hAnsi="Cambria" w:cs="Times New Roman"/>
          <w:b/>
          <w:bCs/>
          <w:color w:val="0070C0"/>
        </w:rPr>
        <w:t>Tender reference</w:t>
      </w:r>
      <w:bookmarkEnd w:id="7"/>
    </w:p>
    <w:p w14:paraId="70376605" w14:textId="403239AA" w:rsidR="00B86FF5" w:rsidRPr="00EE6D6D" w:rsidRDefault="007D483B" w:rsidP="00B0500D">
      <w:pPr>
        <w:ind w:firstLine="708"/>
        <w:rPr>
          <w:rFonts w:ascii="Cambria" w:hAnsi="Cambria"/>
          <w:b/>
        </w:rPr>
      </w:pPr>
      <w:r w:rsidRPr="007D483B">
        <w:rPr>
          <w:rFonts w:ascii="Cambria" w:hAnsi="Cambria"/>
        </w:rPr>
        <w:t>1</w:t>
      </w:r>
      <w:r w:rsidR="00B86FF5" w:rsidRPr="007D483B">
        <w:rPr>
          <w:rFonts w:ascii="Cambria" w:hAnsi="Cambria"/>
        </w:rPr>
        <w:t>/201</w:t>
      </w:r>
      <w:r w:rsidR="00BB4FA1" w:rsidRPr="007D483B">
        <w:rPr>
          <w:rFonts w:ascii="Cambria" w:hAnsi="Cambria"/>
        </w:rPr>
        <w:t>9</w:t>
      </w:r>
    </w:p>
    <w:p w14:paraId="1E5AF889" w14:textId="40672994" w:rsidR="008C6B4D" w:rsidRPr="00EE6D6D" w:rsidRDefault="0046029C" w:rsidP="00FF5740">
      <w:pPr>
        <w:keepNext/>
        <w:keepLines/>
        <w:numPr>
          <w:ilvl w:val="0"/>
          <w:numId w:val="2"/>
        </w:numPr>
        <w:tabs>
          <w:tab w:val="left" w:pos="851"/>
        </w:tabs>
        <w:spacing w:before="200" w:after="0" w:line="276" w:lineRule="auto"/>
        <w:jc w:val="both"/>
        <w:outlineLvl w:val="1"/>
        <w:rPr>
          <w:rFonts w:ascii="Cambria" w:eastAsia="Times New Roman" w:hAnsi="Cambria" w:cs="Times New Roman"/>
          <w:b/>
          <w:bCs/>
        </w:rPr>
      </w:pPr>
      <w:bookmarkStart w:id="8" w:name="_Toc399159431"/>
      <w:bookmarkStart w:id="9" w:name="_Toc375638508"/>
      <w:bookmarkEnd w:id="8"/>
      <w:r w:rsidRPr="00EE6D6D">
        <w:rPr>
          <w:rFonts w:ascii="Cambria" w:eastAsia="Times New Roman" w:hAnsi="Cambria" w:cs="Times New Roman"/>
          <w:b/>
          <w:bCs/>
        </w:rPr>
        <w:t xml:space="preserve"> </w:t>
      </w:r>
      <w:bookmarkStart w:id="10" w:name="_Toc20209253"/>
      <w:bookmarkEnd w:id="9"/>
      <w:r w:rsidR="00E64D10" w:rsidRPr="00EE6D6D">
        <w:rPr>
          <w:rFonts w:ascii="Cambria" w:eastAsia="Times New Roman" w:hAnsi="Cambria" w:cs="Times New Roman"/>
          <w:b/>
          <w:bCs/>
        </w:rPr>
        <w:t>Sukob interesa</w:t>
      </w:r>
      <w:r w:rsidR="00D84765">
        <w:rPr>
          <w:rFonts w:ascii="Cambria" w:eastAsia="Times New Roman" w:hAnsi="Cambria" w:cs="Times New Roman"/>
          <w:b/>
          <w:bCs/>
        </w:rPr>
        <w:t xml:space="preserve"> / </w:t>
      </w:r>
      <w:r w:rsidR="00D84765" w:rsidRPr="00D84765">
        <w:rPr>
          <w:rFonts w:ascii="Cambria" w:eastAsia="Times New Roman" w:hAnsi="Cambria" w:cs="Times New Roman"/>
          <w:b/>
          <w:bCs/>
          <w:noProof/>
          <w:color w:val="0070C0"/>
        </w:rPr>
        <w:t xml:space="preserve">Conflict </w:t>
      </w:r>
      <w:r w:rsidR="00D84765" w:rsidRPr="00313521">
        <w:rPr>
          <w:rFonts w:ascii="Cambria" w:eastAsia="Times New Roman" w:hAnsi="Cambria" w:cs="Times New Roman"/>
          <w:b/>
          <w:bCs/>
          <w:strike/>
          <w:noProof/>
          <w:color w:val="0070C0"/>
        </w:rPr>
        <w:t>od</w:t>
      </w:r>
      <w:r w:rsidR="00313521">
        <w:rPr>
          <w:rFonts w:ascii="Cambria" w:eastAsia="Times New Roman" w:hAnsi="Cambria" w:cs="Times New Roman"/>
          <w:b/>
          <w:bCs/>
          <w:noProof/>
          <w:color w:val="0070C0"/>
        </w:rPr>
        <w:t xml:space="preserve"> </w:t>
      </w:r>
      <w:r w:rsidR="00313521" w:rsidRPr="00313521">
        <w:rPr>
          <w:rFonts w:ascii="Cambria" w:eastAsia="Times New Roman" w:hAnsi="Cambria" w:cs="Times New Roman"/>
          <w:b/>
          <w:bCs/>
          <w:noProof/>
          <w:color w:val="FF0000"/>
        </w:rPr>
        <w:t>of</w:t>
      </w:r>
      <w:r w:rsidR="00D84765" w:rsidRPr="00313521">
        <w:rPr>
          <w:rFonts w:ascii="Cambria" w:eastAsia="Times New Roman" w:hAnsi="Cambria" w:cs="Times New Roman"/>
          <w:b/>
          <w:bCs/>
          <w:noProof/>
          <w:color w:val="FF0000"/>
        </w:rPr>
        <w:t xml:space="preserve"> </w:t>
      </w:r>
      <w:r w:rsidR="00D84765" w:rsidRPr="00D84765">
        <w:rPr>
          <w:rFonts w:ascii="Cambria" w:eastAsia="Times New Roman" w:hAnsi="Cambria" w:cs="Times New Roman"/>
          <w:b/>
          <w:bCs/>
          <w:noProof/>
          <w:color w:val="0070C0"/>
        </w:rPr>
        <w:t>interest</w:t>
      </w:r>
      <w:bookmarkEnd w:id="10"/>
    </w:p>
    <w:p w14:paraId="22FD69B0" w14:textId="77777777" w:rsidR="000972A8" w:rsidRPr="00EE6D6D" w:rsidRDefault="000972A8" w:rsidP="00824344">
      <w:pPr>
        <w:widowControl w:val="0"/>
        <w:tabs>
          <w:tab w:val="left" w:pos="3780"/>
          <w:tab w:val="left" w:pos="9781"/>
        </w:tabs>
        <w:autoSpaceDE w:val="0"/>
        <w:autoSpaceDN w:val="0"/>
        <w:adjustRightInd w:val="0"/>
        <w:spacing w:after="0" w:line="240" w:lineRule="auto"/>
        <w:ind w:left="709"/>
        <w:jc w:val="both"/>
        <w:rPr>
          <w:rFonts w:ascii="Cambria" w:eastAsia="Times New Roman" w:hAnsi="Cambria" w:cs="Times New Roman"/>
        </w:rPr>
      </w:pPr>
    </w:p>
    <w:p w14:paraId="64F20CF8" w14:textId="414F1B05" w:rsidR="00852953" w:rsidRPr="00A60240" w:rsidRDefault="00A60240" w:rsidP="002254D0">
      <w:pPr>
        <w:tabs>
          <w:tab w:val="left" w:pos="567"/>
        </w:tabs>
        <w:jc w:val="both"/>
        <w:rPr>
          <w:rFonts w:ascii="Cambria" w:hAnsi="Cambria" w:cs="Times New Roman"/>
          <w:color w:val="0070C0"/>
        </w:rPr>
      </w:pPr>
      <w:r>
        <w:rPr>
          <w:rFonts w:ascii="Cambria" w:hAnsi="Cambria" w:cs="Times New Roman"/>
        </w:rPr>
        <w:t xml:space="preserve">Nema </w:t>
      </w:r>
      <w:r w:rsidR="00D84765" w:rsidRPr="0014149D">
        <w:rPr>
          <w:rFonts w:ascii="Cambria" w:hAnsi="Cambria" w:cs="Times New Roman"/>
        </w:rPr>
        <w:t>gospodarskih subjekata s kojima je naručitelj u sukobu interesa u smislu Priloga 4. Poziva „</w:t>
      </w:r>
      <w:r w:rsidR="00C16543" w:rsidRPr="0014149D">
        <w:rPr>
          <w:rFonts w:ascii="Cambria" w:hAnsi="Cambria" w:cs="Times New Roman"/>
        </w:rPr>
        <w:t>Izgradnja i opremanje proizvodnih kapaciteta MSP</w:t>
      </w:r>
      <w:r w:rsidR="00D84765" w:rsidRPr="0014149D">
        <w:rPr>
          <w:rFonts w:ascii="Cambria" w:hAnsi="Cambria" w:cs="Times New Roman"/>
        </w:rPr>
        <w:t>“ (referentni broj poziva KK.03.2.1.</w:t>
      </w:r>
      <w:r w:rsidR="00C16543" w:rsidRPr="0014149D">
        <w:rPr>
          <w:rFonts w:ascii="Cambria" w:hAnsi="Cambria" w:cs="Times New Roman"/>
        </w:rPr>
        <w:t>1</w:t>
      </w:r>
      <w:r w:rsidR="00D84765" w:rsidRPr="0014149D">
        <w:rPr>
          <w:rFonts w:ascii="Cambria" w:hAnsi="Cambria" w:cs="Times New Roman"/>
        </w:rPr>
        <w:t>5)</w:t>
      </w:r>
      <w:r>
        <w:rPr>
          <w:rFonts w:ascii="Cambria" w:hAnsi="Cambria" w:cs="Times New Roman"/>
        </w:rPr>
        <w:t>.</w:t>
      </w:r>
      <w:r w:rsidR="00D84765" w:rsidRPr="0014149D">
        <w:rPr>
          <w:rFonts w:ascii="Cambria" w:hAnsi="Cambria" w:cs="Times New Roman"/>
        </w:rPr>
        <w:t xml:space="preserve"> / </w:t>
      </w:r>
      <w:r w:rsidRPr="00A60240">
        <w:rPr>
          <w:rFonts w:ascii="Cambria" w:hAnsi="Cambria" w:cs="Times New Roman"/>
          <w:noProof/>
          <w:color w:val="0070C0"/>
          <w:lang w:val="en-GB"/>
        </w:rPr>
        <w:t xml:space="preserve">There are no </w:t>
      </w:r>
      <w:r w:rsidR="00D84765" w:rsidRPr="00A60240">
        <w:rPr>
          <w:rFonts w:ascii="Cambria" w:hAnsi="Cambria" w:cs="Times New Roman"/>
          <w:noProof/>
          <w:color w:val="0070C0"/>
          <w:lang w:val="en-GB"/>
        </w:rPr>
        <w:t>economic operators with whom the Contracting Authority is considered to be in a conflict of interest, within the meaning of Annex 4. of the call „</w:t>
      </w:r>
      <w:r w:rsidR="00C16543" w:rsidRPr="00A60240">
        <w:rPr>
          <w:rFonts w:ascii="Cambria" w:hAnsi="Cambria" w:cs="Times New Roman"/>
          <w:noProof/>
          <w:color w:val="0070C0"/>
          <w:lang w:val="en-GB"/>
        </w:rPr>
        <w:t>Izgradnja i opremanje proizvodnih kapaciteta MSP</w:t>
      </w:r>
      <w:r w:rsidR="00D84765" w:rsidRPr="00A60240">
        <w:rPr>
          <w:rFonts w:ascii="Cambria" w:hAnsi="Cambria" w:cs="Times New Roman"/>
          <w:noProof/>
          <w:color w:val="0070C0"/>
          <w:lang w:val="en-GB"/>
        </w:rPr>
        <w:t>“ (reference number of the call: KK.03.2.1.</w:t>
      </w:r>
      <w:r w:rsidR="00C16543" w:rsidRPr="00A60240">
        <w:rPr>
          <w:rFonts w:ascii="Cambria" w:hAnsi="Cambria" w:cs="Times New Roman"/>
          <w:noProof/>
          <w:color w:val="0070C0"/>
          <w:lang w:val="en-GB"/>
        </w:rPr>
        <w:t>1</w:t>
      </w:r>
      <w:r w:rsidR="00D84765" w:rsidRPr="00A60240">
        <w:rPr>
          <w:rFonts w:ascii="Cambria" w:hAnsi="Cambria" w:cs="Times New Roman"/>
          <w:noProof/>
          <w:color w:val="0070C0"/>
          <w:lang w:val="en-GB"/>
        </w:rPr>
        <w:t>5)</w:t>
      </w:r>
      <w:r>
        <w:rPr>
          <w:rFonts w:ascii="Cambria" w:hAnsi="Cambria" w:cs="Times New Roman"/>
          <w:noProof/>
          <w:color w:val="0070C0"/>
          <w:lang w:val="en-GB"/>
        </w:rPr>
        <w:t>.</w:t>
      </w:r>
    </w:p>
    <w:p w14:paraId="1ADDE8AD" w14:textId="0ED39554" w:rsidR="00EF780E" w:rsidRPr="00EE6D6D" w:rsidRDefault="001D26E9" w:rsidP="00FF5740">
      <w:pPr>
        <w:keepNext/>
        <w:keepLines/>
        <w:numPr>
          <w:ilvl w:val="0"/>
          <w:numId w:val="2"/>
        </w:numPr>
        <w:tabs>
          <w:tab w:val="left" w:pos="851"/>
        </w:tabs>
        <w:spacing w:before="200" w:after="0" w:line="276" w:lineRule="auto"/>
        <w:jc w:val="both"/>
        <w:outlineLvl w:val="1"/>
        <w:rPr>
          <w:rFonts w:ascii="Cambria" w:eastAsia="Times New Roman" w:hAnsi="Cambria" w:cs="Times New Roman"/>
          <w:b/>
          <w:bCs/>
          <w:noProof/>
        </w:rPr>
      </w:pPr>
      <w:bookmarkStart w:id="11" w:name="_Toc398624061"/>
      <w:bookmarkStart w:id="12" w:name="_Toc399159433"/>
      <w:bookmarkStart w:id="13" w:name="_Toc20209254"/>
      <w:r w:rsidRPr="00EE6D6D">
        <w:rPr>
          <w:rFonts w:ascii="Cambria" w:eastAsia="Times New Roman" w:hAnsi="Cambria" w:cs="Times New Roman"/>
          <w:b/>
          <w:bCs/>
          <w:color w:val="000000"/>
          <w:lang w:bidi="hr-HR"/>
        </w:rPr>
        <w:t>Vrsta</w:t>
      </w:r>
      <w:r w:rsidRPr="00EE6D6D">
        <w:rPr>
          <w:rFonts w:ascii="Cambria" w:eastAsia="Times New Roman" w:hAnsi="Cambria" w:cs="Times New Roman"/>
          <w:b/>
          <w:bCs/>
        </w:rPr>
        <w:t xml:space="preserve"> postupka nabave i vrsta ugovora</w:t>
      </w:r>
      <w:bookmarkEnd w:id="11"/>
      <w:bookmarkEnd w:id="12"/>
      <w:r w:rsidR="00D84765">
        <w:rPr>
          <w:rFonts w:ascii="Cambria" w:eastAsia="Times New Roman" w:hAnsi="Cambria" w:cs="Times New Roman"/>
          <w:b/>
          <w:bCs/>
        </w:rPr>
        <w:t xml:space="preserve"> / </w:t>
      </w:r>
      <w:r w:rsidR="00D84765">
        <w:rPr>
          <w:rFonts w:ascii="Cambria" w:eastAsia="Times New Roman" w:hAnsi="Cambria" w:cs="Times New Roman"/>
          <w:b/>
          <w:bCs/>
          <w:noProof/>
          <w:color w:val="0070C0"/>
        </w:rPr>
        <w:t>Type of procurement</w:t>
      </w:r>
      <w:r w:rsidR="00D84765" w:rsidRPr="00D84765">
        <w:rPr>
          <w:rFonts w:ascii="Cambria" w:eastAsia="Times New Roman" w:hAnsi="Cambria" w:cs="Times New Roman"/>
          <w:b/>
          <w:bCs/>
          <w:noProof/>
          <w:color w:val="0070C0"/>
        </w:rPr>
        <w:t xml:space="preserve"> procedure and type of Contract</w:t>
      </w:r>
      <w:bookmarkEnd w:id="13"/>
    </w:p>
    <w:p w14:paraId="4E33E4F3" w14:textId="77777777" w:rsidR="00EF780E" w:rsidRPr="00EE6D6D" w:rsidRDefault="00EF780E" w:rsidP="00EF780E">
      <w:pPr>
        <w:widowControl w:val="0"/>
        <w:tabs>
          <w:tab w:val="left" w:pos="3780"/>
          <w:tab w:val="left" w:pos="9781"/>
        </w:tabs>
        <w:autoSpaceDE w:val="0"/>
        <w:autoSpaceDN w:val="0"/>
        <w:adjustRightInd w:val="0"/>
        <w:spacing w:after="0" w:line="240" w:lineRule="auto"/>
        <w:ind w:left="720"/>
        <w:jc w:val="both"/>
        <w:rPr>
          <w:rFonts w:ascii="Cambria" w:eastAsia="Times New Roman" w:hAnsi="Cambria" w:cs="Times New Roman"/>
          <w:color w:val="000000"/>
        </w:rPr>
      </w:pPr>
    </w:p>
    <w:p w14:paraId="08FD0A3A" w14:textId="3F993093" w:rsidR="00171513" w:rsidRPr="00171513" w:rsidRDefault="00171513" w:rsidP="00155349">
      <w:pPr>
        <w:widowControl w:val="0"/>
        <w:tabs>
          <w:tab w:val="left" w:pos="3780"/>
          <w:tab w:val="left" w:pos="9781"/>
        </w:tabs>
        <w:autoSpaceDE w:val="0"/>
        <w:autoSpaceDN w:val="0"/>
        <w:adjustRightInd w:val="0"/>
        <w:spacing w:after="0" w:line="240" w:lineRule="auto"/>
        <w:jc w:val="both"/>
        <w:rPr>
          <w:rFonts w:ascii="Cambria" w:eastAsia="Times New Roman" w:hAnsi="Cambria" w:cs="Times New Roman"/>
          <w:bCs/>
          <w:noProof/>
          <w:color w:val="0070C0"/>
          <w:lang w:bidi="hr-HR"/>
        </w:rPr>
      </w:pPr>
      <w:r w:rsidRPr="00171513">
        <w:rPr>
          <w:rFonts w:ascii="Cambria" w:eastAsia="Times New Roman" w:hAnsi="Cambria" w:cs="Times New Roman"/>
          <w:bCs/>
          <w:color w:val="000000"/>
          <w:lang w:bidi="hr-HR"/>
        </w:rPr>
        <w:t xml:space="preserve">Naručitelj primjenjuje postupak s </w:t>
      </w:r>
      <w:r w:rsidR="0014149D">
        <w:rPr>
          <w:rFonts w:ascii="Cambria" w:eastAsia="Times New Roman" w:hAnsi="Cambria" w:cs="Times New Roman"/>
          <w:bCs/>
          <w:color w:val="000000"/>
          <w:lang w:bidi="hr-HR"/>
        </w:rPr>
        <w:t>javne nabave s obveznom objavom</w:t>
      </w:r>
      <w:r w:rsidRPr="00171513">
        <w:rPr>
          <w:rFonts w:ascii="Cambria" w:eastAsia="Times New Roman" w:hAnsi="Cambria" w:cs="Times New Roman"/>
          <w:bCs/>
          <w:color w:val="000000"/>
          <w:lang w:bidi="hr-HR"/>
        </w:rPr>
        <w:t>. Vrsta ugovora je ugovor o nabavi robe</w:t>
      </w:r>
      <w:r>
        <w:rPr>
          <w:rFonts w:ascii="Cambria" w:eastAsia="Times New Roman" w:hAnsi="Cambria" w:cs="Times New Roman"/>
          <w:bCs/>
          <w:color w:val="000000"/>
          <w:lang w:bidi="hr-HR"/>
        </w:rPr>
        <w:t>.</w:t>
      </w:r>
      <w:bookmarkStart w:id="14" w:name="_Toc398624062"/>
      <w:bookmarkStart w:id="15" w:name="_Toc399159434"/>
      <w:r>
        <w:rPr>
          <w:rFonts w:ascii="Cambria" w:eastAsia="Times New Roman" w:hAnsi="Cambria" w:cs="Times New Roman"/>
          <w:bCs/>
          <w:color w:val="000000"/>
          <w:lang w:bidi="hr-HR"/>
        </w:rPr>
        <w:t xml:space="preserve"> </w:t>
      </w:r>
      <w:r w:rsidR="00437597" w:rsidRPr="00EE6D6D">
        <w:rPr>
          <w:rFonts w:ascii="Cambria" w:eastAsia="Times New Roman" w:hAnsi="Cambria" w:cs="Times New Roman"/>
          <w:bCs/>
          <w:color w:val="000000"/>
          <w:lang w:bidi="hr-HR"/>
        </w:rPr>
        <w:t xml:space="preserve">Sklapa </w:t>
      </w:r>
      <w:r w:rsidR="004A4B3F" w:rsidRPr="00EE6D6D">
        <w:rPr>
          <w:rFonts w:ascii="Cambria" w:eastAsia="Times New Roman" w:hAnsi="Cambria" w:cs="Times New Roman"/>
          <w:bCs/>
          <w:color w:val="000000"/>
          <w:lang w:bidi="hr-HR"/>
        </w:rPr>
        <w:t>se ugovor o javnoj nabavi robe</w:t>
      </w:r>
      <w:r w:rsidR="00437597" w:rsidRPr="00EE6D6D">
        <w:rPr>
          <w:rFonts w:ascii="Cambria" w:eastAsia="Times New Roman" w:hAnsi="Cambria" w:cs="Times New Roman"/>
          <w:bCs/>
          <w:color w:val="000000"/>
          <w:lang w:bidi="hr-HR"/>
        </w:rPr>
        <w:t>.</w:t>
      </w:r>
      <w:r>
        <w:rPr>
          <w:rFonts w:ascii="Cambria" w:eastAsia="Times New Roman" w:hAnsi="Cambria" w:cs="Times New Roman"/>
          <w:bCs/>
          <w:color w:val="000000"/>
          <w:lang w:bidi="hr-HR"/>
        </w:rPr>
        <w:t xml:space="preserve"> / </w:t>
      </w:r>
      <w:r w:rsidRPr="00171513">
        <w:rPr>
          <w:rFonts w:ascii="Cambria" w:eastAsia="Times New Roman" w:hAnsi="Cambria" w:cs="Times New Roman"/>
          <w:bCs/>
          <w:noProof/>
          <w:color w:val="0070C0"/>
          <w:lang w:bidi="hr-HR"/>
        </w:rPr>
        <w:t xml:space="preserve">Procurement procedure is procedure with </w:t>
      </w:r>
      <w:r w:rsidR="0014149D">
        <w:rPr>
          <w:rFonts w:ascii="Cambria" w:eastAsia="Times New Roman" w:hAnsi="Cambria" w:cs="Times New Roman"/>
          <w:bCs/>
          <w:noProof/>
          <w:color w:val="0070C0"/>
          <w:lang w:bidi="hr-HR"/>
        </w:rPr>
        <w:t>a mandatory publication</w:t>
      </w:r>
      <w:r w:rsidRPr="00171513">
        <w:rPr>
          <w:rFonts w:ascii="Cambria" w:eastAsia="Times New Roman" w:hAnsi="Cambria" w:cs="Times New Roman"/>
          <w:bCs/>
          <w:noProof/>
          <w:color w:val="0070C0"/>
          <w:lang w:bidi="hr-HR"/>
        </w:rPr>
        <w:t>. Type of contract is supply contract.</w:t>
      </w:r>
    </w:p>
    <w:p w14:paraId="2CC883DB" w14:textId="77777777" w:rsidR="00AD660C" w:rsidRPr="00EE6D6D" w:rsidRDefault="00AD660C" w:rsidP="00AD660C">
      <w:pPr>
        <w:widowControl w:val="0"/>
        <w:tabs>
          <w:tab w:val="left" w:pos="3780"/>
          <w:tab w:val="left" w:pos="9781"/>
        </w:tabs>
        <w:autoSpaceDE w:val="0"/>
        <w:autoSpaceDN w:val="0"/>
        <w:adjustRightInd w:val="0"/>
        <w:spacing w:after="0" w:line="240" w:lineRule="auto"/>
        <w:ind w:left="720"/>
        <w:jc w:val="both"/>
        <w:rPr>
          <w:rFonts w:ascii="Cambria" w:eastAsia="Times New Roman" w:hAnsi="Cambria" w:cs="Times New Roman"/>
          <w:bCs/>
          <w:color w:val="000000"/>
          <w:lang w:bidi="hr-HR"/>
        </w:rPr>
      </w:pPr>
    </w:p>
    <w:p w14:paraId="30216167" w14:textId="33AC8A27" w:rsidR="00437597" w:rsidRPr="00A60240" w:rsidRDefault="00E1560A" w:rsidP="00A60240">
      <w:pPr>
        <w:keepNext/>
        <w:keepLines/>
        <w:numPr>
          <w:ilvl w:val="0"/>
          <w:numId w:val="2"/>
        </w:numPr>
        <w:tabs>
          <w:tab w:val="left" w:pos="851"/>
        </w:tabs>
        <w:spacing w:before="200" w:after="0" w:line="276" w:lineRule="auto"/>
        <w:jc w:val="both"/>
        <w:outlineLvl w:val="1"/>
        <w:rPr>
          <w:rFonts w:ascii="Cambria" w:eastAsia="Times New Roman" w:hAnsi="Cambria" w:cs="Times New Roman"/>
          <w:b/>
          <w:bCs/>
          <w:noProof/>
          <w:color w:val="0070C0"/>
        </w:rPr>
      </w:pPr>
      <w:bookmarkStart w:id="16" w:name="_Toc20209255"/>
      <w:r w:rsidRPr="00A52BE9">
        <w:rPr>
          <w:rFonts w:ascii="Cambria" w:eastAsia="Times New Roman" w:hAnsi="Cambria" w:cs="Times New Roman"/>
          <w:b/>
          <w:bCs/>
          <w:color w:val="000000"/>
          <w:lang w:bidi="hr-HR"/>
        </w:rPr>
        <w:t xml:space="preserve">Objašnjenja i izmjene </w:t>
      </w:r>
      <w:bookmarkEnd w:id="14"/>
      <w:bookmarkEnd w:id="15"/>
      <w:r w:rsidR="002D4026">
        <w:rPr>
          <w:rFonts w:ascii="Cambria" w:eastAsia="Times New Roman" w:hAnsi="Cambria" w:cs="Times New Roman"/>
          <w:b/>
          <w:bCs/>
          <w:color w:val="000000"/>
          <w:lang w:bidi="hr-HR"/>
        </w:rPr>
        <w:t>Poziva na dostavu ponuda</w:t>
      </w:r>
      <w:r w:rsidR="00171513" w:rsidRPr="00A52BE9">
        <w:rPr>
          <w:rFonts w:ascii="Cambria" w:eastAsia="Times New Roman" w:hAnsi="Cambria" w:cs="Times New Roman"/>
          <w:b/>
          <w:bCs/>
          <w:color w:val="000000"/>
          <w:lang w:bidi="hr-HR"/>
        </w:rPr>
        <w:t xml:space="preserve"> / </w:t>
      </w:r>
      <w:r w:rsidR="00171513" w:rsidRPr="001A7999">
        <w:rPr>
          <w:rFonts w:ascii="Cambria" w:eastAsia="Times New Roman" w:hAnsi="Cambria" w:cs="Times New Roman"/>
          <w:b/>
          <w:bCs/>
          <w:noProof/>
          <w:color w:val="0070C0"/>
        </w:rPr>
        <w:t xml:space="preserve">Additional information and modification of tender </w:t>
      </w:r>
      <w:r w:rsidR="002D4026" w:rsidRPr="001A7999">
        <w:rPr>
          <w:rFonts w:ascii="Cambria" w:eastAsia="Times New Roman" w:hAnsi="Cambria" w:cs="Times New Roman"/>
          <w:b/>
          <w:bCs/>
          <w:noProof/>
          <w:color w:val="0070C0"/>
        </w:rPr>
        <w:t>invitation</w:t>
      </w:r>
      <w:bookmarkEnd w:id="16"/>
    </w:p>
    <w:p w14:paraId="589BD170" w14:textId="46C53195" w:rsidR="00171513" w:rsidRPr="00FF5740" w:rsidRDefault="000771D3" w:rsidP="00FF5740">
      <w:pPr>
        <w:pStyle w:val="Odlomakpopisa"/>
        <w:numPr>
          <w:ilvl w:val="0"/>
          <w:numId w:val="10"/>
        </w:numPr>
        <w:spacing w:before="120" w:after="120"/>
        <w:ind w:left="1066" w:hanging="357"/>
        <w:contextualSpacing w:val="0"/>
        <w:jc w:val="both"/>
        <w:rPr>
          <w:rFonts w:ascii="Cambria" w:hAnsi="Cambria"/>
          <w:bCs/>
          <w:color w:val="000000"/>
          <w:lang w:bidi="hr-HR"/>
        </w:rPr>
      </w:pPr>
      <w:r w:rsidRPr="00FF5740">
        <w:rPr>
          <w:rFonts w:ascii="Cambria" w:hAnsi="Cambria"/>
          <w:bCs/>
          <w:color w:val="000000"/>
          <w:lang w:val="hr-HR" w:bidi="hr-HR"/>
        </w:rPr>
        <w:t>Za vrijeme roka za dostavu ponuda gospodarski subjekti mogu zahtijevati dodatne informacije</w:t>
      </w:r>
      <w:r w:rsidR="00A52BE9">
        <w:rPr>
          <w:rFonts w:ascii="Cambria" w:hAnsi="Cambria"/>
          <w:bCs/>
          <w:color w:val="000000"/>
          <w:lang w:val="hr-HR" w:bidi="hr-HR"/>
        </w:rPr>
        <w:t xml:space="preserve"> na </w:t>
      </w:r>
      <w:r w:rsidR="00A52BE9" w:rsidRPr="002D4026">
        <w:rPr>
          <w:rFonts w:ascii="Cambria" w:hAnsi="Cambria"/>
          <w:bCs/>
          <w:color w:val="000000"/>
          <w:lang w:val="hr-HR" w:bidi="hr-HR"/>
        </w:rPr>
        <w:t>kontakt mail Naručitelja</w:t>
      </w:r>
      <w:r w:rsidR="00A52BE9" w:rsidRPr="00FF5740">
        <w:rPr>
          <w:rFonts w:ascii="Cambria" w:hAnsi="Cambria"/>
          <w:bCs/>
          <w:color w:val="000000"/>
          <w:lang w:val="hr-HR" w:bidi="hr-HR"/>
        </w:rPr>
        <w:t xml:space="preserve"> </w:t>
      </w:r>
      <w:r w:rsidRPr="00FF5740">
        <w:rPr>
          <w:rFonts w:ascii="Cambria" w:hAnsi="Cambria"/>
          <w:bCs/>
          <w:color w:val="000000"/>
          <w:lang w:val="hr-HR" w:bidi="hr-HR"/>
        </w:rPr>
        <w:t xml:space="preserve">vezane za </w:t>
      </w:r>
      <w:r w:rsidR="002D4026">
        <w:rPr>
          <w:rFonts w:ascii="Cambria" w:hAnsi="Cambria"/>
          <w:bCs/>
          <w:color w:val="000000"/>
          <w:lang w:val="hr-HR" w:bidi="hr-HR"/>
        </w:rPr>
        <w:t>Poziv na dostavu ponuda</w:t>
      </w:r>
      <w:r w:rsidRPr="00FF5740">
        <w:rPr>
          <w:rFonts w:ascii="Cambria" w:hAnsi="Cambria"/>
          <w:bCs/>
          <w:color w:val="000000"/>
          <w:lang w:val="hr-HR" w:bidi="hr-HR"/>
        </w:rPr>
        <w:t>, a Naručitelj će odgovor staviti na</w:t>
      </w:r>
      <w:r w:rsidR="00937AAF" w:rsidRPr="00FF5740">
        <w:rPr>
          <w:rFonts w:ascii="Cambria" w:hAnsi="Cambria"/>
          <w:bCs/>
          <w:color w:val="000000"/>
          <w:lang w:val="hr-HR" w:bidi="hr-HR"/>
        </w:rPr>
        <w:t xml:space="preserve"> raspolaganje putem web stranice</w:t>
      </w:r>
      <w:r w:rsidRPr="00FF5740">
        <w:rPr>
          <w:rFonts w:ascii="Cambria" w:hAnsi="Cambria"/>
          <w:bCs/>
          <w:color w:val="000000"/>
          <w:lang w:val="hr-HR" w:bidi="hr-HR"/>
        </w:rPr>
        <w:t xml:space="preserve"> </w:t>
      </w:r>
      <w:hyperlink r:id="rId11" w:history="1">
        <w:r w:rsidR="00FF5740" w:rsidRPr="00FF5740">
          <w:rPr>
            <w:rStyle w:val="Hiperveza"/>
            <w:rFonts w:ascii="Cambria" w:hAnsi="Cambria"/>
            <w:lang w:val="hr-HR" w:bidi="hr-HR"/>
          </w:rPr>
          <w:t>www.strukturnifondovi.hr</w:t>
        </w:r>
      </w:hyperlink>
      <w:r w:rsidRPr="00FF5740">
        <w:rPr>
          <w:rFonts w:ascii="Cambria" w:hAnsi="Cambria"/>
          <w:bCs/>
          <w:color w:val="000000"/>
          <w:lang w:val="hr-HR" w:bidi="hr-HR"/>
        </w:rPr>
        <w:t xml:space="preserve"> bez otkrivanja identiteta gospodarsko</w:t>
      </w:r>
      <w:r w:rsidR="00171513" w:rsidRPr="00FF5740">
        <w:rPr>
          <w:rFonts w:ascii="Cambria" w:hAnsi="Cambria"/>
          <w:bCs/>
          <w:color w:val="000000"/>
          <w:lang w:val="hr-HR" w:bidi="hr-HR"/>
        </w:rPr>
        <w:t>g subjekta</w:t>
      </w:r>
      <w:r w:rsidR="00FF5740">
        <w:rPr>
          <w:rFonts w:ascii="Cambria" w:hAnsi="Cambria"/>
          <w:bCs/>
          <w:color w:val="000000"/>
          <w:lang w:val="hr-HR" w:bidi="hr-HR"/>
        </w:rPr>
        <w:t>.</w:t>
      </w:r>
      <w:r w:rsidR="00171513" w:rsidRPr="00FF5740">
        <w:rPr>
          <w:rFonts w:ascii="Cambria" w:hAnsi="Cambria"/>
          <w:bCs/>
          <w:color w:val="000000"/>
          <w:lang w:bidi="hr-HR"/>
        </w:rPr>
        <w:t xml:space="preserve"> / </w:t>
      </w:r>
      <w:r w:rsidR="00171513" w:rsidRPr="00FF5740">
        <w:rPr>
          <w:rFonts w:ascii="Cambria" w:hAnsi="Cambria"/>
          <w:bCs/>
          <w:color w:val="0070C0"/>
          <w:lang w:bidi="hr-HR"/>
        </w:rPr>
        <w:t xml:space="preserve">During the time limit for the receipt of tenders, economic operators may request additional information and clarifications </w:t>
      </w:r>
      <w:r w:rsidR="00BB4FA1" w:rsidRPr="00FF5740">
        <w:rPr>
          <w:rFonts w:ascii="Cambria" w:hAnsi="Cambria"/>
          <w:bCs/>
          <w:color w:val="0070C0"/>
          <w:lang w:bidi="hr-HR"/>
        </w:rPr>
        <w:t xml:space="preserve">related to the tender </w:t>
      </w:r>
      <w:r w:rsidR="00BB4FA1">
        <w:rPr>
          <w:rFonts w:ascii="Cambria" w:hAnsi="Cambria"/>
          <w:bCs/>
          <w:color w:val="0070C0"/>
          <w:lang w:bidi="hr-HR"/>
        </w:rPr>
        <w:t>invitation on the contact mail of Contracting Authority</w:t>
      </w:r>
      <w:r w:rsidR="00171513" w:rsidRPr="00FF5740">
        <w:rPr>
          <w:rFonts w:ascii="Cambria" w:hAnsi="Cambria"/>
          <w:bCs/>
          <w:color w:val="0070C0"/>
          <w:lang w:bidi="hr-HR"/>
        </w:rPr>
        <w:t xml:space="preserve">, and the Contracting Authority shall provide additional </w:t>
      </w:r>
      <w:r w:rsidR="00171513" w:rsidRPr="00FF5740">
        <w:rPr>
          <w:rFonts w:ascii="Cambria" w:hAnsi="Cambria"/>
          <w:bCs/>
          <w:color w:val="0070C0"/>
          <w:lang w:bidi="hr-HR"/>
        </w:rPr>
        <w:lastRenderedPageBreak/>
        <w:t xml:space="preserve">information and clarifications on the web page </w:t>
      </w:r>
      <w:hyperlink r:id="rId12" w:history="1">
        <w:r w:rsidR="00FF5740" w:rsidRPr="00FF5740">
          <w:rPr>
            <w:rStyle w:val="Hiperveza"/>
            <w:rFonts w:ascii="Cambria" w:hAnsi="Cambria"/>
            <w:lang w:bidi="hr-HR"/>
          </w:rPr>
          <w:t>www.strukturnifondovi.hr</w:t>
        </w:r>
      </w:hyperlink>
      <w:r w:rsidR="00171513" w:rsidRPr="00FF5740">
        <w:rPr>
          <w:rFonts w:ascii="Cambria" w:hAnsi="Cambria"/>
          <w:bCs/>
          <w:color w:val="0070C0"/>
          <w:lang w:bidi="hr-HR"/>
        </w:rPr>
        <w:t xml:space="preserve">, without indicating the information about the person who requested them. </w:t>
      </w:r>
    </w:p>
    <w:p w14:paraId="02DB885C" w14:textId="77777777" w:rsidR="00FF5740" w:rsidRPr="00FF5740" w:rsidRDefault="00171513" w:rsidP="00FF5740">
      <w:pPr>
        <w:pStyle w:val="Odlomakpopisa"/>
        <w:numPr>
          <w:ilvl w:val="0"/>
          <w:numId w:val="10"/>
        </w:numPr>
        <w:spacing w:before="120" w:after="120"/>
        <w:ind w:left="1066" w:hanging="357"/>
        <w:contextualSpacing w:val="0"/>
        <w:jc w:val="both"/>
        <w:rPr>
          <w:rFonts w:ascii="Cambria" w:hAnsi="Cambria"/>
          <w:bCs/>
          <w:color w:val="000000"/>
          <w:lang w:val="hr-HR" w:bidi="hr-HR"/>
        </w:rPr>
      </w:pPr>
      <w:r w:rsidRPr="00FF5740">
        <w:rPr>
          <w:rFonts w:ascii="Cambria" w:hAnsi="Cambria"/>
          <w:bCs/>
          <w:color w:val="000000"/>
          <w:lang w:val="hr-HR" w:bidi="hr-HR"/>
        </w:rPr>
        <w:t xml:space="preserve">Pod uvjetom da je zahtjev dostavljen pravodobno, Naručitelj je obvezan odgovor staviti na raspolaganje najkasnije tijekom petog (5) dana prije dana u kojem ističe rok za dostavu ponuda./ </w:t>
      </w:r>
      <w:r w:rsidRPr="00FF5740">
        <w:rPr>
          <w:rFonts w:ascii="Cambria" w:hAnsi="Cambria"/>
          <w:bCs/>
          <w:color w:val="0070C0"/>
          <w:lang w:val="en-GB" w:bidi="hr-HR"/>
        </w:rPr>
        <w:t>Provided that the request for additional information has been requested on time, the additional information and clarifications shall be made available by the Contracting Authority not later than five (5) days before the deadline for the submission of tenders.</w:t>
      </w:r>
    </w:p>
    <w:p w14:paraId="2B546654" w14:textId="4F6CC571" w:rsidR="00FF5740" w:rsidRPr="00FF5740" w:rsidRDefault="00171513" w:rsidP="00FF5740">
      <w:pPr>
        <w:pStyle w:val="Odlomakpopisa"/>
        <w:numPr>
          <w:ilvl w:val="0"/>
          <w:numId w:val="10"/>
        </w:numPr>
        <w:spacing w:before="120" w:after="120"/>
        <w:ind w:left="1066" w:hanging="357"/>
        <w:contextualSpacing w:val="0"/>
        <w:jc w:val="both"/>
        <w:rPr>
          <w:rFonts w:ascii="Cambria" w:hAnsi="Cambria"/>
          <w:bCs/>
          <w:color w:val="000000"/>
          <w:lang w:val="hr-HR" w:bidi="hr-HR"/>
        </w:rPr>
      </w:pPr>
      <w:r w:rsidRPr="00A60240">
        <w:rPr>
          <w:rFonts w:ascii="Cambria" w:hAnsi="Cambria"/>
          <w:bCs/>
          <w:color w:val="000000"/>
          <w:lang w:val="hr-HR" w:bidi="hr-HR"/>
        </w:rPr>
        <w:t>Zahtjev je pravodoban ako je dostavljen Naručitelju najkasnije tijekom sedmog (7) dana prije dana u kojem ističe rok za dostavu ponuda</w:t>
      </w:r>
      <w:r w:rsidRPr="00FF5740">
        <w:rPr>
          <w:rFonts w:ascii="Cambria" w:hAnsi="Cambria"/>
          <w:bCs/>
          <w:color w:val="000000"/>
          <w:lang w:bidi="hr-HR"/>
        </w:rPr>
        <w:t xml:space="preserve">./ </w:t>
      </w:r>
      <w:r w:rsidRPr="00FF5740">
        <w:rPr>
          <w:rFonts w:ascii="Cambria" w:hAnsi="Cambria"/>
          <w:bCs/>
          <w:color w:val="0070C0"/>
          <w:lang w:bidi="hr-HR"/>
        </w:rPr>
        <w:t>Request for additional information is made within the deadline if submitted to the Contracting Authority no</w:t>
      </w:r>
      <w:r w:rsidR="00313521" w:rsidRPr="00313521">
        <w:rPr>
          <w:rFonts w:ascii="Cambria" w:hAnsi="Cambria"/>
          <w:bCs/>
          <w:color w:val="FF0000"/>
          <w:lang w:bidi="hr-HR"/>
        </w:rPr>
        <w:t>t</w:t>
      </w:r>
      <w:r w:rsidRPr="00FF5740">
        <w:rPr>
          <w:rFonts w:ascii="Cambria" w:hAnsi="Cambria"/>
          <w:bCs/>
          <w:color w:val="0070C0"/>
          <w:lang w:bidi="hr-HR"/>
        </w:rPr>
        <w:t xml:space="preserve"> later than during the seventh (7) day before the day of expiry of the time limit for the submission of tenders.</w:t>
      </w:r>
    </w:p>
    <w:p w14:paraId="2EBAC5CA" w14:textId="357AFE25" w:rsidR="00FF5740" w:rsidRPr="00FF5740" w:rsidRDefault="00171513" w:rsidP="00FF5740">
      <w:pPr>
        <w:pStyle w:val="Odlomakpopisa"/>
        <w:numPr>
          <w:ilvl w:val="0"/>
          <w:numId w:val="10"/>
        </w:numPr>
        <w:spacing w:before="120" w:after="120"/>
        <w:ind w:left="1066" w:hanging="357"/>
        <w:contextualSpacing w:val="0"/>
        <w:jc w:val="both"/>
        <w:rPr>
          <w:rFonts w:ascii="Cambria" w:hAnsi="Cambria"/>
          <w:bCs/>
          <w:color w:val="000000"/>
          <w:lang w:val="hr-HR" w:bidi="hr-HR"/>
        </w:rPr>
      </w:pPr>
      <w:r w:rsidRPr="00A60240">
        <w:rPr>
          <w:rFonts w:ascii="Cambria" w:hAnsi="Cambria"/>
          <w:bCs/>
          <w:color w:val="000000"/>
          <w:lang w:val="hr-HR" w:bidi="hr-HR"/>
        </w:rPr>
        <w:t xml:space="preserve">Ako iz bilo kojeg razloga </w:t>
      </w:r>
      <w:r w:rsidR="00BB4FA1" w:rsidRPr="00A60240">
        <w:rPr>
          <w:rFonts w:ascii="Cambria" w:hAnsi="Cambria"/>
          <w:bCs/>
          <w:color w:val="000000"/>
          <w:lang w:val="hr-HR" w:bidi="hr-HR"/>
        </w:rPr>
        <w:t>Poziv na dostavu ponuda</w:t>
      </w:r>
      <w:r w:rsidRPr="00A60240">
        <w:rPr>
          <w:rFonts w:ascii="Cambria" w:hAnsi="Cambria"/>
          <w:bCs/>
          <w:color w:val="000000"/>
          <w:lang w:val="hr-HR" w:bidi="hr-HR"/>
        </w:rPr>
        <w:t xml:space="preserve"> i moguća dodatna dokumentacija nisu stavljeni na raspolaganje ili ako Naručitelj nije na pravodoban zahtjev odgovorio sukladno prethodnim navodima Naručitelj će rok za dostavu ponuda primjereno produžiti tako da svi zainteresirani gospodarski subjekti mogu biti upoznati sa svim informacijama potrebnima za izradu ponude</w:t>
      </w:r>
      <w:r w:rsidRPr="00FF5740">
        <w:rPr>
          <w:rFonts w:ascii="Cambria" w:hAnsi="Cambria"/>
          <w:bCs/>
          <w:color w:val="000000"/>
          <w:lang w:bidi="hr-HR"/>
        </w:rPr>
        <w:t xml:space="preserve">./ </w:t>
      </w:r>
      <w:r w:rsidRPr="00FF5740">
        <w:rPr>
          <w:rFonts w:ascii="Cambria" w:hAnsi="Cambria"/>
          <w:bCs/>
          <w:color w:val="0070C0"/>
          <w:lang w:bidi="hr-HR"/>
        </w:rPr>
        <w:t xml:space="preserve">If for any reason the </w:t>
      </w:r>
      <w:r w:rsidR="00E002CF" w:rsidRPr="00FF5740">
        <w:rPr>
          <w:rFonts w:ascii="Cambria" w:hAnsi="Cambria"/>
          <w:bCs/>
          <w:color w:val="0070C0"/>
          <w:lang w:bidi="hr-HR"/>
        </w:rPr>
        <w:t xml:space="preserve">Tender </w:t>
      </w:r>
      <w:r w:rsidR="00BB4FA1">
        <w:rPr>
          <w:rFonts w:ascii="Cambria" w:hAnsi="Cambria"/>
          <w:bCs/>
          <w:color w:val="0070C0"/>
          <w:lang w:bidi="hr-HR"/>
        </w:rPr>
        <w:t>invitation</w:t>
      </w:r>
      <w:r w:rsidRPr="00FF5740">
        <w:rPr>
          <w:rFonts w:ascii="Cambria" w:hAnsi="Cambria"/>
          <w:bCs/>
          <w:color w:val="0070C0"/>
          <w:lang w:bidi="hr-HR"/>
        </w:rPr>
        <w:t xml:space="preserve"> and any supporting documents were not made available, or if the Contracting Authority has not answered to timely request in accordance with paragraphs above, the Contracting Authority shall extend the time limit for submission of tenders suitably so that all interested economic operators may familiarize themselves with all the information needed for submitting tenders.</w:t>
      </w:r>
    </w:p>
    <w:p w14:paraId="702A36C0" w14:textId="1E03D098" w:rsidR="00171513" w:rsidRPr="00FF5740" w:rsidRDefault="00171513" w:rsidP="00FF5740">
      <w:pPr>
        <w:pStyle w:val="Odlomakpopisa"/>
        <w:numPr>
          <w:ilvl w:val="0"/>
          <w:numId w:val="10"/>
        </w:numPr>
        <w:spacing w:before="120" w:after="120"/>
        <w:ind w:left="1066" w:hanging="357"/>
        <w:contextualSpacing w:val="0"/>
        <w:jc w:val="both"/>
        <w:rPr>
          <w:rFonts w:ascii="Cambria" w:hAnsi="Cambria"/>
          <w:bCs/>
          <w:color w:val="000000"/>
          <w:lang w:val="hr-HR" w:bidi="hr-HR"/>
        </w:rPr>
      </w:pPr>
      <w:r w:rsidRPr="00FF5740">
        <w:rPr>
          <w:rFonts w:ascii="Cambria" w:hAnsi="Cambria"/>
          <w:bCs/>
          <w:color w:val="000000"/>
          <w:lang w:val="hr-HR" w:bidi="hr-HR"/>
        </w:rPr>
        <w:t xml:space="preserve">Ako Naručitelj za vrijeme roka za dostavu ponuda mijenja </w:t>
      </w:r>
      <w:r w:rsidR="00E002CF">
        <w:rPr>
          <w:rFonts w:ascii="Cambria" w:hAnsi="Cambria"/>
          <w:bCs/>
          <w:color w:val="000000"/>
          <w:lang w:val="hr-HR" w:bidi="hr-HR"/>
        </w:rPr>
        <w:t>Poziv na dostavu ponude</w:t>
      </w:r>
      <w:r w:rsidRPr="00FF5740">
        <w:rPr>
          <w:rFonts w:ascii="Cambria" w:hAnsi="Cambria"/>
          <w:bCs/>
          <w:color w:val="000000"/>
          <w:lang w:val="hr-HR" w:bidi="hr-HR"/>
        </w:rPr>
        <w:t xml:space="preserve">, osigurat će dostupnost izmjena svim zainteresiranim gospodarskim subjektima na isti način i na istim internetskim stranicama kao i osnovnu dokumentaciju </w:t>
      </w:r>
      <w:r w:rsidR="00FF5740" w:rsidRPr="00FF5740">
        <w:rPr>
          <w:rFonts w:ascii="Cambria" w:hAnsi="Cambria"/>
          <w:bCs/>
          <w:color w:val="000000"/>
          <w:lang w:val="hr-HR" w:bidi="hr-HR"/>
        </w:rPr>
        <w:t>na način</w:t>
      </w:r>
      <w:r w:rsidRPr="00FF5740">
        <w:rPr>
          <w:rFonts w:ascii="Cambria" w:hAnsi="Cambria"/>
          <w:bCs/>
          <w:color w:val="000000"/>
          <w:lang w:val="hr-HR" w:bidi="hr-HR"/>
        </w:rPr>
        <w:t xml:space="preserve"> da gospodarski subjekti od izmjene imaju najmanje sedam (7) dana za dostavu ponude</w:t>
      </w:r>
      <w:r w:rsidRPr="00FF5740">
        <w:rPr>
          <w:rFonts w:ascii="Cambria" w:hAnsi="Cambria"/>
          <w:bCs/>
          <w:color w:val="000000"/>
          <w:lang w:bidi="hr-HR"/>
        </w:rPr>
        <w:t xml:space="preserve">. / </w:t>
      </w:r>
      <w:r w:rsidRPr="00FF5740">
        <w:rPr>
          <w:rFonts w:ascii="Cambria" w:hAnsi="Cambria"/>
          <w:bCs/>
          <w:color w:val="0070C0"/>
          <w:lang w:val="en-GB" w:bidi="hr-HR"/>
        </w:rPr>
        <w:t xml:space="preserve">If the Contracting Authority during the time limit for the receipt of tenders modifies the </w:t>
      </w:r>
      <w:r w:rsidR="00E002CF" w:rsidRPr="00FF5740">
        <w:rPr>
          <w:rFonts w:ascii="Cambria" w:hAnsi="Cambria"/>
          <w:bCs/>
          <w:color w:val="0070C0"/>
          <w:lang w:val="en-GB" w:bidi="hr-HR"/>
        </w:rPr>
        <w:t xml:space="preserve">Tender </w:t>
      </w:r>
      <w:r w:rsidR="00E002CF">
        <w:rPr>
          <w:rFonts w:ascii="Cambria" w:hAnsi="Cambria"/>
          <w:bCs/>
          <w:color w:val="0070C0"/>
          <w:lang w:val="en-GB" w:bidi="hr-HR"/>
        </w:rPr>
        <w:t>invitation</w:t>
      </w:r>
      <w:r w:rsidRPr="00FF5740">
        <w:rPr>
          <w:rFonts w:ascii="Cambria" w:hAnsi="Cambria"/>
          <w:bCs/>
          <w:color w:val="0070C0"/>
          <w:lang w:val="en-GB" w:bidi="hr-HR"/>
        </w:rPr>
        <w:t>, it shall ensure that the modifications are available to all interested economic operators in the same way and at the same Internet address as the basic documentation and ensure that economic operators have at least 7 days to submit a tender from the date of modification.</w:t>
      </w:r>
    </w:p>
    <w:p w14:paraId="39E2890D" w14:textId="46065B33" w:rsidR="00903709" w:rsidRPr="001540B1" w:rsidRDefault="00CD38FE" w:rsidP="00CD38FE">
      <w:pPr>
        <w:pStyle w:val="Naslov1"/>
        <w:rPr>
          <w:bCs w:val="0"/>
          <w:sz w:val="24"/>
          <w:szCs w:val="24"/>
        </w:rPr>
      </w:pPr>
      <w:bookmarkStart w:id="17" w:name="_Toc20209256"/>
      <w:r w:rsidRPr="001540B1">
        <w:rPr>
          <w:bCs w:val="0"/>
          <w:sz w:val="24"/>
          <w:szCs w:val="24"/>
        </w:rPr>
        <w:t xml:space="preserve">2. </w:t>
      </w:r>
      <w:r w:rsidR="00255832" w:rsidRPr="001540B1">
        <w:rPr>
          <w:bCs w:val="0"/>
          <w:sz w:val="24"/>
          <w:szCs w:val="24"/>
        </w:rPr>
        <w:t>PREDMET</w:t>
      </w:r>
      <w:r w:rsidR="00903709" w:rsidRPr="001540B1">
        <w:rPr>
          <w:bCs w:val="0"/>
          <w:sz w:val="24"/>
          <w:szCs w:val="24"/>
        </w:rPr>
        <w:t xml:space="preserve"> NABAVE</w:t>
      </w:r>
      <w:r w:rsidR="00171513" w:rsidRPr="001540B1">
        <w:rPr>
          <w:bCs w:val="0"/>
          <w:sz w:val="24"/>
          <w:szCs w:val="24"/>
        </w:rPr>
        <w:t xml:space="preserve"> / </w:t>
      </w:r>
      <w:r w:rsidR="00171513" w:rsidRPr="001540B1">
        <w:rPr>
          <w:bCs w:val="0"/>
          <w:color w:val="0070C0"/>
          <w:sz w:val="24"/>
          <w:szCs w:val="24"/>
        </w:rPr>
        <w:t>SUBJECT OF PROCUREMENT</w:t>
      </w:r>
      <w:bookmarkEnd w:id="17"/>
    </w:p>
    <w:p w14:paraId="1BBF92B1" w14:textId="633570DC" w:rsidR="00CF62FF" w:rsidRPr="00CF62FF" w:rsidRDefault="00464084" w:rsidP="004321CD">
      <w:pPr>
        <w:keepNext/>
        <w:keepLines/>
        <w:numPr>
          <w:ilvl w:val="0"/>
          <w:numId w:val="3"/>
        </w:numPr>
        <w:spacing w:before="200" w:after="0" w:line="276" w:lineRule="auto"/>
        <w:ind w:hanging="501"/>
        <w:jc w:val="both"/>
        <w:outlineLvl w:val="1"/>
        <w:rPr>
          <w:rFonts w:ascii="Cambria" w:eastAsia="Times New Roman" w:hAnsi="Cambria" w:cs="Times New Roman"/>
          <w:b/>
          <w:bCs/>
        </w:rPr>
      </w:pPr>
      <w:bookmarkStart w:id="18" w:name="_Toc399159443"/>
      <w:bookmarkStart w:id="19" w:name="_Toc20209257"/>
      <w:r w:rsidRPr="00EE6D6D">
        <w:rPr>
          <w:rFonts w:ascii="Cambria" w:eastAsia="Times New Roman" w:hAnsi="Cambria" w:cs="Times New Roman"/>
          <w:b/>
          <w:bCs/>
        </w:rPr>
        <w:t>Opis predmeta nabave</w:t>
      </w:r>
      <w:bookmarkEnd w:id="18"/>
      <w:r w:rsidR="00171513">
        <w:rPr>
          <w:rFonts w:ascii="Cambria" w:eastAsia="Times New Roman" w:hAnsi="Cambria" w:cs="Times New Roman"/>
          <w:b/>
          <w:bCs/>
        </w:rPr>
        <w:t xml:space="preserve"> / </w:t>
      </w:r>
      <w:r w:rsidR="00171513" w:rsidRPr="00171513">
        <w:rPr>
          <w:rFonts w:ascii="Cambria" w:eastAsia="Times New Roman" w:hAnsi="Cambria" w:cs="Times New Roman"/>
          <w:b/>
          <w:bCs/>
          <w:color w:val="0070C0"/>
          <w:lang w:val="en-GB"/>
        </w:rPr>
        <w:t>Description of the subject of procurement</w:t>
      </w:r>
      <w:bookmarkEnd w:id="19"/>
    </w:p>
    <w:p w14:paraId="2B5AF2DD" w14:textId="0580C523" w:rsidR="00D15B44" w:rsidRDefault="00CF62FF" w:rsidP="00672A09">
      <w:pPr>
        <w:jc w:val="both"/>
        <w:rPr>
          <w:rFonts w:ascii="Cambria" w:eastAsia="Times New Roman" w:hAnsi="Cambria" w:cs="Times New Roman"/>
          <w:bCs/>
          <w:color w:val="000000"/>
          <w:lang w:bidi="hr-HR"/>
        </w:rPr>
      </w:pPr>
      <w:bookmarkStart w:id="20" w:name="_Hlk492890184"/>
      <w:r>
        <w:rPr>
          <w:rFonts w:ascii="Cambria" w:eastAsia="Times New Roman" w:hAnsi="Cambria" w:cs="Times New Roman"/>
          <w:bCs/>
          <w:color w:val="000000"/>
          <w:lang w:bidi="hr-HR"/>
        </w:rPr>
        <w:t xml:space="preserve">Predmet nabave je </w:t>
      </w:r>
      <w:r w:rsidR="00672A09">
        <w:rPr>
          <w:rFonts w:ascii="Cambria" w:eastAsia="Times New Roman" w:hAnsi="Cambria" w:cs="Times New Roman"/>
          <w:bCs/>
          <w:color w:val="000000"/>
          <w:lang w:bidi="hr-HR"/>
        </w:rPr>
        <w:t>nabava</w:t>
      </w:r>
      <w:r w:rsidR="00A60240">
        <w:rPr>
          <w:rFonts w:ascii="Cambria" w:eastAsia="Times New Roman" w:hAnsi="Cambria" w:cs="Times New Roman"/>
          <w:bCs/>
          <w:color w:val="000000"/>
          <w:lang w:bidi="hr-HR"/>
        </w:rPr>
        <w:t xml:space="preserve">, </w:t>
      </w:r>
      <w:r w:rsidR="00672A09">
        <w:rPr>
          <w:rFonts w:ascii="Cambria" w:eastAsia="Times New Roman" w:hAnsi="Cambria" w:cs="Times New Roman"/>
          <w:bCs/>
          <w:color w:val="000000"/>
          <w:lang w:bidi="hr-HR"/>
        </w:rPr>
        <w:t>isporuka</w:t>
      </w:r>
      <w:r w:rsidR="00326220">
        <w:rPr>
          <w:rFonts w:ascii="Cambria" w:eastAsia="Times New Roman" w:hAnsi="Cambria" w:cs="Times New Roman"/>
          <w:bCs/>
          <w:color w:val="000000"/>
          <w:lang w:bidi="hr-HR"/>
        </w:rPr>
        <w:t>, montaža</w:t>
      </w:r>
      <w:r w:rsidR="00672A09">
        <w:rPr>
          <w:rFonts w:ascii="Cambria" w:eastAsia="Times New Roman" w:hAnsi="Cambria" w:cs="Times New Roman"/>
          <w:bCs/>
          <w:color w:val="000000"/>
          <w:lang w:bidi="hr-HR"/>
        </w:rPr>
        <w:t xml:space="preserve"> </w:t>
      </w:r>
      <w:r w:rsidR="00A60240">
        <w:rPr>
          <w:rFonts w:ascii="Cambria" w:eastAsia="Times New Roman" w:hAnsi="Cambria" w:cs="Times New Roman"/>
          <w:bCs/>
          <w:color w:val="000000"/>
          <w:lang w:bidi="hr-HR"/>
        </w:rPr>
        <w:t xml:space="preserve">i instalacija </w:t>
      </w:r>
      <w:r w:rsidR="00672A09">
        <w:rPr>
          <w:rFonts w:ascii="Cambria" w:eastAsia="Times New Roman" w:hAnsi="Cambria" w:cs="Times New Roman"/>
          <w:bCs/>
          <w:color w:val="000000"/>
          <w:lang w:bidi="hr-HR"/>
        </w:rPr>
        <w:t>t</w:t>
      </w:r>
      <w:r w:rsidR="00672A09" w:rsidRPr="00672A09">
        <w:rPr>
          <w:rFonts w:ascii="Cambria" w:eastAsia="Times New Roman" w:hAnsi="Cambria" w:cs="Times New Roman"/>
          <w:bCs/>
          <w:color w:val="000000"/>
          <w:lang w:bidi="hr-HR"/>
        </w:rPr>
        <w:t>iskarsk</w:t>
      </w:r>
      <w:r w:rsidR="00672A09">
        <w:rPr>
          <w:rFonts w:ascii="Cambria" w:eastAsia="Times New Roman" w:hAnsi="Cambria" w:cs="Times New Roman"/>
          <w:bCs/>
          <w:color w:val="000000"/>
          <w:lang w:bidi="hr-HR"/>
        </w:rPr>
        <w:t>og</w:t>
      </w:r>
      <w:r w:rsidR="00672A09" w:rsidRPr="00672A09">
        <w:rPr>
          <w:rFonts w:ascii="Cambria" w:eastAsia="Times New Roman" w:hAnsi="Cambria" w:cs="Times New Roman"/>
          <w:bCs/>
          <w:color w:val="000000"/>
          <w:lang w:bidi="hr-HR"/>
        </w:rPr>
        <w:t xml:space="preserve"> stroj</w:t>
      </w:r>
      <w:r w:rsidR="00672A09">
        <w:rPr>
          <w:rFonts w:ascii="Cambria" w:eastAsia="Times New Roman" w:hAnsi="Cambria" w:cs="Times New Roman"/>
          <w:bCs/>
          <w:color w:val="000000"/>
          <w:lang w:bidi="hr-HR"/>
        </w:rPr>
        <w:t>a</w:t>
      </w:r>
      <w:r w:rsidR="00672A09" w:rsidRPr="00672A09">
        <w:rPr>
          <w:rFonts w:ascii="Cambria" w:eastAsia="Times New Roman" w:hAnsi="Cambria" w:cs="Times New Roman"/>
          <w:bCs/>
          <w:color w:val="000000"/>
          <w:lang w:bidi="hr-HR"/>
        </w:rPr>
        <w:t xml:space="preserve"> za izradu samoljepljivih etiketa digitalne pripreme</w:t>
      </w:r>
      <w:r w:rsidR="00326220">
        <w:rPr>
          <w:rFonts w:ascii="Cambria" w:eastAsia="Times New Roman" w:hAnsi="Cambria" w:cs="Times New Roman"/>
          <w:bCs/>
          <w:color w:val="000000"/>
          <w:lang w:bidi="hr-HR"/>
        </w:rPr>
        <w:t xml:space="preserve"> te edukacija</w:t>
      </w:r>
      <w:r w:rsidR="00672A09">
        <w:rPr>
          <w:rFonts w:ascii="Cambria" w:eastAsia="Times New Roman" w:hAnsi="Cambria" w:cs="Times New Roman"/>
          <w:bCs/>
          <w:color w:val="000000"/>
          <w:lang w:bidi="hr-HR"/>
        </w:rPr>
        <w:t xml:space="preserve">. </w:t>
      </w:r>
      <w:r>
        <w:rPr>
          <w:rFonts w:ascii="Cambria" w:eastAsia="Times New Roman" w:hAnsi="Cambria" w:cs="Times New Roman"/>
          <w:bCs/>
          <w:color w:val="000000"/>
          <w:lang w:bidi="hr-HR"/>
        </w:rPr>
        <w:t xml:space="preserve">/ </w:t>
      </w:r>
      <w:r w:rsidRPr="00CF62FF">
        <w:rPr>
          <w:rFonts w:ascii="Cambria" w:eastAsia="Times New Roman" w:hAnsi="Cambria" w:cs="Times New Roman"/>
          <w:bCs/>
          <w:color w:val="0070C0"/>
          <w:lang w:val="en-US" w:bidi="hr-HR"/>
        </w:rPr>
        <w:t>Subject of procurement is supply</w:t>
      </w:r>
      <w:r w:rsidR="00A60240">
        <w:rPr>
          <w:rFonts w:ascii="Cambria" w:eastAsia="Times New Roman" w:hAnsi="Cambria" w:cs="Times New Roman"/>
          <w:bCs/>
          <w:color w:val="0070C0"/>
          <w:lang w:val="en-US" w:bidi="hr-HR"/>
        </w:rPr>
        <w:t>, delivery</w:t>
      </w:r>
      <w:r w:rsidRPr="00CF62FF">
        <w:rPr>
          <w:rFonts w:ascii="Cambria" w:eastAsia="Times New Roman" w:hAnsi="Cambria" w:cs="Times New Roman"/>
          <w:bCs/>
          <w:color w:val="0070C0"/>
          <w:lang w:val="en-US" w:bidi="hr-HR"/>
        </w:rPr>
        <w:t xml:space="preserve"> and installation </w:t>
      </w:r>
      <w:r w:rsidR="00A60240">
        <w:rPr>
          <w:rFonts w:ascii="Cambria" w:eastAsia="Times New Roman" w:hAnsi="Cambria" w:cs="Times New Roman"/>
          <w:bCs/>
          <w:color w:val="0070C0"/>
          <w:lang w:val="en-US" w:bidi="hr-HR"/>
        </w:rPr>
        <w:t xml:space="preserve">of </w:t>
      </w:r>
      <w:r w:rsidR="00672A09">
        <w:rPr>
          <w:rFonts w:ascii="Cambria" w:eastAsia="Times New Roman" w:hAnsi="Cambria" w:cs="Times New Roman"/>
          <w:bCs/>
          <w:color w:val="0070C0"/>
          <w:lang w:val="en-US" w:bidi="hr-HR"/>
        </w:rPr>
        <w:t>p</w:t>
      </w:r>
      <w:r w:rsidR="00672A09" w:rsidRPr="00672A09">
        <w:rPr>
          <w:rFonts w:ascii="Cambria" w:eastAsia="Times New Roman" w:hAnsi="Cambria" w:cs="Times New Roman"/>
          <w:bCs/>
          <w:color w:val="0070C0"/>
          <w:lang w:val="en-US" w:bidi="hr-HR"/>
        </w:rPr>
        <w:t xml:space="preserve">rinting machine for </w:t>
      </w:r>
      <w:r w:rsidR="00A60240" w:rsidRPr="00A60240">
        <w:rPr>
          <w:rFonts w:ascii="Cambria" w:eastAsia="Times New Roman" w:hAnsi="Cambria" w:cs="Times New Roman"/>
          <w:bCs/>
          <w:color w:val="0070C0"/>
          <w:lang w:val="en-US" w:bidi="hr-HR"/>
        </w:rPr>
        <w:t xml:space="preserve">embellishing and converting of </w:t>
      </w:r>
      <w:proofErr w:type="spellStart"/>
      <w:r w:rsidR="00A60240" w:rsidRPr="00A60240">
        <w:rPr>
          <w:rFonts w:ascii="Cambria" w:eastAsia="Times New Roman" w:hAnsi="Cambria" w:cs="Times New Roman"/>
          <w:bCs/>
          <w:color w:val="0070C0"/>
          <w:lang w:val="en-US" w:bidi="hr-HR"/>
        </w:rPr>
        <w:t>self adhesive</w:t>
      </w:r>
      <w:proofErr w:type="spellEnd"/>
      <w:r w:rsidR="00A60240" w:rsidRPr="00A60240">
        <w:rPr>
          <w:rFonts w:ascii="Cambria" w:eastAsia="Times New Roman" w:hAnsi="Cambria" w:cs="Times New Roman"/>
          <w:bCs/>
          <w:color w:val="0070C0"/>
          <w:lang w:val="en-US" w:bidi="hr-HR"/>
        </w:rPr>
        <w:t xml:space="preserve"> label with digital pre-setting</w:t>
      </w:r>
      <w:r w:rsidR="006B76BF">
        <w:rPr>
          <w:rFonts w:ascii="Cambria" w:eastAsia="Times New Roman" w:hAnsi="Cambria" w:cs="Times New Roman"/>
          <w:bCs/>
          <w:color w:val="0070C0"/>
          <w:lang w:val="en-US" w:bidi="hr-HR"/>
        </w:rPr>
        <w:t xml:space="preserve"> and education.</w:t>
      </w:r>
    </w:p>
    <w:p w14:paraId="306B4881" w14:textId="7D8821F9" w:rsidR="00436186" w:rsidRPr="00436186" w:rsidRDefault="00436186" w:rsidP="00672A09">
      <w:pPr>
        <w:jc w:val="both"/>
        <w:rPr>
          <w:rFonts w:ascii="Cambria" w:hAnsi="Cambria"/>
        </w:rPr>
      </w:pPr>
      <w:r w:rsidRPr="0080462A">
        <w:rPr>
          <w:rFonts w:ascii="Cambria" w:hAnsi="Cambria"/>
        </w:rPr>
        <w:lastRenderedPageBreak/>
        <w:t>Predmet nabave nije podijeljen na grupe nabave</w:t>
      </w:r>
      <w:r w:rsidR="0080462A">
        <w:rPr>
          <w:rFonts w:ascii="Cambria" w:hAnsi="Cambria"/>
        </w:rPr>
        <w:t>.</w:t>
      </w:r>
      <w:r w:rsidRPr="0080462A">
        <w:rPr>
          <w:rFonts w:ascii="Cambria" w:hAnsi="Cambria"/>
        </w:rPr>
        <w:t xml:space="preserve"> / </w:t>
      </w:r>
      <w:r w:rsidRPr="000B252F">
        <w:rPr>
          <w:rFonts w:ascii="Cambria" w:hAnsi="Cambria"/>
          <w:color w:val="0070C0"/>
          <w:lang w:val="en-GB"/>
        </w:rPr>
        <w:t>Subject of procurement is not divided into lots.</w:t>
      </w:r>
    </w:p>
    <w:p w14:paraId="4B94B822" w14:textId="27CB3483" w:rsidR="006D550E" w:rsidRDefault="006D550E" w:rsidP="00E16C04">
      <w:pPr>
        <w:keepNext/>
        <w:keepLines/>
        <w:numPr>
          <w:ilvl w:val="1"/>
          <w:numId w:val="13"/>
        </w:numPr>
        <w:spacing w:before="200" w:line="276" w:lineRule="auto"/>
        <w:jc w:val="both"/>
        <w:outlineLvl w:val="1"/>
        <w:rPr>
          <w:rFonts w:ascii="Cambria" w:eastAsia="Times New Roman" w:hAnsi="Cambria" w:cs="Times New Roman"/>
          <w:b/>
          <w:bCs/>
        </w:rPr>
      </w:pPr>
      <w:bookmarkStart w:id="21" w:name="_Toc20209258"/>
      <w:bookmarkStart w:id="22" w:name="_Toc399159446"/>
      <w:bookmarkEnd w:id="20"/>
      <w:r w:rsidRPr="00EE6D6D">
        <w:rPr>
          <w:rFonts w:ascii="Cambria" w:eastAsia="Times New Roman" w:hAnsi="Cambria" w:cs="Times New Roman"/>
          <w:b/>
          <w:bCs/>
        </w:rPr>
        <w:t>Količina predmeta nabave</w:t>
      </w:r>
      <w:r w:rsidR="00F918CB">
        <w:rPr>
          <w:rFonts w:ascii="Cambria" w:eastAsia="Times New Roman" w:hAnsi="Cambria" w:cs="Times New Roman"/>
          <w:b/>
          <w:bCs/>
        </w:rPr>
        <w:t xml:space="preserve"> /</w:t>
      </w:r>
      <w:r w:rsidR="00A60240">
        <w:rPr>
          <w:rFonts w:ascii="Cambria" w:eastAsia="Times New Roman" w:hAnsi="Cambria" w:cs="Times New Roman"/>
          <w:b/>
          <w:bCs/>
        </w:rPr>
        <w:t xml:space="preserve"> </w:t>
      </w:r>
      <w:r w:rsidR="00F918CB" w:rsidRPr="00F918CB">
        <w:rPr>
          <w:rFonts w:ascii="Cambria" w:eastAsia="Times New Roman" w:hAnsi="Cambria" w:cs="Times New Roman"/>
          <w:b/>
          <w:bCs/>
          <w:color w:val="0070C0"/>
          <w:lang w:val="en-GB"/>
        </w:rPr>
        <w:t>Quantity of subject of procurement</w:t>
      </w:r>
      <w:bookmarkEnd w:id="21"/>
    </w:p>
    <w:p w14:paraId="43F26942" w14:textId="1FC4D134" w:rsidR="006D550E" w:rsidRPr="00F918CB" w:rsidRDefault="006D550E" w:rsidP="003108DB">
      <w:pPr>
        <w:jc w:val="both"/>
        <w:rPr>
          <w:rFonts w:ascii="Cambria" w:hAnsi="Cambria"/>
          <w:color w:val="0070C0"/>
        </w:rPr>
      </w:pPr>
      <w:r w:rsidRPr="00EE6D6D">
        <w:rPr>
          <w:rFonts w:ascii="Cambria" w:hAnsi="Cambria"/>
        </w:rPr>
        <w:t xml:space="preserve">Količina predmeta nabave je definirana u troškovniku koji </w:t>
      </w:r>
      <w:r w:rsidRPr="00EE6D6D">
        <w:rPr>
          <w:rFonts w:ascii="Cambria" w:hAnsi="Cambria"/>
          <w:color w:val="000000"/>
        </w:rPr>
        <w:t xml:space="preserve">se nalazi </w:t>
      </w:r>
      <w:r w:rsidRPr="0080462A">
        <w:rPr>
          <w:rFonts w:ascii="Cambria" w:hAnsi="Cambria"/>
          <w:color w:val="000000"/>
        </w:rPr>
        <w:t xml:space="preserve">u </w:t>
      </w:r>
      <w:r w:rsidRPr="0080462A">
        <w:rPr>
          <w:rFonts w:ascii="Cambria" w:hAnsi="Cambria"/>
        </w:rPr>
        <w:t>Dodatku</w:t>
      </w:r>
      <w:r w:rsidRPr="0080462A">
        <w:rPr>
          <w:rFonts w:ascii="Cambria" w:hAnsi="Cambria"/>
          <w:color w:val="000000"/>
        </w:rPr>
        <w:t xml:space="preserve"> II</w:t>
      </w:r>
      <w:r w:rsidR="00672A09">
        <w:rPr>
          <w:rFonts w:ascii="Cambria" w:hAnsi="Cambria"/>
          <w:color w:val="000000"/>
        </w:rPr>
        <w:t>.</w:t>
      </w:r>
      <w:r w:rsidRPr="00EE6D6D">
        <w:rPr>
          <w:rFonts w:ascii="Cambria" w:hAnsi="Cambria"/>
          <w:color w:val="000000"/>
        </w:rPr>
        <w:t xml:space="preserve"> ov</w:t>
      </w:r>
      <w:r w:rsidR="002D4026">
        <w:rPr>
          <w:rFonts w:ascii="Cambria" w:hAnsi="Cambria"/>
          <w:color w:val="000000"/>
        </w:rPr>
        <w:t>og</w:t>
      </w:r>
      <w:r w:rsidRPr="00EE6D6D">
        <w:rPr>
          <w:rFonts w:ascii="Cambria" w:hAnsi="Cambria"/>
          <w:color w:val="000000"/>
        </w:rPr>
        <w:t xml:space="preserve"> </w:t>
      </w:r>
      <w:r w:rsidR="002D4026">
        <w:rPr>
          <w:rFonts w:ascii="Cambria" w:hAnsi="Cambria"/>
          <w:color w:val="000000"/>
        </w:rPr>
        <w:t>Poziva na dostavu ponuda</w:t>
      </w:r>
      <w:r w:rsidRPr="00EE6D6D">
        <w:rPr>
          <w:rFonts w:ascii="Cambria" w:hAnsi="Cambria"/>
        </w:rPr>
        <w:t>. Količina je točna.</w:t>
      </w:r>
      <w:r w:rsidR="00F918CB">
        <w:rPr>
          <w:rFonts w:ascii="Cambria" w:hAnsi="Cambria"/>
        </w:rPr>
        <w:t xml:space="preserve"> / </w:t>
      </w:r>
      <w:r w:rsidR="00F918CB" w:rsidRPr="00F918CB">
        <w:rPr>
          <w:rFonts w:ascii="Cambria" w:hAnsi="Cambria"/>
          <w:color w:val="0070C0"/>
          <w:lang w:val="en-GB"/>
        </w:rPr>
        <w:t xml:space="preserve">Quantity of subject of procurement is defined in Financial offer </w:t>
      </w:r>
      <w:r w:rsidR="00A41218">
        <w:rPr>
          <w:rFonts w:ascii="Cambria" w:hAnsi="Cambria"/>
          <w:color w:val="0070C0"/>
          <w:lang w:val="en-GB"/>
        </w:rPr>
        <w:t xml:space="preserve">(Annex II to this </w:t>
      </w:r>
      <w:r w:rsidR="002D4026">
        <w:rPr>
          <w:rFonts w:ascii="Cambria" w:hAnsi="Cambria"/>
          <w:color w:val="0070C0"/>
          <w:lang w:val="en-GB"/>
        </w:rPr>
        <w:t>Tender invitation</w:t>
      </w:r>
      <w:r w:rsidR="00F918CB" w:rsidRPr="00F918CB">
        <w:rPr>
          <w:rFonts w:ascii="Cambria" w:hAnsi="Cambria"/>
          <w:color w:val="0070C0"/>
          <w:lang w:val="en-GB"/>
        </w:rPr>
        <w:t>). Quantity is exact.</w:t>
      </w:r>
      <w:r w:rsidR="00F918CB">
        <w:rPr>
          <w:rFonts w:ascii="Cambria" w:hAnsi="Cambria"/>
          <w:color w:val="0070C0"/>
        </w:rPr>
        <w:t xml:space="preserve"> </w:t>
      </w:r>
    </w:p>
    <w:p w14:paraId="5E54601A" w14:textId="200A3F79" w:rsidR="00EF780E" w:rsidRPr="00EE6D6D" w:rsidRDefault="00FE37BA" w:rsidP="00F918CB">
      <w:pPr>
        <w:pStyle w:val="Odlomakpopisa"/>
        <w:keepNext/>
        <w:keepLines/>
        <w:numPr>
          <w:ilvl w:val="1"/>
          <w:numId w:val="13"/>
        </w:numPr>
        <w:spacing w:before="200"/>
        <w:jc w:val="both"/>
        <w:outlineLvl w:val="1"/>
        <w:rPr>
          <w:rFonts w:ascii="Cambria" w:hAnsi="Cambria"/>
          <w:b/>
          <w:bCs/>
          <w:lang w:val="hr-HR"/>
        </w:rPr>
      </w:pPr>
      <w:bookmarkStart w:id="23" w:name="_Toc399159449"/>
      <w:bookmarkStart w:id="24" w:name="_Toc20209259"/>
      <w:bookmarkEnd w:id="22"/>
      <w:r w:rsidRPr="00EE6D6D">
        <w:rPr>
          <w:rFonts w:ascii="Cambria" w:hAnsi="Cambria"/>
          <w:b/>
          <w:bCs/>
          <w:lang w:val="hr-HR"/>
        </w:rPr>
        <w:t xml:space="preserve">Mjesto </w:t>
      </w:r>
      <w:bookmarkEnd w:id="23"/>
      <w:r w:rsidR="0000278F" w:rsidRPr="00EE6D6D">
        <w:rPr>
          <w:rFonts w:ascii="Cambria" w:hAnsi="Cambria"/>
          <w:b/>
          <w:bCs/>
          <w:lang w:val="hr-HR"/>
        </w:rPr>
        <w:t>isporuke robe</w:t>
      </w:r>
      <w:r w:rsidR="00F918CB">
        <w:rPr>
          <w:rFonts w:ascii="Cambria" w:hAnsi="Cambria"/>
          <w:b/>
          <w:bCs/>
          <w:lang w:val="hr-HR"/>
        </w:rPr>
        <w:t xml:space="preserve"> / </w:t>
      </w:r>
      <w:r w:rsidR="00F918CB" w:rsidRPr="00F918CB">
        <w:rPr>
          <w:rFonts w:ascii="Cambria" w:hAnsi="Cambria"/>
          <w:b/>
          <w:bCs/>
          <w:color w:val="0070C0"/>
          <w:lang w:val="en-GB"/>
        </w:rPr>
        <w:t>Place of delivery</w:t>
      </w:r>
      <w:bookmarkEnd w:id="24"/>
    </w:p>
    <w:p w14:paraId="547843A2" w14:textId="17B661D0" w:rsidR="00F51589" w:rsidRDefault="00672A09" w:rsidP="00672A09">
      <w:pPr>
        <w:widowControl w:val="0"/>
        <w:autoSpaceDE w:val="0"/>
        <w:autoSpaceDN w:val="0"/>
        <w:adjustRightInd w:val="0"/>
        <w:spacing w:after="0" w:line="240" w:lineRule="auto"/>
        <w:jc w:val="both"/>
        <w:rPr>
          <w:rFonts w:ascii="Cambria" w:hAnsi="Cambria"/>
          <w:lang w:bidi="hr-HR"/>
        </w:rPr>
      </w:pPr>
      <w:r>
        <w:rPr>
          <w:rFonts w:ascii="Cambria" w:hAnsi="Cambria"/>
          <w:noProof/>
          <w:lang w:bidi="hr-HR"/>
        </w:rPr>
        <w:t xml:space="preserve">Eti-tisak d.o.o., Trg svete Marije Čučerske </w:t>
      </w:r>
      <w:r>
        <w:rPr>
          <w:rFonts w:ascii="Cambria" w:eastAsia="Times New Roman" w:hAnsi="Cambria" w:cs="Times New Roman"/>
          <w:noProof/>
          <w:lang w:val="en-GB"/>
        </w:rPr>
        <w:t>9, 10040 Zagreb,</w:t>
      </w:r>
      <w:r w:rsidR="00852953">
        <w:rPr>
          <w:rFonts w:ascii="Cambria" w:hAnsi="Cambria"/>
          <w:lang w:bidi="hr-HR"/>
        </w:rPr>
        <w:t xml:space="preserve"> Hrvatska</w:t>
      </w:r>
    </w:p>
    <w:p w14:paraId="68671C86" w14:textId="6EF0D365" w:rsidR="00C051C2" w:rsidRPr="00EE6D6D" w:rsidRDefault="0000278F" w:rsidP="00884895">
      <w:pPr>
        <w:keepNext/>
        <w:keepLines/>
        <w:numPr>
          <w:ilvl w:val="1"/>
          <w:numId w:val="13"/>
        </w:numPr>
        <w:spacing w:before="200" w:after="0" w:line="276" w:lineRule="auto"/>
        <w:jc w:val="both"/>
        <w:outlineLvl w:val="1"/>
        <w:rPr>
          <w:rFonts w:ascii="Cambria" w:eastAsia="Times New Roman" w:hAnsi="Cambria" w:cs="Times New Roman"/>
        </w:rPr>
      </w:pPr>
      <w:bookmarkStart w:id="25" w:name="_Toc20209260"/>
      <w:r w:rsidRPr="00EE6D6D">
        <w:rPr>
          <w:rFonts w:ascii="Cambria" w:eastAsia="Times New Roman" w:hAnsi="Cambria" w:cs="Times New Roman"/>
          <w:b/>
          <w:bCs/>
        </w:rPr>
        <w:t>Rok</w:t>
      </w:r>
      <w:r w:rsidR="009049DB" w:rsidRPr="00EE6D6D">
        <w:rPr>
          <w:rFonts w:ascii="Cambria" w:eastAsia="Times New Roman" w:hAnsi="Cambria" w:cs="Times New Roman"/>
          <w:b/>
          <w:bCs/>
        </w:rPr>
        <w:t>ovi</w:t>
      </w:r>
      <w:r w:rsidRPr="00EE6D6D">
        <w:rPr>
          <w:rFonts w:ascii="Cambria" w:eastAsia="Times New Roman" w:hAnsi="Cambria" w:cs="Times New Roman"/>
          <w:b/>
          <w:bCs/>
        </w:rPr>
        <w:t xml:space="preserve"> za isporuku robe</w:t>
      </w:r>
      <w:r w:rsidR="00884895">
        <w:rPr>
          <w:rFonts w:ascii="Cambria" w:eastAsia="Times New Roman" w:hAnsi="Cambria" w:cs="Times New Roman"/>
          <w:b/>
          <w:bCs/>
        </w:rPr>
        <w:t xml:space="preserve"> / </w:t>
      </w:r>
      <w:r w:rsidR="00884895" w:rsidRPr="00884895">
        <w:rPr>
          <w:rFonts w:ascii="Cambria" w:eastAsia="Times New Roman" w:hAnsi="Cambria" w:cs="Times New Roman"/>
          <w:b/>
          <w:bCs/>
          <w:color w:val="0070C0"/>
          <w:lang w:val="en-GB"/>
        </w:rPr>
        <w:t>Delivery deadlines</w:t>
      </w:r>
      <w:bookmarkEnd w:id="25"/>
    </w:p>
    <w:p w14:paraId="56BE38DD" w14:textId="77777777" w:rsidR="0060431D" w:rsidRPr="00EE6D6D" w:rsidRDefault="0060431D" w:rsidP="0064742A">
      <w:pPr>
        <w:tabs>
          <w:tab w:val="left" w:pos="567"/>
        </w:tabs>
        <w:contextualSpacing/>
        <w:jc w:val="both"/>
        <w:rPr>
          <w:rFonts w:ascii="Cambria" w:hAnsi="Cambria" w:cs="Times New Roman"/>
          <w:bCs/>
          <w:lang w:bidi="hr-HR"/>
        </w:rPr>
      </w:pPr>
    </w:p>
    <w:p w14:paraId="1C02073F" w14:textId="52FCE82B" w:rsidR="00882469" w:rsidRDefault="00884895" w:rsidP="00155349">
      <w:pPr>
        <w:tabs>
          <w:tab w:val="left" w:pos="567"/>
        </w:tabs>
        <w:contextualSpacing/>
        <w:jc w:val="both"/>
        <w:rPr>
          <w:rFonts w:ascii="Cambria" w:hAnsi="Cambria" w:cs="Times New Roman"/>
          <w:bCs/>
          <w:lang w:bidi="hr-HR"/>
        </w:rPr>
      </w:pPr>
      <w:bookmarkStart w:id="26" w:name="_Toc399159452"/>
      <w:r>
        <w:rPr>
          <w:rFonts w:ascii="Cambria" w:hAnsi="Cambria" w:cs="Times New Roman"/>
          <w:bCs/>
          <w:lang w:bidi="hr-HR"/>
        </w:rPr>
        <w:t>Krajnji</w:t>
      </w:r>
      <w:r w:rsidR="00FF1939">
        <w:rPr>
          <w:rFonts w:ascii="Cambria" w:hAnsi="Cambria" w:cs="Times New Roman"/>
          <w:bCs/>
          <w:lang w:bidi="hr-HR"/>
        </w:rPr>
        <w:t xml:space="preserve"> rok </w:t>
      </w:r>
      <w:r w:rsidR="00D205CB">
        <w:rPr>
          <w:rFonts w:ascii="Cambria" w:hAnsi="Cambria" w:cs="Times New Roman"/>
          <w:bCs/>
          <w:lang w:bidi="hr-HR"/>
        </w:rPr>
        <w:t xml:space="preserve">za </w:t>
      </w:r>
      <w:r w:rsidR="00FF1939">
        <w:rPr>
          <w:rFonts w:ascii="Cambria" w:hAnsi="Cambria" w:cs="Times New Roman"/>
          <w:bCs/>
          <w:lang w:bidi="hr-HR"/>
        </w:rPr>
        <w:t>dobavu</w:t>
      </w:r>
      <w:r w:rsidR="00436186">
        <w:rPr>
          <w:rFonts w:ascii="Cambria" w:hAnsi="Cambria" w:cs="Times New Roman"/>
          <w:bCs/>
          <w:lang w:bidi="hr-HR"/>
        </w:rPr>
        <w:t xml:space="preserve"> i instalaciju predmeta nabave </w:t>
      </w:r>
      <w:r w:rsidR="00436186" w:rsidRPr="00F9382D">
        <w:rPr>
          <w:rFonts w:ascii="Cambria" w:hAnsi="Cambria" w:cs="Times New Roman"/>
          <w:bCs/>
          <w:lang w:bidi="hr-HR"/>
        </w:rPr>
        <w:t xml:space="preserve">je </w:t>
      </w:r>
      <w:r w:rsidR="00672A09">
        <w:rPr>
          <w:rFonts w:ascii="Cambria" w:hAnsi="Cambria" w:cs="Times New Roman"/>
          <w:bCs/>
          <w:lang w:bidi="hr-HR"/>
        </w:rPr>
        <w:t>6 mjeseci od sklapanja ugovora o nabavi.</w:t>
      </w:r>
      <w:r w:rsidR="00436186">
        <w:rPr>
          <w:rFonts w:ascii="Cambria" w:hAnsi="Cambria" w:cs="Times New Roman"/>
          <w:bCs/>
          <w:lang w:bidi="hr-HR"/>
        </w:rPr>
        <w:t xml:space="preserve"> / </w:t>
      </w:r>
      <w:r w:rsidRPr="00884895">
        <w:rPr>
          <w:rFonts w:ascii="Cambria" w:hAnsi="Cambria" w:cs="Times New Roman"/>
          <w:bCs/>
          <w:color w:val="0070C0"/>
          <w:lang w:val="en-GB" w:bidi="hr-HR"/>
        </w:rPr>
        <w:t>The final delivery deadline for supply</w:t>
      </w:r>
      <w:r w:rsidR="00436186">
        <w:rPr>
          <w:rFonts w:ascii="Cambria" w:hAnsi="Cambria" w:cs="Times New Roman"/>
          <w:bCs/>
          <w:color w:val="0070C0"/>
          <w:lang w:val="en-GB" w:bidi="hr-HR"/>
        </w:rPr>
        <w:t xml:space="preserve"> and installation of subject of procurement </w:t>
      </w:r>
      <w:r w:rsidR="00672A09" w:rsidRPr="00672A09">
        <w:rPr>
          <w:rFonts w:ascii="Cambria" w:hAnsi="Cambria" w:cs="Times New Roman"/>
          <w:bCs/>
          <w:color w:val="0070C0"/>
          <w:lang w:val="en-GB" w:bidi="hr-HR"/>
        </w:rPr>
        <w:t>6 months from the conclusion of the procurement contract.</w:t>
      </w:r>
    </w:p>
    <w:p w14:paraId="6053B623" w14:textId="067F142A" w:rsidR="003A5A02" w:rsidRPr="001540B1" w:rsidRDefault="00CD38FE" w:rsidP="00CD38FE">
      <w:pPr>
        <w:pStyle w:val="Naslov1"/>
        <w:rPr>
          <w:bCs w:val="0"/>
          <w:sz w:val="24"/>
          <w:szCs w:val="24"/>
        </w:rPr>
      </w:pPr>
      <w:bookmarkStart w:id="27" w:name="_Toc443568666"/>
      <w:bookmarkStart w:id="28" w:name="_Toc20209261"/>
      <w:bookmarkEnd w:id="26"/>
      <w:r w:rsidRPr="001540B1">
        <w:rPr>
          <w:bCs w:val="0"/>
          <w:sz w:val="24"/>
          <w:szCs w:val="24"/>
        </w:rPr>
        <w:t xml:space="preserve">3. </w:t>
      </w:r>
      <w:r w:rsidR="0002136D" w:rsidRPr="001540B1">
        <w:rPr>
          <w:bCs w:val="0"/>
          <w:sz w:val="24"/>
          <w:szCs w:val="24"/>
        </w:rPr>
        <w:t>RAZLOZI ISKLJUČENJA PONUDITELJA</w:t>
      </w:r>
      <w:bookmarkEnd w:id="27"/>
      <w:r w:rsidR="0002136D" w:rsidRPr="001540B1">
        <w:rPr>
          <w:bCs w:val="0"/>
          <w:sz w:val="24"/>
          <w:szCs w:val="24"/>
        </w:rPr>
        <w:t xml:space="preserve"> </w:t>
      </w:r>
      <w:r w:rsidR="00884895" w:rsidRPr="001540B1">
        <w:rPr>
          <w:bCs w:val="0"/>
          <w:sz w:val="24"/>
          <w:szCs w:val="24"/>
        </w:rPr>
        <w:t xml:space="preserve">/ </w:t>
      </w:r>
      <w:r w:rsidR="00884895" w:rsidRPr="001540B1">
        <w:rPr>
          <w:bCs w:val="0"/>
          <w:color w:val="0070C0"/>
          <w:sz w:val="24"/>
          <w:szCs w:val="24"/>
        </w:rPr>
        <w:t>EXCLUSION CRITERIA</w:t>
      </w:r>
      <w:bookmarkEnd w:id="28"/>
    </w:p>
    <w:p w14:paraId="3E3E5A45" w14:textId="77777777" w:rsidR="003A5A02" w:rsidRPr="00EE6D6D" w:rsidRDefault="003A5A02" w:rsidP="00756149">
      <w:pPr>
        <w:tabs>
          <w:tab w:val="left" w:pos="567"/>
        </w:tabs>
        <w:contextualSpacing/>
        <w:jc w:val="both"/>
        <w:rPr>
          <w:rFonts w:ascii="Cambria" w:hAnsi="Cambria"/>
          <w:b/>
          <w:bCs/>
        </w:rPr>
      </w:pPr>
    </w:p>
    <w:p w14:paraId="06BCD733" w14:textId="40FC854B" w:rsidR="00884895" w:rsidRDefault="00884895" w:rsidP="00756149">
      <w:pPr>
        <w:tabs>
          <w:tab w:val="left" w:pos="567"/>
        </w:tabs>
        <w:contextualSpacing/>
        <w:jc w:val="both"/>
        <w:rPr>
          <w:rFonts w:ascii="Cambria" w:hAnsi="Cambria"/>
          <w:bCs/>
        </w:rPr>
      </w:pPr>
      <w:r w:rsidRPr="00884895">
        <w:rPr>
          <w:rFonts w:ascii="Cambria" w:hAnsi="Cambria"/>
          <w:bCs/>
        </w:rPr>
        <w:t xml:space="preserve">Ponuditelju je dopušteno dostavljanje traženih dokumenata u izvorniku, u ovjerenoj ili neovjerenoj preslici. / </w:t>
      </w:r>
      <w:r w:rsidRPr="00884895">
        <w:rPr>
          <w:rFonts w:ascii="Cambria" w:hAnsi="Cambria"/>
          <w:bCs/>
          <w:color w:val="0070C0"/>
          <w:lang w:val="en-GB"/>
        </w:rPr>
        <w:t>Tenderer may deliver documents in original, certified or uncertified copy.</w:t>
      </w:r>
    </w:p>
    <w:p w14:paraId="08B86437" w14:textId="634A4D90" w:rsidR="003A5A02" w:rsidRDefault="00884895" w:rsidP="00756149">
      <w:pPr>
        <w:tabs>
          <w:tab w:val="left" w:pos="567"/>
        </w:tabs>
        <w:contextualSpacing/>
        <w:jc w:val="both"/>
        <w:rPr>
          <w:rFonts w:ascii="Cambria" w:hAnsi="Cambria"/>
          <w:bCs/>
          <w:color w:val="0070C0"/>
        </w:rPr>
      </w:pPr>
      <w:r w:rsidRPr="00884895">
        <w:rPr>
          <w:rFonts w:ascii="Cambria" w:hAnsi="Cambria"/>
          <w:bCs/>
        </w:rPr>
        <w:t xml:space="preserve">Dokumenti kojima se dokazuje da ne postoje razlozi za isključenje moraju biti na hrvatskom jeziku </w:t>
      </w:r>
      <w:r w:rsidRPr="00A60240">
        <w:rPr>
          <w:rFonts w:ascii="Cambria" w:hAnsi="Cambria"/>
          <w:bCs/>
        </w:rPr>
        <w:t>ili engleskom jeziku</w:t>
      </w:r>
      <w:r w:rsidRPr="00884895">
        <w:rPr>
          <w:rFonts w:ascii="Cambria" w:hAnsi="Cambria"/>
          <w:bCs/>
        </w:rPr>
        <w:t xml:space="preserve"> i latiničnom pismu.</w:t>
      </w:r>
      <w:r>
        <w:rPr>
          <w:rFonts w:ascii="Cambria" w:hAnsi="Cambria"/>
          <w:bCs/>
        </w:rPr>
        <w:t xml:space="preserve"> </w:t>
      </w:r>
      <w:r w:rsidRPr="00187B51">
        <w:rPr>
          <w:rFonts w:ascii="Cambria" w:hAnsi="Cambria"/>
          <w:bCs/>
        </w:rPr>
        <w:t xml:space="preserve">/ </w:t>
      </w:r>
      <w:r w:rsidRPr="00672A09">
        <w:rPr>
          <w:rFonts w:ascii="Cambria" w:hAnsi="Cambria"/>
          <w:bCs/>
          <w:color w:val="0070C0"/>
          <w:lang w:val="en-GB"/>
        </w:rPr>
        <w:t xml:space="preserve">Documents related to the exclusion criteria must be written on Croatian or English language and Latin script. </w:t>
      </w:r>
    </w:p>
    <w:p w14:paraId="65C06390" w14:textId="77777777" w:rsidR="00884895" w:rsidRPr="00EE6D6D" w:rsidRDefault="00884895" w:rsidP="00756149">
      <w:pPr>
        <w:tabs>
          <w:tab w:val="left" w:pos="567"/>
        </w:tabs>
        <w:contextualSpacing/>
        <w:jc w:val="both"/>
        <w:rPr>
          <w:rFonts w:ascii="Cambria" w:hAnsi="Cambria"/>
          <w:bCs/>
        </w:rPr>
      </w:pPr>
    </w:p>
    <w:p w14:paraId="6ADB2276" w14:textId="4E60E6E5" w:rsidR="00884895" w:rsidRPr="00884895" w:rsidRDefault="00884895" w:rsidP="00756149">
      <w:pPr>
        <w:tabs>
          <w:tab w:val="left" w:pos="567"/>
        </w:tabs>
        <w:contextualSpacing/>
        <w:jc w:val="both"/>
        <w:rPr>
          <w:rFonts w:ascii="Cambria" w:hAnsi="Cambria"/>
          <w:bCs/>
          <w:color w:val="0070C0"/>
          <w:lang w:val="en-GB"/>
        </w:rPr>
      </w:pPr>
      <w:r w:rsidRPr="00884895">
        <w:rPr>
          <w:rFonts w:ascii="Cambria" w:hAnsi="Cambria"/>
          <w:bCs/>
        </w:rPr>
        <w:t xml:space="preserve">U slučaju zajednice ponuditelja, okolnosti vezane uz razloge isključenja utvrđuju se za sve članove zajednice ponuditelja pojedinačno te se dokumenti kojima se dokazuje da ne postoje razlozi za isključenje moraju dostaviti za svakog člana zajednice ponuditelja. / </w:t>
      </w:r>
      <w:r w:rsidRPr="00884895">
        <w:rPr>
          <w:rFonts w:ascii="Cambria" w:hAnsi="Cambria"/>
          <w:bCs/>
          <w:color w:val="0070C0"/>
          <w:lang w:val="en-GB"/>
        </w:rPr>
        <w:t>In the case of a group of tenderers, the circumstances in connection with exclusion criteria shall be established for all members of the group separately. The offer made by group of tenderers must contai</w:t>
      </w:r>
      <w:r>
        <w:rPr>
          <w:rFonts w:ascii="Cambria" w:hAnsi="Cambria"/>
          <w:bCs/>
          <w:color w:val="0070C0"/>
          <w:lang w:val="en-GB"/>
        </w:rPr>
        <w:t>n requested documentation on</w:t>
      </w:r>
      <w:r w:rsidRPr="00884895">
        <w:rPr>
          <w:rFonts w:ascii="Cambria" w:hAnsi="Cambria"/>
          <w:bCs/>
          <w:color w:val="0070C0"/>
          <w:lang w:val="en-GB"/>
        </w:rPr>
        <w:t xml:space="preserve"> basis of which it can be determined, for each member, the members are not to be excluded.</w:t>
      </w:r>
    </w:p>
    <w:p w14:paraId="60475590" w14:textId="660E9FA6" w:rsidR="003A5A02" w:rsidRPr="00EE6D6D" w:rsidRDefault="00884895" w:rsidP="00756149">
      <w:pPr>
        <w:tabs>
          <w:tab w:val="left" w:pos="567"/>
        </w:tabs>
        <w:contextualSpacing/>
        <w:jc w:val="both"/>
        <w:rPr>
          <w:rFonts w:ascii="Cambria" w:hAnsi="Cambria"/>
          <w:bCs/>
        </w:rPr>
      </w:pPr>
      <w:r w:rsidRPr="00884895">
        <w:rPr>
          <w:rFonts w:ascii="Cambria" w:hAnsi="Cambria"/>
          <w:bCs/>
        </w:rPr>
        <w:t xml:space="preserve">Ukoliko će dio ugovora o javnoj nabavi ponuditelj dati u podugovor jednom ili više </w:t>
      </w:r>
      <w:proofErr w:type="spellStart"/>
      <w:r w:rsidRPr="00884895">
        <w:rPr>
          <w:rFonts w:ascii="Cambria" w:hAnsi="Cambria"/>
          <w:bCs/>
        </w:rPr>
        <w:t>podizvoditelja</w:t>
      </w:r>
      <w:proofErr w:type="spellEnd"/>
      <w:r w:rsidRPr="00884895">
        <w:rPr>
          <w:rFonts w:ascii="Cambria" w:hAnsi="Cambria"/>
          <w:bCs/>
        </w:rPr>
        <w:t xml:space="preserve">, okolnosti </w:t>
      </w:r>
      <w:r w:rsidR="00A03AE5">
        <w:rPr>
          <w:rFonts w:ascii="Cambria" w:hAnsi="Cambria"/>
          <w:bCs/>
        </w:rPr>
        <w:t>isključenja</w:t>
      </w:r>
      <w:r w:rsidRPr="00884895">
        <w:rPr>
          <w:rFonts w:ascii="Cambria" w:hAnsi="Cambria"/>
          <w:bCs/>
        </w:rPr>
        <w:t xml:space="preserve"> utvrđuju se pojedinačno i za </w:t>
      </w:r>
      <w:proofErr w:type="spellStart"/>
      <w:r w:rsidRPr="00884895">
        <w:rPr>
          <w:rFonts w:ascii="Cambria" w:hAnsi="Cambria"/>
          <w:bCs/>
        </w:rPr>
        <w:t>podizvoditelje</w:t>
      </w:r>
      <w:proofErr w:type="spellEnd"/>
      <w:r w:rsidRPr="00884895">
        <w:rPr>
          <w:rFonts w:ascii="Cambria" w:hAnsi="Cambria"/>
          <w:bCs/>
        </w:rPr>
        <w:t xml:space="preserve"> te je u ponudi potrebno dostaviti dokumente kojima se dokazuje da za </w:t>
      </w:r>
      <w:proofErr w:type="spellStart"/>
      <w:r w:rsidRPr="00884895">
        <w:rPr>
          <w:rFonts w:ascii="Cambria" w:hAnsi="Cambria"/>
          <w:bCs/>
        </w:rPr>
        <w:t>podizvoditelja</w:t>
      </w:r>
      <w:proofErr w:type="spellEnd"/>
      <w:r w:rsidRPr="00884895">
        <w:rPr>
          <w:rFonts w:ascii="Cambria" w:hAnsi="Cambria"/>
          <w:bCs/>
        </w:rPr>
        <w:t xml:space="preserve"> ne postoje razlozi za isključenje. /</w:t>
      </w:r>
      <w:r>
        <w:rPr>
          <w:rFonts w:ascii="Cambria" w:hAnsi="Cambria"/>
          <w:bCs/>
        </w:rPr>
        <w:t xml:space="preserve"> </w:t>
      </w:r>
      <w:r w:rsidRPr="00884895">
        <w:rPr>
          <w:rFonts w:ascii="Cambria" w:hAnsi="Cambria"/>
          <w:bCs/>
          <w:color w:val="0070C0"/>
          <w:lang w:val="en-US"/>
        </w:rPr>
        <w:t>If part of the Contract is to be executed by one or more subcontractors, the circumstances in connection with exclusion criteria shall be established for subcontractors. Tenderer shall in its te</w:t>
      </w:r>
      <w:r>
        <w:rPr>
          <w:rFonts w:ascii="Cambria" w:hAnsi="Cambria"/>
          <w:bCs/>
          <w:color w:val="0070C0"/>
          <w:lang w:val="en-US"/>
        </w:rPr>
        <w:t>nder submit documentation on</w:t>
      </w:r>
      <w:r w:rsidRPr="00884895">
        <w:rPr>
          <w:rFonts w:ascii="Cambria" w:hAnsi="Cambria"/>
          <w:bCs/>
          <w:color w:val="0070C0"/>
          <w:lang w:val="en-US"/>
        </w:rPr>
        <w:t xml:space="preserve"> basis of which it can be determined the subcontractors are not to be excluded.</w:t>
      </w:r>
    </w:p>
    <w:p w14:paraId="33482C4F" w14:textId="77777777" w:rsidR="00920BF0" w:rsidRDefault="00920BF0" w:rsidP="00920BF0">
      <w:pPr>
        <w:rPr>
          <w:rFonts w:ascii="Cambria" w:hAnsi="Cambria"/>
        </w:rPr>
      </w:pPr>
    </w:p>
    <w:p w14:paraId="76853B43" w14:textId="78DBBB32" w:rsidR="003A5A02" w:rsidRPr="00920BF0" w:rsidRDefault="00920BF0" w:rsidP="00920BF0">
      <w:pPr>
        <w:rPr>
          <w:rFonts w:ascii="Cambria" w:hAnsi="Cambria"/>
        </w:rPr>
      </w:pPr>
      <w:r>
        <w:rPr>
          <w:rFonts w:ascii="Cambria" w:hAnsi="Cambria"/>
        </w:rPr>
        <w:t xml:space="preserve">3.1. </w:t>
      </w:r>
      <w:r w:rsidR="00884895" w:rsidRPr="00920BF0">
        <w:rPr>
          <w:rFonts w:ascii="Cambria" w:hAnsi="Cambria"/>
        </w:rPr>
        <w:t>Naručitelj je obvezan isključiti ponuditelja iz postupka ukoliko</w:t>
      </w:r>
      <w:r w:rsidR="006D6FE2">
        <w:rPr>
          <w:rFonts w:ascii="Cambria" w:hAnsi="Cambria"/>
        </w:rPr>
        <w:t>:</w:t>
      </w:r>
      <w:r w:rsidR="00884895" w:rsidRPr="00920BF0">
        <w:rPr>
          <w:rFonts w:ascii="Cambria" w:hAnsi="Cambria"/>
        </w:rPr>
        <w:t xml:space="preserve"> /</w:t>
      </w:r>
      <w:r w:rsidR="00884895" w:rsidRPr="00920BF0">
        <w:rPr>
          <w:rFonts w:ascii="Cambria" w:hAnsi="Cambria"/>
          <w:color w:val="0070C0"/>
        </w:rPr>
        <w:t xml:space="preserve"> </w:t>
      </w:r>
      <w:r w:rsidR="00884895" w:rsidRPr="00920BF0">
        <w:rPr>
          <w:rFonts w:ascii="Cambria" w:hAnsi="Cambria"/>
          <w:color w:val="0070C0"/>
          <w:lang w:val="en-GB"/>
        </w:rPr>
        <w:t>The tenderers shall be excluded from participation in this tender if they are in any of the following situations:</w:t>
      </w:r>
    </w:p>
    <w:p w14:paraId="0D7EBD11" w14:textId="6E65788A" w:rsidR="00884895" w:rsidRPr="00920BF0" w:rsidRDefault="00920BF0" w:rsidP="00920BF0">
      <w:pPr>
        <w:ind w:left="360"/>
        <w:jc w:val="both"/>
        <w:rPr>
          <w:rFonts w:ascii="Cambria" w:hAnsi="Cambria"/>
        </w:rPr>
      </w:pPr>
      <w:r>
        <w:rPr>
          <w:rFonts w:ascii="Cambria" w:hAnsi="Cambria"/>
        </w:rPr>
        <w:t xml:space="preserve">3.1.1. </w:t>
      </w:r>
      <w:r w:rsidR="00884895" w:rsidRPr="00920BF0">
        <w:rPr>
          <w:rFonts w:ascii="Cambria" w:hAnsi="Cambria"/>
        </w:rPr>
        <w:t xml:space="preserve">je gospodarski subjekt ili osoba ovlaštena za njegovo zakonsko zastupanje pravomoćno osuđena za kazneno djelo sudjelovanja u zločinačkoj organizaciji, korupciji, prijevari, terorizmu, financiranju terorizma, pranju novca, dječjeg rada ili drugih oblika trgovanja </w:t>
      </w:r>
      <w:r w:rsidR="00884895" w:rsidRPr="00920BF0">
        <w:rPr>
          <w:rFonts w:ascii="Cambria" w:hAnsi="Cambria"/>
        </w:rPr>
        <w:lastRenderedPageBreak/>
        <w:t>ljudima</w:t>
      </w:r>
      <w:r w:rsidR="006D6FE2">
        <w:rPr>
          <w:rFonts w:ascii="Cambria" w:hAnsi="Cambria"/>
        </w:rPr>
        <w:t>;</w:t>
      </w:r>
      <w:r w:rsidR="00884895" w:rsidRPr="00920BF0">
        <w:rPr>
          <w:rFonts w:ascii="Cambria" w:hAnsi="Cambria"/>
        </w:rPr>
        <w:t xml:space="preserve"> </w:t>
      </w:r>
      <w:r w:rsidR="00884895" w:rsidRPr="00920BF0">
        <w:rPr>
          <w:rFonts w:ascii="Cambria" w:hAnsi="Cambria"/>
          <w:lang w:val="en-GB"/>
        </w:rPr>
        <w:t xml:space="preserve">/ </w:t>
      </w:r>
      <w:r w:rsidR="00884895" w:rsidRPr="00920BF0">
        <w:rPr>
          <w:rFonts w:ascii="Cambria" w:hAnsi="Cambria"/>
          <w:color w:val="0070C0"/>
          <w:lang w:val="en-GB"/>
        </w:rPr>
        <w:t>If the tenderer or the person authorised under the law to represent tenderer has been convicted for participation in organised criminal activities, corruption, fraud, terrorism, terrorism financing, money laundering, children work or other form of human trafficking</w:t>
      </w:r>
      <w:r w:rsidR="00884895" w:rsidRPr="00920BF0">
        <w:rPr>
          <w:rFonts w:ascii="Cambria" w:hAnsi="Cambria"/>
          <w:lang w:val="en-GB"/>
        </w:rPr>
        <w:t>;</w:t>
      </w:r>
    </w:p>
    <w:p w14:paraId="0387484D" w14:textId="062D2925" w:rsidR="00884895" w:rsidRPr="00920BF0" w:rsidRDefault="00920BF0" w:rsidP="00920BF0">
      <w:pPr>
        <w:ind w:left="360"/>
        <w:jc w:val="both"/>
        <w:rPr>
          <w:rFonts w:ascii="Cambria" w:hAnsi="Cambria"/>
          <w:color w:val="0070C0"/>
          <w:lang w:val="en-GB"/>
        </w:rPr>
      </w:pPr>
      <w:r>
        <w:rPr>
          <w:rFonts w:ascii="Cambria" w:hAnsi="Cambria"/>
        </w:rPr>
        <w:t xml:space="preserve">3.1.2. </w:t>
      </w:r>
      <w:r w:rsidR="00884895" w:rsidRPr="00920BF0">
        <w:rPr>
          <w:rFonts w:ascii="Cambria" w:hAnsi="Cambria"/>
        </w:rPr>
        <w:t>nije ispunio obaveze plaćanja dospjelih poreznih obveza i obveza za mirovinsko i zdravstveno osiguranje, osim ako mu prema posebnom zakonu plaćanje tih obveza nije dopušteno ili je odobrena odgoda plaćanja</w:t>
      </w:r>
      <w:r w:rsidR="006D6FE2">
        <w:rPr>
          <w:rFonts w:ascii="Cambria" w:hAnsi="Cambria"/>
        </w:rPr>
        <w:t>;</w:t>
      </w:r>
      <w:r w:rsidR="00884895" w:rsidRPr="00920BF0">
        <w:rPr>
          <w:rFonts w:ascii="Cambria" w:hAnsi="Cambria"/>
        </w:rPr>
        <w:t xml:space="preserve"> </w:t>
      </w:r>
      <w:r w:rsidR="00884895" w:rsidRPr="00920BF0">
        <w:rPr>
          <w:rFonts w:ascii="Cambria" w:hAnsi="Cambria"/>
          <w:color w:val="0070C0"/>
          <w:lang w:val="en-GB"/>
        </w:rPr>
        <w:t>/ has not fulfilled payment obligations related to taxation and pension or health insurance, except in cases when the payment is not allowed based on the specific legislation or delay payment has been authorised;</w:t>
      </w:r>
    </w:p>
    <w:p w14:paraId="7A7CEF7A" w14:textId="4CAC7910" w:rsidR="00157A2C" w:rsidRPr="008B477B" w:rsidRDefault="00920BF0" w:rsidP="00920BF0">
      <w:pPr>
        <w:ind w:left="360"/>
        <w:jc w:val="both"/>
        <w:rPr>
          <w:rFonts w:ascii="Cambria" w:hAnsi="Cambria"/>
          <w:lang w:val="en-US"/>
        </w:rPr>
      </w:pPr>
      <w:r>
        <w:rPr>
          <w:rFonts w:ascii="Cambria" w:hAnsi="Cambria"/>
          <w:lang w:val="en-GB"/>
        </w:rPr>
        <w:t xml:space="preserve">3.1.3. </w:t>
      </w:r>
      <w:r w:rsidR="00884895" w:rsidRPr="00920BF0">
        <w:rPr>
          <w:rFonts w:ascii="Cambria" w:hAnsi="Cambria"/>
        </w:rPr>
        <w:t>je lažno predstavio ili pružio neistinite podatke u vezi s uvjetima koje je Naručitelj naveo kao razloge za isključenje ili uvjete nabave</w:t>
      </w:r>
      <w:r w:rsidR="006D6FE2">
        <w:rPr>
          <w:rFonts w:ascii="Cambria" w:hAnsi="Cambria"/>
        </w:rPr>
        <w:t>;</w:t>
      </w:r>
      <w:r w:rsidR="00884895" w:rsidRPr="00920BF0">
        <w:rPr>
          <w:rFonts w:ascii="Cambria" w:hAnsi="Cambria"/>
        </w:rPr>
        <w:t xml:space="preserve"> / </w:t>
      </w:r>
      <w:r w:rsidR="00884895" w:rsidRPr="008B477B">
        <w:rPr>
          <w:rFonts w:ascii="Cambria" w:hAnsi="Cambria"/>
          <w:color w:val="0070C0"/>
          <w:lang w:val="en-US"/>
        </w:rPr>
        <w:t xml:space="preserve">has faulty presented or provided </w:t>
      </w:r>
      <w:r w:rsidR="006723BD" w:rsidRPr="008B477B">
        <w:rPr>
          <w:rFonts w:ascii="Cambria" w:hAnsi="Cambria"/>
          <w:color w:val="0070C0"/>
          <w:lang w:val="en-US"/>
        </w:rPr>
        <w:t>fa</w:t>
      </w:r>
      <w:r w:rsidR="00884895" w:rsidRPr="008B477B">
        <w:rPr>
          <w:rFonts w:ascii="Cambria" w:hAnsi="Cambria"/>
          <w:color w:val="0070C0"/>
          <w:lang w:val="en-US"/>
        </w:rPr>
        <w:t>lse information related to conditions the Contracting Authority has defined as exclusion criteria or procurement conditions;</w:t>
      </w:r>
    </w:p>
    <w:p w14:paraId="24C20D9B" w14:textId="19EDA3AA" w:rsidR="006723BD" w:rsidRPr="00920BF0" w:rsidRDefault="00920BF0" w:rsidP="00920BF0">
      <w:pPr>
        <w:ind w:left="360"/>
        <w:jc w:val="both"/>
        <w:rPr>
          <w:rFonts w:ascii="Cambria" w:hAnsi="Cambria"/>
        </w:rPr>
      </w:pPr>
      <w:r>
        <w:rPr>
          <w:rFonts w:ascii="Cambria" w:hAnsi="Cambria"/>
        </w:rPr>
        <w:t xml:space="preserve">3.1.4. </w:t>
      </w:r>
      <w:r w:rsidR="006723BD" w:rsidRPr="00920BF0">
        <w:rPr>
          <w:rFonts w:ascii="Cambria" w:hAnsi="Cambria"/>
        </w:rPr>
        <w:t>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D15B44">
        <w:rPr>
          <w:rFonts w:ascii="Cambria" w:hAnsi="Cambria"/>
        </w:rPr>
        <w:t xml:space="preserve"> zemlje u kojoj ima poslovni </w:t>
      </w:r>
      <w:proofErr w:type="spellStart"/>
      <w:r w:rsidR="00D15B44">
        <w:rPr>
          <w:rFonts w:ascii="Cambria" w:hAnsi="Cambria"/>
        </w:rPr>
        <w:t>nastan</w:t>
      </w:r>
      <w:proofErr w:type="spellEnd"/>
      <w:r w:rsidR="006D6FE2">
        <w:rPr>
          <w:rFonts w:ascii="Cambria" w:hAnsi="Cambria"/>
        </w:rPr>
        <w:t>.</w:t>
      </w:r>
      <w:r w:rsidR="006723BD" w:rsidRPr="00920BF0">
        <w:rPr>
          <w:rFonts w:ascii="Cambria" w:hAnsi="Cambria"/>
        </w:rPr>
        <w:t xml:space="preserve"> / </w:t>
      </w:r>
      <w:r w:rsidR="006723BD" w:rsidRPr="00920BF0">
        <w:rPr>
          <w:rFonts w:ascii="Cambria" w:hAnsi="Cambria"/>
          <w:color w:val="0070C0"/>
          <w:lang w:val="en-GB"/>
        </w:rPr>
        <w:t>is bankrupted, it is being wound up or is in any stage of the bankruptcy proceeding, its affairs are being administered by a person designated by the relevant court, it has entered arrangements with creditors, it has suspended its business activities, or is in a similar procedure under the national regulations of the country in which the economic operator is established</w:t>
      </w:r>
      <w:r w:rsidR="006D6FE2">
        <w:rPr>
          <w:rFonts w:ascii="Cambria" w:hAnsi="Cambria"/>
          <w:color w:val="0070C0"/>
          <w:lang w:val="en-GB"/>
        </w:rPr>
        <w:t>.</w:t>
      </w:r>
    </w:p>
    <w:p w14:paraId="0D4322E7" w14:textId="427D00F9" w:rsidR="00920BF0" w:rsidRDefault="00920BF0" w:rsidP="00920BF0">
      <w:pPr>
        <w:jc w:val="both"/>
        <w:rPr>
          <w:rFonts w:ascii="Cambria" w:hAnsi="Cambria"/>
          <w:color w:val="0070C0"/>
          <w:lang w:val="en-GB"/>
        </w:rPr>
      </w:pPr>
      <w:r>
        <w:rPr>
          <w:rFonts w:ascii="Cambria" w:hAnsi="Cambria"/>
        </w:rPr>
        <w:t xml:space="preserve">3.2. </w:t>
      </w:r>
      <w:r w:rsidRPr="00920BF0">
        <w:rPr>
          <w:rFonts w:ascii="Cambria" w:hAnsi="Cambria"/>
        </w:rPr>
        <w:t>Nepostojanje razloga za isključenje iz točke 3.1. ov</w:t>
      </w:r>
      <w:r w:rsidR="002D4026">
        <w:rPr>
          <w:rFonts w:ascii="Cambria" w:hAnsi="Cambria"/>
        </w:rPr>
        <w:t>og</w:t>
      </w:r>
      <w:r w:rsidRPr="00920BF0">
        <w:rPr>
          <w:rFonts w:ascii="Cambria" w:hAnsi="Cambria"/>
        </w:rPr>
        <w:t xml:space="preserve"> </w:t>
      </w:r>
      <w:r w:rsidR="002D4026">
        <w:rPr>
          <w:rFonts w:ascii="Cambria" w:hAnsi="Cambria"/>
        </w:rPr>
        <w:t>Poziva na dostavu ponude</w:t>
      </w:r>
      <w:r w:rsidRPr="00920BF0">
        <w:rPr>
          <w:rFonts w:ascii="Cambria" w:hAnsi="Cambria"/>
        </w:rPr>
        <w:t xml:space="preserve"> ponuditelj će dokazati potpisanom izjavom ovlaštene osobe koju dostavlja s ponudom. Prijedlog navedene izjave čini prilog II</w:t>
      </w:r>
      <w:r>
        <w:rPr>
          <w:rFonts w:ascii="Cambria" w:hAnsi="Cambria"/>
        </w:rPr>
        <w:t>I</w:t>
      </w:r>
      <w:r w:rsidR="00580A08">
        <w:rPr>
          <w:rFonts w:ascii="Cambria" w:hAnsi="Cambria"/>
        </w:rPr>
        <w:t>.</w:t>
      </w:r>
      <w:r w:rsidRPr="00920BF0">
        <w:rPr>
          <w:rFonts w:ascii="Cambria" w:hAnsi="Cambria"/>
        </w:rPr>
        <w:t xml:space="preserve"> </w:t>
      </w:r>
      <w:r w:rsidR="002D4026">
        <w:rPr>
          <w:rFonts w:ascii="Cambria" w:hAnsi="Cambria"/>
        </w:rPr>
        <w:t xml:space="preserve">ovog Poziva na dostavu ponuda. </w:t>
      </w:r>
      <w:r w:rsidRPr="00920BF0">
        <w:rPr>
          <w:rFonts w:ascii="Cambria" w:hAnsi="Cambria"/>
        </w:rPr>
        <w:t xml:space="preserve">/ </w:t>
      </w:r>
      <w:r w:rsidRPr="00920BF0">
        <w:rPr>
          <w:rFonts w:ascii="Cambria" w:hAnsi="Cambria"/>
          <w:color w:val="0070C0"/>
          <w:lang w:val="en-GB"/>
        </w:rPr>
        <w:t xml:space="preserve">For the purpose of proving it is not in the situations described under point 3.1 of this tender </w:t>
      </w:r>
      <w:r w:rsidR="002D4026">
        <w:rPr>
          <w:rFonts w:ascii="Cambria" w:hAnsi="Cambria"/>
          <w:color w:val="0070C0"/>
          <w:lang w:val="en-GB"/>
        </w:rPr>
        <w:t>invitation</w:t>
      </w:r>
      <w:r w:rsidRPr="00920BF0">
        <w:rPr>
          <w:rFonts w:ascii="Cambria" w:hAnsi="Cambria"/>
          <w:color w:val="0070C0"/>
          <w:lang w:val="en-GB"/>
        </w:rPr>
        <w:t xml:space="preserve">, the tenderer shall submit the tender </w:t>
      </w:r>
      <w:r w:rsidR="003108DB">
        <w:rPr>
          <w:rFonts w:ascii="Cambria" w:hAnsi="Cambria"/>
          <w:color w:val="0070C0"/>
          <w:lang w:val="en-GB"/>
        </w:rPr>
        <w:t>declaration</w:t>
      </w:r>
      <w:r w:rsidRPr="00920BF0">
        <w:rPr>
          <w:rFonts w:ascii="Cambria" w:hAnsi="Cambria"/>
          <w:color w:val="0070C0"/>
          <w:lang w:val="en-GB"/>
        </w:rPr>
        <w:t xml:space="preserve"> of an authorised representative, which makes Annex I</w:t>
      </w:r>
      <w:r>
        <w:rPr>
          <w:rFonts w:ascii="Cambria" w:hAnsi="Cambria"/>
          <w:color w:val="0070C0"/>
          <w:lang w:val="en-GB"/>
        </w:rPr>
        <w:t>I</w:t>
      </w:r>
      <w:r w:rsidRPr="00920BF0">
        <w:rPr>
          <w:rFonts w:ascii="Cambria" w:hAnsi="Cambria"/>
          <w:color w:val="0070C0"/>
          <w:lang w:val="en-GB"/>
        </w:rPr>
        <w:t xml:space="preserve">I to this tender </w:t>
      </w:r>
      <w:r w:rsidR="002D4026">
        <w:rPr>
          <w:rFonts w:ascii="Cambria" w:hAnsi="Cambria"/>
          <w:color w:val="0070C0"/>
          <w:lang w:val="en-GB"/>
        </w:rPr>
        <w:t>invitation</w:t>
      </w:r>
      <w:r>
        <w:rPr>
          <w:rFonts w:ascii="Cambria" w:hAnsi="Cambria"/>
          <w:color w:val="0070C0"/>
          <w:lang w:val="en-GB"/>
        </w:rPr>
        <w:t>.</w:t>
      </w:r>
    </w:p>
    <w:p w14:paraId="59DA4A73" w14:textId="45CE3D0B" w:rsidR="00920BF0" w:rsidRPr="00920BF0" w:rsidRDefault="00920BF0" w:rsidP="00920BF0">
      <w:pPr>
        <w:jc w:val="both"/>
        <w:rPr>
          <w:rFonts w:ascii="Cambria" w:hAnsi="Cambria"/>
          <w:lang w:val="en-GB"/>
        </w:rPr>
      </w:pPr>
      <w:r w:rsidRPr="00920BF0">
        <w:rPr>
          <w:rFonts w:ascii="Cambria" w:hAnsi="Cambria"/>
          <w:lang w:val="en-GB"/>
        </w:rPr>
        <w:t xml:space="preserve">3.3. </w:t>
      </w:r>
      <w:r w:rsidRPr="00920BF0">
        <w:rPr>
          <w:rFonts w:ascii="Cambria" w:hAnsi="Cambria"/>
        </w:rPr>
        <w:t>Naručitelj zadržava pravo u svakom trenutku do donošenja odluke o odabiru pozvati ponuditelja na dostavu dodatne dokumentacije, i to</w:t>
      </w:r>
      <w:r w:rsidR="006D6FE2">
        <w:rPr>
          <w:rFonts w:ascii="Cambria" w:hAnsi="Cambria"/>
        </w:rPr>
        <w:t>:</w:t>
      </w:r>
      <w:r>
        <w:rPr>
          <w:rFonts w:ascii="Cambria" w:hAnsi="Cambria"/>
        </w:rPr>
        <w:t xml:space="preserve"> </w:t>
      </w:r>
      <w:r w:rsidRPr="00920BF0">
        <w:rPr>
          <w:rFonts w:ascii="Cambria" w:hAnsi="Cambria"/>
          <w:lang w:val="en-GB"/>
        </w:rPr>
        <w:t xml:space="preserve">/ </w:t>
      </w:r>
      <w:r w:rsidRPr="00920BF0">
        <w:rPr>
          <w:rFonts w:ascii="Cambria" w:hAnsi="Cambria"/>
          <w:color w:val="0070C0"/>
          <w:lang w:val="en-GB"/>
        </w:rPr>
        <w:t>Contracting Authority reserves the right, in every moment until making an award decision to request the submission of the following documentation:</w:t>
      </w:r>
    </w:p>
    <w:p w14:paraId="26670E65" w14:textId="24B08666" w:rsidR="00920BF0" w:rsidRPr="00920BF0" w:rsidRDefault="00920BF0" w:rsidP="00920BF0">
      <w:pPr>
        <w:jc w:val="both"/>
        <w:rPr>
          <w:rFonts w:ascii="Cambria" w:hAnsi="Cambria"/>
          <w:color w:val="0070C0"/>
          <w:lang w:val="en-GB"/>
        </w:rPr>
      </w:pPr>
      <w:r w:rsidRPr="00920BF0">
        <w:rPr>
          <w:rFonts w:ascii="Cambria" w:hAnsi="Cambria"/>
        </w:rPr>
        <w:t>a) za potrebe utvrđivanje nepostojanja okolnosti iz točke 3.1.2</w:t>
      </w:r>
      <w:r w:rsidR="002D4026">
        <w:rPr>
          <w:rFonts w:ascii="Cambria" w:hAnsi="Cambria"/>
        </w:rPr>
        <w:t>.</w:t>
      </w:r>
      <w:r w:rsidRPr="00920BF0">
        <w:rPr>
          <w:rFonts w:ascii="Cambria" w:hAnsi="Cambria"/>
        </w:rPr>
        <w:t xml:space="preserve"> </w:t>
      </w:r>
      <w:r w:rsidR="002D4026">
        <w:rPr>
          <w:rFonts w:ascii="Cambria" w:hAnsi="Cambria"/>
        </w:rPr>
        <w:t>Poziva na dostavu ponuda</w:t>
      </w:r>
      <w:r>
        <w:rPr>
          <w:rFonts w:ascii="Cambria" w:hAnsi="Cambria"/>
          <w:lang w:val="en-GB"/>
        </w:rPr>
        <w:t xml:space="preserve"> </w:t>
      </w:r>
      <w:r w:rsidRPr="00920BF0">
        <w:rPr>
          <w:rFonts w:ascii="Cambria" w:hAnsi="Cambria"/>
          <w:lang w:val="en-GB"/>
        </w:rPr>
        <w:t xml:space="preserve">/ </w:t>
      </w:r>
      <w:r w:rsidRPr="00920BF0">
        <w:rPr>
          <w:rFonts w:ascii="Cambria" w:hAnsi="Cambria"/>
          <w:color w:val="0070C0"/>
          <w:lang w:val="en-GB"/>
        </w:rPr>
        <w:t>for proving tenderer is not in the situations under point 3.1.2</w:t>
      </w:r>
      <w:r w:rsidR="002D4026">
        <w:rPr>
          <w:rFonts w:ascii="Cambria" w:hAnsi="Cambria"/>
          <w:color w:val="0070C0"/>
          <w:lang w:val="en-GB"/>
        </w:rPr>
        <w:t>.</w:t>
      </w:r>
      <w:r w:rsidRPr="00920BF0">
        <w:rPr>
          <w:rFonts w:ascii="Cambria" w:hAnsi="Cambria"/>
          <w:color w:val="0070C0"/>
          <w:lang w:val="en-GB"/>
        </w:rPr>
        <w:t xml:space="preserve"> of Tender </w:t>
      </w:r>
      <w:r w:rsidR="002D4026">
        <w:rPr>
          <w:rFonts w:ascii="Cambria" w:hAnsi="Cambria"/>
          <w:color w:val="0070C0"/>
          <w:lang w:val="en-GB"/>
        </w:rPr>
        <w:t>invitation</w:t>
      </w:r>
      <w:r w:rsidRPr="00920BF0">
        <w:rPr>
          <w:rFonts w:ascii="Cambria" w:hAnsi="Cambria"/>
          <w:color w:val="0070C0"/>
          <w:lang w:val="en-GB"/>
        </w:rPr>
        <w:t>:</w:t>
      </w:r>
    </w:p>
    <w:p w14:paraId="5AA012C1" w14:textId="2320BF10" w:rsidR="00920BF0" w:rsidRPr="00920BF0" w:rsidRDefault="00920BF0" w:rsidP="00920BF0">
      <w:pPr>
        <w:jc w:val="both"/>
        <w:rPr>
          <w:rFonts w:ascii="Cambria" w:hAnsi="Cambria"/>
          <w:lang w:val="en-GB"/>
        </w:rPr>
      </w:pPr>
      <w:r w:rsidRPr="00920BF0">
        <w:rPr>
          <w:rFonts w:ascii="Cambria" w:hAnsi="Cambria"/>
        </w:rPr>
        <w:t>potvrdu Porezne uprave o stanju duga koja ne smije biti starija od 30 dana računajući od dana početka postupka javne nabave, ili</w:t>
      </w:r>
      <w:r w:rsidRPr="00920BF0">
        <w:rPr>
          <w:rFonts w:ascii="Cambria" w:hAnsi="Cambria"/>
          <w:lang w:val="en-GB"/>
        </w:rPr>
        <w:t xml:space="preserve"> /</w:t>
      </w:r>
      <w:r w:rsidRPr="00920BF0">
        <w:rPr>
          <w:rFonts w:ascii="Cambria" w:hAnsi="Cambria"/>
          <w:color w:val="0070C0"/>
          <w:lang w:val="en-GB"/>
        </w:rPr>
        <w:t>a certificate issued by the tax authority concerning the state of debt, which may not be older than 30 days of the date of publication of Procurement Notice, or</w:t>
      </w:r>
    </w:p>
    <w:p w14:paraId="49FC5CB1" w14:textId="77777777" w:rsidR="00920BF0" w:rsidRPr="00920BF0" w:rsidRDefault="00920BF0" w:rsidP="00920BF0">
      <w:pPr>
        <w:jc w:val="both"/>
        <w:rPr>
          <w:rFonts w:ascii="Cambria" w:hAnsi="Cambria"/>
          <w:lang w:val="en-GB"/>
        </w:rPr>
      </w:pPr>
      <w:r w:rsidRPr="00920BF0">
        <w:rPr>
          <w:rFonts w:ascii="Cambria" w:hAnsi="Cambria"/>
          <w:lang w:val="en-GB"/>
        </w:rPr>
        <w:t xml:space="preserve">b) </w:t>
      </w:r>
      <w:r w:rsidRPr="00920BF0">
        <w:rPr>
          <w:rFonts w:ascii="Cambria" w:hAnsi="Cambria"/>
        </w:rPr>
        <w:t>važeći jednakovrijedni dokument nadležnog tijela države sjedišta ponuditelja, ako se ne izdaje potvrda iz točke a), ili</w:t>
      </w:r>
      <w:r w:rsidRPr="00920BF0">
        <w:rPr>
          <w:rFonts w:ascii="Cambria" w:hAnsi="Cambria"/>
          <w:lang w:val="en-GB"/>
        </w:rPr>
        <w:t xml:space="preserve"> / </w:t>
      </w:r>
      <w:r w:rsidRPr="00920BF0">
        <w:rPr>
          <w:rFonts w:ascii="Cambria" w:hAnsi="Cambria"/>
          <w:color w:val="0070C0"/>
          <w:lang w:val="en-GB"/>
        </w:rPr>
        <w:t>if the document referred to in paragraph a) is not issued in the country in which the tenderer is established, it may be replaced by an equivalent document issued from the competent authority or</w:t>
      </w:r>
    </w:p>
    <w:p w14:paraId="2102C910" w14:textId="252771AC" w:rsidR="00920BF0" w:rsidRDefault="00920BF0" w:rsidP="00920BF0">
      <w:pPr>
        <w:jc w:val="both"/>
        <w:rPr>
          <w:rFonts w:ascii="Cambria" w:hAnsi="Cambria"/>
          <w:color w:val="0070C0"/>
          <w:lang w:val="en-GB"/>
        </w:rPr>
      </w:pPr>
      <w:r w:rsidRPr="00920BF0">
        <w:rPr>
          <w:rFonts w:ascii="Cambria" w:hAnsi="Cambria"/>
          <w:lang w:val="en-GB"/>
        </w:rPr>
        <w:t>c</w:t>
      </w:r>
      <w:r w:rsidRPr="00920BF0">
        <w:rPr>
          <w:rFonts w:ascii="Cambria" w:hAnsi="Cambria"/>
        </w:rPr>
        <w:t xml:space="preserve">) izjavu pod prisegom ili odgovarajuću izjavu osobe koja je po zakonu ovlaštena za zastupanje ponuditelja ispred nadležne sudske ili upravne vlasti ili bilježnika ili nadležnog strukovnog ili </w:t>
      </w:r>
      <w:r w:rsidRPr="00920BF0">
        <w:rPr>
          <w:rFonts w:ascii="Cambria" w:hAnsi="Cambria"/>
        </w:rPr>
        <w:lastRenderedPageBreak/>
        <w:t>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w:t>
      </w:r>
      <w:r w:rsidRPr="00920BF0">
        <w:rPr>
          <w:rFonts w:ascii="Cambria" w:hAnsi="Cambria"/>
          <w:lang w:val="en-GB"/>
        </w:rPr>
        <w:t xml:space="preserve">/ </w:t>
      </w:r>
      <w:r w:rsidRPr="00920BF0">
        <w:rPr>
          <w:rFonts w:ascii="Cambria" w:hAnsi="Cambria"/>
          <w:color w:val="0070C0"/>
          <w:lang w:val="en-GB"/>
        </w:rPr>
        <w:t>if the document referred to in paragraph a) or equivalent document referred to in paragraph b) is not issued in the country in which the economic operator is established, it may be replaced by a declaration on oath or a corresponding declaration made by the person who is authorised under law to represent the economic operator before the competent judicial or administrative Authority or the notary public or the competent professional or trade body in the country in which the economic operator is established, which may not be older than 30 days of the date of publication of tender.</w:t>
      </w:r>
    </w:p>
    <w:p w14:paraId="1FCE422D" w14:textId="1408B307" w:rsidR="00920BF0" w:rsidRPr="00920BF0" w:rsidRDefault="00920BF0" w:rsidP="00920BF0">
      <w:pPr>
        <w:jc w:val="both"/>
        <w:rPr>
          <w:rFonts w:ascii="Cambria" w:hAnsi="Cambria"/>
          <w:color w:val="0070C0"/>
        </w:rPr>
      </w:pPr>
      <w:r w:rsidRPr="00920BF0">
        <w:rPr>
          <w:rFonts w:ascii="Cambria" w:hAnsi="Cambria"/>
        </w:rPr>
        <w:t>- za potrebe utvrđivanja nepostojanja okolnosti iz točke 3.1</w:t>
      </w:r>
      <w:r>
        <w:rPr>
          <w:rFonts w:ascii="Cambria" w:hAnsi="Cambria"/>
        </w:rPr>
        <w:t xml:space="preserve">.4. </w:t>
      </w:r>
      <w:r w:rsidR="002D4026">
        <w:rPr>
          <w:rFonts w:ascii="Cambria" w:hAnsi="Cambria"/>
        </w:rPr>
        <w:t>Poziva na dostavu ponuda</w:t>
      </w:r>
      <w:r w:rsidR="006D6FE2">
        <w:rPr>
          <w:rFonts w:ascii="Cambria" w:hAnsi="Cambria"/>
        </w:rPr>
        <w:t>:</w:t>
      </w:r>
      <w:r>
        <w:rPr>
          <w:rFonts w:ascii="Cambria" w:hAnsi="Cambria"/>
        </w:rPr>
        <w:t xml:space="preserve"> </w:t>
      </w:r>
      <w:r w:rsidRPr="00920BF0">
        <w:rPr>
          <w:rFonts w:ascii="Cambria" w:hAnsi="Cambria"/>
          <w:lang w:val="en-GB"/>
        </w:rPr>
        <w:t xml:space="preserve">/ </w:t>
      </w:r>
      <w:r w:rsidRPr="002D4026">
        <w:rPr>
          <w:rFonts w:ascii="Cambria" w:hAnsi="Cambria"/>
          <w:color w:val="0070C0"/>
          <w:lang w:val="en-GB"/>
        </w:rPr>
        <w:t>for</w:t>
      </w:r>
      <w:r w:rsidRPr="00920BF0">
        <w:rPr>
          <w:rFonts w:ascii="Cambria" w:hAnsi="Cambria"/>
          <w:lang w:val="en-GB"/>
        </w:rPr>
        <w:t xml:space="preserve"> </w:t>
      </w:r>
      <w:r w:rsidRPr="00920BF0">
        <w:rPr>
          <w:rFonts w:ascii="Cambria" w:hAnsi="Cambria"/>
          <w:color w:val="0070C0"/>
          <w:lang w:val="en-GB"/>
        </w:rPr>
        <w:t xml:space="preserve">proving tenderer is not in the situations </w:t>
      </w:r>
      <w:r>
        <w:rPr>
          <w:rFonts w:ascii="Cambria" w:hAnsi="Cambria"/>
          <w:color w:val="0070C0"/>
          <w:lang w:val="en-GB"/>
        </w:rPr>
        <w:t>unde</w:t>
      </w:r>
      <w:r w:rsidR="00A41218">
        <w:rPr>
          <w:rFonts w:ascii="Cambria" w:hAnsi="Cambria"/>
          <w:color w:val="0070C0"/>
          <w:lang w:val="en-GB"/>
        </w:rPr>
        <w:t xml:space="preserve">r point 3.1.4. of Tender </w:t>
      </w:r>
      <w:r w:rsidR="002D4026">
        <w:rPr>
          <w:rFonts w:ascii="Cambria" w:hAnsi="Cambria"/>
          <w:color w:val="0070C0"/>
          <w:lang w:val="en-GB"/>
        </w:rPr>
        <w:t>invitation</w:t>
      </w:r>
      <w:r w:rsidRPr="00920BF0">
        <w:rPr>
          <w:rFonts w:ascii="Cambria" w:hAnsi="Cambria"/>
          <w:color w:val="0070C0"/>
          <w:lang w:val="en-GB"/>
        </w:rPr>
        <w:t>:</w:t>
      </w:r>
    </w:p>
    <w:p w14:paraId="46CD8393" w14:textId="5324F679" w:rsidR="00920BF0" w:rsidRPr="00920BF0" w:rsidRDefault="00920BF0" w:rsidP="00920BF0">
      <w:pPr>
        <w:jc w:val="both"/>
        <w:rPr>
          <w:rFonts w:ascii="Cambria" w:hAnsi="Cambria"/>
        </w:rPr>
      </w:pPr>
      <w:r w:rsidRPr="00920BF0">
        <w:rPr>
          <w:rFonts w:ascii="Cambria" w:hAnsi="Cambria"/>
        </w:rPr>
        <w:t>a) izvod iz sudskog, obrtnog ili drugog odgovarajućeg registra države sjedišta ponuditelja koji ne smije biti stariji od tri mjeseca računajući od dana početka postupka javne nabave</w:t>
      </w:r>
      <w:r w:rsidR="006D6FE2">
        <w:rPr>
          <w:rFonts w:ascii="Cambria" w:hAnsi="Cambria"/>
        </w:rPr>
        <w:t>;</w:t>
      </w:r>
      <w:r w:rsidR="007055A2">
        <w:rPr>
          <w:rFonts w:ascii="Cambria" w:hAnsi="Cambria"/>
        </w:rPr>
        <w:t xml:space="preserve"> </w:t>
      </w:r>
      <w:r w:rsidRPr="00920BF0">
        <w:rPr>
          <w:rFonts w:ascii="Cambria" w:hAnsi="Cambria"/>
        </w:rPr>
        <w:t xml:space="preserve">/ </w:t>
      </w:r>
      <w:r w:rsidRPr="00920BF0">
        <w:rPr>
          <w:rFonts w:ascii="Cambria" w:hAnsi="Cambria"/>
          <w:color w:val="0070C0"/>
          <w:lang w:val="en-US"/>
        </w:rPr>
        <w:t>an extract from the judicial, trade or other relevant register of the country in which the tenderer is established which may not be older than three months of the date of publication of tender</w:t>
      </w:r>
      <w:r w:rsidR="006D6FE2">
        <w:rPr>
          <w:rFonts w:ascii="Cambria" w:hAnsi="Cambria"/>
          <w:color w:val="0070C0"/>
          <w:lang w:val="en-US"/>
        </w:rPr>
        <w:t>;</w:t>
      </w:r>
    </w:p>
    <w:p w14:paraId="7540A83A" w14:textId="35AF4D32" w:rsidR="00920BF0" w:rsidRDefault="00920BF0" w:rsidP="00920BF0">
      <w:pPr>
        <w:jc w:val="both"/>
        <w:rPr>
          <w:rFonts w:ascii="Cambria" w:hAnsi="Cambria"/>
          <w:color w:val="0070C0"/>
          <w:lang w:val="en-GB"/>
        </w:rPr>
      </w:pPr>
      <w:r w:rsidRPr="00920BF0">
        <w:rPr>
          <w:rFonts w:ascii="Cambria" w:hAnsi="Cambria"/>
        </w:rPr>
        <w:t xml:space="preserve">b) 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početka postupka javne nabave ili / </w:t>
      </w:r>
      <w:r w:rsidRPr="00920BF0">
        <w:rPr>
          <w:rFonts w:ascii="Cambria" w:hAnsi="Cambria"/>
          <w:color w:val="0070C0"/>
          <w:lang w:val="en-GB"/>
        </w:rPr>
        <w:t>if extract referred to in point a) does not exist or it does not contain all the relevant data an equivalent document issued by the competent judicial or administrative authority in the state in which the economic operator is established, which may not be older than three months of the date of publication of tender</w:t>
      </w:r>
      <w:r w:rsidR="006D6FE2">
        <w:rPr>
          <w:rFonts w:ascii="Cambria" w:hAnsi="Cambria"/>
          <w:color w:val="0070C0"/>
          <w:lang w:val="en-GB"/>
        </w:rPr>
        <w:t xml:space="preserve"> or</w:t>
      </w:r>
    </w:p>
    <w:p w14:paraId="515DB67C" w14:textId="654E8757" w:rsidR="00920BF0" w:rsidRPr="00920BF0" w:rsidRDefault="00920BF0" w:rsidP="00920BF0">
      <w:pPr>
        <w:jc w:val="both"/>
        <w:rPr>
          <w:rFonts w:ascii="Cambria" w:hAnsi="Cambria"/>
        </w:rPr>
      </w:pPr>
      <w:r w:rsidRPr="00920BF0">
        <w:rPr>
          <w:rFonts w:ascii="Cambria" w:hAnsi="Cambria"/>
        </w:rPr>
        <w:t>c) 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ili oni ne sadrže sve podatke potrebne za utvrđivanje tih okolnosti</w:t>
      </w:r>
      <w:r w:rsidRPr="00920BF0">
        <w:rPr>
          <w:rFonts w:ascii="Cambria" w:hAnsi="Cambria"/>
          <w:color w:val="0070C0"/>
          <w:lang w:val="en-US"/>
        </w:rPr>
        <w:t>./ if the documents referred to in paragraphs a) and b) above are not issued in the country in which the tenderer is established or documents do not contain all relevant information, they may be replaced by a declaration on oath or a corresponding declaration mad</w:t>
      </w:r>
      <w:r>
        <w:rPr>
          <w:rFonts w:ascii="Cambria" w:hAnsi="Cambria"/>
          <w:color w:val="0070C0"/>
          <w:lang w:val="en-US"/>
        </w:rPr>
        <w:t>e by the person who is authoriz</w:t>
      </w:r>
      <w:r w:rsidRPr="00920BF0">
        <w:rPr>
          <w:rFonts w:ascii="Cambria" w:hAnsi="Cambria"/>
          <w:color w:val="0070C0"/>
          <w:lang w:val="en-US"/>
        </w:rPr>
        <w:t>ed under law to represent the economic operator before the competent judicial or administrative authority or the notary public or the competent professional or trade body in the country in which the economic operator is established. The declaration may not be older than three months of the date of publication of Procurement Notice.</w:t>
      </w:r>
    </w:p>
    <w:p w14:paraId="1EB01A6A" w14:textId="00C8F4F6" w:rsidR="004F6916" w:rsidRPr="001540B1" w:rsidRDefault="00CF10A7" w:rsidP="007C0E82">
      <w:pPr>
        <w:pStyle w:val="Naslov1"/>
        <w:tabs>
          <w:tab w:val="left" w:pos="284"/>
        </w:tabs>
        <w:rPr>
          <w:bCs w:val="0"/>
          <w:sz w:val="24"/>
          <w:szCs w:val="24"/>
        </w:rPr>
      </w:pPr>
      <w:bookmarkStart w:id="29" w:name="_Toc20209262"/>
      <w:r w:rsidRPr="001540B1">
        <w:rPr>
          <w:bCs w:val="0"/>
          <w:sz w:val="24"/>
          <w:szCs w:val="24"/>
        </w:rPr>
        <w:t>4.</w:t>
      </w:r>
      <w:r w:rsidRPr="001540B1">
        <w:rPr>
          <w:bCs w:val="0"/>
          <w:sz w:val="24"/>
          <w:szCs w:val="24"/>
        </w:rPr>
        <w:tab/>
      </w:r>
      <w:r w:rsidR="004119CA" w:rsidRPr="001540B1">
        <w:rPr>
          <w:bCs w:val="0"/>
          <w:sz w:val="24"/>
          <w:szCs w:val="24"/>
        </w:rPr>
        <w:t>SPOSOBNOST PONUDITELJA</w:t>
      </w:r>
      <w:r w:rsidR="00EA2002" w:rsidRPr="001540B1">
        <w:rPr>
          <w:bCs w:val="0"/>
          <w:sz w:val="24"/>
          <w:szCs w:val="24"/>
        </w:rPr>
        <w:t xml:space="preserve"> </w:t>
      </w:r>
      <w:r w:rsidR="004119CA" w:rsidRPr="001540B1">
        <w:rPr>
          <w:bCs w:val="0"/>
          <w:sz w:val="24"/>
          <w:szCs w:val="24"/>
        </w:rPr>
        <w:t xml:space="preserve">/ </w:t>
      </w:r>
      <w:r w:rsidR="004119CA" w:rsidRPr="001540B1">
        <w:rPr>
          <w:color w:val="0070C0"/>
          <w:sz w:val="24"/>
          <w:szCs w:val="24"/>
        </w:rPr>
        <w:t>SELECTION CRITERIA</w:t>
      </w:r>
      <w:bookmarkEnd w:id="29"/>
    </w:p>
    <w:p w14:paraId="0B142FA0" w14:textId="77777777" w:rsidR="00443D7F" w:rsidRDefault="00443D7F" w:rsidP="00443D7F">
      <w:pPr>
        <w:jc w:val="both"/>
        <w:rPr>
          <w:rFonts w:ascii="Cambria" w:hAnsi="Cambria"/>
        </w:rPr>
      </w:pPr>
      <w:bookmarkStart w:id="30" w:name="_Toc398548232"/>
      <w:bookmarkStart w:id="31" w:name="_Toc398561330"/>
      <w:bookmarkStart w:id="32" w:name="_Toc398564575"/>
      <w:bookmarkStart w:id="33" w:name="_Toc398624107"/>
      <w:bookmarkStart w:id="34" w:name="_Toc399159480"/>
      <w:bookmarkStart w:id="35" w:name="_Toc443568690"/>
      <w:bookmarkStart w:id="36" w:name="_Toc458772550"/>
      <w:r w:rsidRPr="00443D7F">
        <w:rPr>
          <w:rFonts w:ascii="Cambria" w:hAnsi="Cambria"/>
        </w:rPr>
        <w:t xml:space="preserve">Ponuditelj, odnosno zajednica ponuditelja, dužan je u svojoj ponudi priložiti dokumente kojima dokazuje svoju pravnu i poslovnu sposobnost. / </w:t>
      </w:r>
      <w:r w:rsidRPr="00443D7F">
        <w:rPr>
          <w:rFonts w:ascii="Cambria" w:hAnsi="Cambria"/>
          <w:color w:val="0070C0"/>
          <w:lang w:val="en-US"/>
        </w:rPr>
        <w:t>Tenderer or group of tenderers/consortia must prove that it has or they have sufficient legal capacity to implement the tasks of the Contract</w:t>
      </w:r>
      <w:r w:rsidR="00CF10A7" w:rsidRPr="00443D7F">
        <w:rPr>
          <w:rFonts w:ascii="Cambria" w:hAnsi="Cambria"/>
          <w:color w:val="0070C0"/>
          <w:lang w:val="en-US"/>
        </w:rPr>
        <w:t>.</w:t>
      </w:r>
      <w:bookmarkEnd w:id="30"/>
      <w:bookmarkEnd w:id="31"/>
      <w:bookmarkEnd w:id="32"/>
      <w:bookmarkEnd w:id="33"/>
      <w:bookmarkEnd w:id="34"/>
      <w:bookmarkEnd w:id="35"/>
      <w:bookmarkEnd w:id="36"/>
      <w:r w:rsidR="00CF10A7" w:rsidRPr="00443D7F">
        <w:rPr>
          <w:rFonts w:ascii="Cambria" w:hAnsi="Cambria"/>
          <w:color w:val="0070C0"/>
        </w:rPr>
        <w:t xml:space="preserve"> </w:t>
      </w:r>
      <w:r w:rsidRPr="00443D7F">
        <w:rPr>
          <w:rFonts w:ascii="Cambria" w:hAnsi="Cambria"/>
        </w:rPr>
        <w:t>Ponuditelju je dopušteno dostavljanje traženih dokumenata u izvorniku, u ovjerenoj ili neovjerenoj preslici</w:t>
      </w:r>
      <w:r w:rsidRPr="0049702A">
        <w:rPr>
          <w:rFonts w:ascii="Cambria" w:hAnsi="Cambria"/>
          <w:color w:val="0070C0"/>
        </w:rPr>
        <w:t xml:space="preserve">./ </w:t>
      </w:r>
      <w:r w:rsidRPr="00443D7F">
        <w:rPr>
          <w:rFonts w:ascii="Cambria" w:hAnsi="Cambria"/>
          <w:color w:val="0070C0"/>
          <w:lang w:val="en-GB"/>
        </w:rPr>
        <w:t xml:space="preserve">Tenderer may deliver documents in original, </w:t>
      </w:r>
      <w:r w:rsidRPr="00443D7F">
        <w:rPr>
          <w:rFonts w:ascii="Cambria" w:hAnsi="Cambria"/>
          <w:noProof/>
          <w:color w:val="0070C0"/>
          <w:lang w:val="en-GB"/>
        </w:rPr>
        <w:t>certified</w:t>
      </w:r>
      <w:r w:rsidRPr="00443D7F">
        <w:rPr>
          <w:rFonts w:ascii="Cambria" w:hAnsi="Cambria"/>
          <w:color w:val="0070C0"/>
          <w:lang w:val="en-GB"/>
        </w:rPr>
        <w:t xml:space="preserve"> or uncertified copy.</w:t>
      </w:r>
    </w:p>
    <w:p w14:paraId="6E7D4BE7" w14:textId="76A824E7" w:rsidR="00443D7F" w:rsidRDefault="00443D7F" w:rsidP="00443D7F">
      <w:pPr>
        <w:jc w:val="both"/>
        <w:rPr>
          <w:rFonts w:ascii="Cambria" w:hAnsi="Cambria"/>
        </w:rPr>
      </w:pPr>
      <w:r w:rsidRPr="00443D7F">
        <w:rPr>
          <w:rFonts w:ascii="Cambria" w:hAnsi="Cambria"/>
        </w:rPr>
        <w:lastRenderedPageBreak/>
        <w:t xml:space="preserve">Dokumenti kojima se dokazuje sposobnost ponuditelja moraju biti </w:t>
      </w:r>
      <w:r w:rsidRPr="00BA2251">
        <w:rPr>
          <w:rFonts w:ascii="Cambria" w:hAnsi="Cambria"/>
        </w:rPr>
        <w:t>na hrvatskom jeziku ili engleskom jeziku i latiničnom pismu./</w:t>
      </w:r>
      <w:r w:rsidRPr="00BA2251">
        <w:rPr>
          <w:rFonts w:ascii="Cambria" w:hAnsi="Cambria"/>
          <w:color w:val="0070C0"/>
        </w:rPr>
        <w:t xml:space="preserve"> </w:t>
      </w:r>
      <w:r w:rsidRPr="00BA2251">
        <w:rPr>
          <w:rFonts w:ascii="Cambria" w:hAnsi="Cambria"/>
          <w:color w:val="0070C0"/>
          <w:lang w:val="en-GB"/>
        </w:rPr>
        <w:t>Documents related to the selection criteria</w:t>
      </w:r>
      <w:r w:rsidRPr="00443D7F">
        <w:rPr>
          <w:rFonts w:ascii="Cambria" w:hAnsi="Cambria"/>
          <w:color w:val="0070C0"/>
          <w:lang w:val="en-GB"/>
        </w:rPr>
        <w:t xml:space="preserve"> must be written on Croatian or English language and Latin script. </w:t>
      </w:r>
    </w:p>
    <w:p w14:paraId="0C2127F0" w14:textId="7315B51C" w:rsidR="00CF10A7" w:rsidRPr="00EE6D6D" w:rsidRDefault="00CF10A7" w:rsidP="00443D7F">
      <w:pPr>
        <w:jc w:val="both"/>
        <w:rPr>
          <w:rFonts w:ascii="Cambria" w:hAnsi="Cambria"/>
          <w:b/>
          <w:bCs/>
        </w:rPr>
      </w:pPr>
      <w:r w:rsidRPr="00EE6D6D">
        <w:rPr>
          <w:rFonts w:ascii="Cambria" w:hAnsi="Cambria"/>
          <w:b/>
          <w:bCs/>
        </w:rPr>
        <w:t>4.1.</w:t>
      </w:r>
      <w:r w:rsidRPr="00EE6D6D">
        <w:rPr>
          <w:rFonts w:ascii="Cambria" w:hAnsi="Cambria"/>
          <w:b/>
          <w:bCs/>
        </w:rPr>
        <w:tab/>
        <w:t>Pravna i poslovna sposobnost</w:t>
      </w:r>
      <w:r w:rsidR="00443D7F">
        <w:rPr>
          <w:rFonts w:ascii="Cambria" w:hAnsi="Cambria"/>
          <w:b/>
          <w:bCs/>
        </w:rPr>
        <w:t xml:space="preserve"> / </w:t>
      </w:r>
      <w:r w:rsidR="00443D7F" w:rsidRPr="00443D7F">
        <w:rPr>
          <w:rFonts w:ascii="Cambria" w:hAnsi="Cambria"/>
          <w:b/>
          <w:bCs/>
          <w:color w:val="0070C0"/>
          <w:lang w:val="en-GB"/>
        </w:rPr>
        <w:t>Legal and business capacity</w:t>
      </w:r>
    </w:p>
    <w:p w14:paraId="77552DBC" w14:textId="1119902B" w:rsidR="00443D7F" w:rsidRPr="00443D7F" w:rsidRDefault="00443D7F" w:rsidP="00443D7F">
      <w:pPr>
        <w:jc w:val="both"/>
        <w:rPr>
          <w:rFonts w:ascii="Cambria" w:hAnsi="Cambria"/>
        </w:rPr>
      </w:pPr>
      <w:bookmarkStart w:id="37" w:name="_Toc398548236"/>
      <w:bookmarkStart w:id="38" w:name="_Toc398561334"/>
      <w:r w:rsidRPr="00443D7F">
        <w:rPr>
          <w:rFonts w:ascii="Cambria" w:hAnsi="Cambria"/>
        </w:rPr>
        <w:t xml:space="preserve">Svaki ponuditelj mora biti pravno i poslovno sposoban. Sposobnost će ponuditelj u postupku javne nabave dokazati </w:t>
      </w:r>
      <w:r w:rsidR="00D73137" w:rsidRPr="00D73137">
        <w:rPr>
          <w:rFonts w:ascii="Cambria" w:hAnsi="Cambria"/>
        </w:rPr>
        <w:t>potpisanom Izjavom u prilogu I</w:t>
      </w:r>
      <w:r w:rsidR="00D73137">
        <w:rPr>
          <w:rFonts w:ascii="Cambria" w:hAnsi="Cambria"/>
        </w:rPr>
        <w:t>I</w:t>
      </w:r>
      <w:r w:rsidR="00D73137" w:rsidRPr="00D73137">
        <w:rPr>
          <w:rFonts w:ascii="Cambria" w:hAnsi="Cambria"/>
        </w:rPr>
        <w:t>I ov</w:t>
      </w:r>
      <w:r w:rsidR="002D4026">
        <w:rPr>
          <w:rFonts w:ascii="Cambria" w:hAnsi="Cambria"/>
        </w:rPr>
        <w:t>og Poziva na dostavu ponuda</w:t>
      </w:r>
      <w:r w:rsidR="00231565">
        <w:rPr>
          <w:rFonts w:ascii="Cambria" w:hAnsi="Cambria"/>
        </w:rPr>
        <w:t xml:space="preserve">. </w:t>
      </w:r>
      <w:r w:rsidR="00D73137" w:rsidRPr="00D73137">
        <w:rPr>
          <w:rFonts w:ascii="Cambria" w:hAnsi="Cambria"/>
        </w:rPr>
        <w:t xml:space="preserve">Navedena </w:t>
      </w:r>
      <w:r w:rsidR="00D73137" w:rsidRPr="00BA2251">
        <w:rPr>
          <w:rFonts w:ascii="Cambria" w:hAnsi="Cambria"/>
        </w:rPr>
        <w:t>izjava ne smije biti starija od tri mjeseca računajući od dana početka postupka javne nabave. /</w:t>
      </w:r>
      <w:r w:rsidR="00D73137">
        <w:rPr>
          <w:rFonts w:ascii="Cambria" w:hAnsi="Cambria"/>
        </w:rPr>
        <w:t xml:space="preserve"> </w:t>
      </w:r>
      <w:r w:rsidR="00D73137" w:rsidRPr="008B477B">
        <w:rPr>
          <w:rFonts w:ascii="Cambria" w:hAnsi="Cambria"/>
          <w:color w:val="0070C0"/>
          <w:lang w:val="en-GB"/>
        </w:rPr>
        <w:t>Tenderer must prove its legal and business capacity</w:t>
      </w:r>
      <w:r w:rsidR="00D73137" w:rsidRPr="00D73137">
        <w:rPr>
          <w:rFonts w:ascii="Cambria" w:hAnsi="Cambria"/>
          <w:color w:val="0070C0"/>
        </w:rPr>
        <w:t xml:space="preserve">. </w:t>
      </w:r>
      <w:r w:rsidR="008B477B">
        <w:rPr>
          <w:rFonts w:ascii="Cambria" w:hAnsi="Cambria"/>
          <w:color w:val="0070C0"/>
          <w:lang w:val="en-US"/>
        </w:rPr>
        <w:t>For</w:t>
      </w:r>
      <w:r w:rsidR="00D73137" w:rsidRPr="00D73137">
        <w:rPr>
          <w:rFonts w:ascii="Cambria" w:hAnsi="Cambria"/>
          <w:color w:val="0070C0"/>
          <w:lang w:val="en-US"/>
        </w:rPr>
        <w:t xml:space="preserve"> pu</w:t>
      </w:r>
      <w:r w:rsidR="00D73137">
        <w:rPr>
          <w:rFonts w:ascii="Cambria" w:hAnsi="Cambria"/>
          <w:color w:val="0070C0"/>
          <w:lang w:val="en-US"/>
        </w:rPr>
        <w:t xml:space="preserve">rpose of proving its capacity, </w:t>
      </w:r>
      <w:r w:rsidR="00D73137" w:rsidRPr="00D73137">
        <w:rPr>
          <w:rFonts w:ascii="Cambria" w:hAnsi="Cambria"/>
          <w:color w:val="0070C0"/>
          <w:lang w:val="en-US"/>
        </w:rPr>
        <w:t>the tenderer shall submit the</w:t>
      </w:r>
      <w:r w:rsidR="00D73137">
        <w:rPr>
          <w:rFonts w:ascii="Cambria" w:hAnsi="Cambria"/>
          <w:color w:val="0070C0"/>
          <w:lang w:val="en-US"/>
        </w:rPr>
        <w:t xml:space="preserve"> tender statement of an authoriz</w:t>
      </w:r>
      <w:r w:rsidR="00D73137" w:rsidRPr="00D73137">
        <w:rPr>
          <w:rFonts w:ascii="Cambria" w:hAnsi="Cambria"/>
          <w:color w:val="0070C0"/>
          <w:lang w:val="en-US"/>
        </w:rPr>
        <w:t>ed representative, which makes Annex I</w:t>
      </w:r>
      <w:r w:rsidR="00D73137">
        <w:rPr>
          <w:rFonts w:ascii="Cambria" w:hAnsi="Cambria"/>
          <w:color w:val="0070C0"/>
          <w:lang w:val="en-US"/>
        </w:rPr>
        <w:t>I</w:t>
      </w:r>
      <w:r w:rsidR="00D73137" w:rsidRPr="00D73137">
        <w:rPr>
          <w:rFonts w:ascii="Cambria" w:hAnsi="Cambria"/>
          <w:color w:val="0070C0"/>
          <w:lang w:val="en-US"/>
        </w:rPr>
        <w:t>I to this tender do</w:t>
      </w:r>
      <w:r w:rsidR="00A41218">
        <w:rPr>
          <w:rFonts w:ascii="Cambria" w:hAnsi="Cambria"/>
          <w:color w:val="0070C0"/>
          <w:lang w:val="en-US"/>
        </w:rPr>
        <w:t>cumentation</w:t>
      </w:r>
      <w:r w:rsidR="00D73137" w:rsidRPr="00D73137">
        <w:rPr>
          <w:rFonts w:ascii="Cambria" w:hAnsi="Cambria"/>
          <w:color w:val="0070C0"/>
          <w:lang w:val="en-US"/>
        </w:rPr>
        <w:t>. Statement may not be older than three months from the date of commencement of the public procurement.</w:t>
      </w:r>
    </w:p>
    <w:p w14:paraId="19F5E9F8" w14:textId="4DBF1105" w:rsidR="00443D7F" w:rsidRPr="00443D7F" w:rsidRDefault="00443D7F" w:rsidP="00443D7F">
      <w:pPr>
        <w:jc w:val="both"/>
        <w:rPr>
          <w:rFonts w:ascii="Cambria" w:hAnsi="Cambria"/>
        </w:rPr>
      </w:pPr>
      <w:r w:rsidRPr="00443D7F">
        <w:rPr>
          <w:rFonts w:ascii="Cambria" w:hAnsi="Cambria"/>
        </w:rPr>
        <w:t>4.1.1. U slučaju zajednice ponuditelja, svi članovi zajednice obvezni su pojedinačno dokazati svoju pravnu i poslovnu sposobnost.</w:t>
      </w:r>
      <w:r w:rsidR="00D73137">
        <w:rPr>
          <w:rFonts w:ascii="Cambria" w:hAnsi="Cambria"/>
        </w:rPr>
        <w:t xml:space="preserve"> </w:t>
      </w:r>
      <w:r w:rsidRPr="00443D7F">
        <w:rPr>
          <w:rFonts w:ascii="Cambria" w:hAnsi="Cambria"/>
        </w:rPr>
        <w:t xml:space="preserve">/ </w:t>
      </w:r>
      <w:r w:rsidRPr="00D73137">
        <w:rPr>
          <w:rFonts w:ascii="Cambria" w:hAnsi="Cambria"/>
          <w:color w:val="0070C0"/>
          <w:lang w:val="en-US"/>
        </w:rPr>
        <w:t>In case of group of tenderers, each member of group must individually prove its legal and business capacity.</w:t>
      </w:r>
    </w:p>
    <w:p w14:paraId="2C6E46F3" w14:textId="46FB2455" w:rsidR="00443D7F" w:rsidRDefault="00443D7F" w:rsidP="00443D7F">
      <w:pPr>
        <w:jc w:val="both"/>
        <w:rPr>
          <w:rFonts w:ascii="Cambria" w:hAnsi="Cambria"/>
          <w:color w:val="0070C0"/>
          <w:lang w:val="en-US"/>
        </w:rPr>
      </w:pPr>
      <w:r w:rsidRPr="00443D7F">
        <w:rPr>
          <w:rFonts w:ascii="Cambria" w:hAnsi="Cambria"/>
        </w:rPr>
        <w:t>4.1.2.</w:t>
      </w:r>
      <w:r w:rsidRPr="00443D7F">
        <w:rPr>
          <w:rFonts w:ascii="Cambria" w:hAnsi="Cambria"/>
        </w:rPr>
        <w:tab/>
        <w:t>U slučaju zajednice ponuditelja, svi članovi zajednice obvezni su pojedinačno dokazati svoj upis u sudski, obrtni, strukovni ili drugi odgovarajući registar.</w:t>
      </w:r>
      <w:r w:rsidR="00D73137">
        <w:rPr>
          <w:rFonts w:ascii="Cambria" w:hAnsi="Cambria"/>
        </w:rPr>
        <w:t xml:space="preserve"> </w:t>
      </w:r>
      <w:r w:rsidRPr="00443D7F">
        <w:rPr>
          <w:rFonts w:ascii="Cambria" w:hAnsi="Cambria"/>
        </w:rPr>
        <w:t xml:space="preserve">/ </w:t>
      </w:r>
      <w:r w:rsidRPr="00D73137">
        <w:rPr>
          <w:rFonts w:ascii="Cambria" w:hAnsi="Cambria"/>
          <w:color w:val="0070C0"/>
          <w:lang w:val="en-US"/>
        </w:rPr>
        <w:t>In the case of a group of tenderers (consortia), all members of the group must prove their legal and business capacity.</w:t>
      </w:r>
    </w:p>
    <w:p w14:paraId="5C19D671" w14:textId="14472E3E" w:rsidR="00580A08" w:rsidRPr="00BA2251" w:rsidRDefault="00BA2251" w:rsidP="00580A08">
      <w:pPr>
        <w:jc w:val="both"/>
        <w:rPr>
          <w:rFonts w:ascii="Cambria" w:hAnsi="Cambria"/>
          <w:lang w:val="en-GB"/>
        </w:rPr>
      </w:pPr>
      <w:r w:rsidRPr="00BA2251">
        <w:rPr>
          <w:rFonts w:ascii="Cambria" w:hAnsi="Cambria"/>
          <w:lang w:val="en-GB"/>
        </w:rPr>
        <w:t>4</w:t>
      </w:r>
      <w:r w:rsidR="00580A08" w:rsidRPr="00BA2251">
        <w:rPr>
          <w:rFonts w:ascii="Cambria" w:hAnsi="Cambria"/>
          <w:lang w:val="en-GB"/>
        </w:rPr>
        <w:t>.</w:t>
      </w:r>
      <w:r w:rsidRPr="00BA2251">
        <w:rPr>
          <w:rFonts w:ascii="Cambria" w:hAnsi="Cambria"/>
          <w:lang w:val="en-GB"/>
        </w:rPr>
        <w:t>1</w:t>
      </w:r>
      <w:r w:rsidR="00580A08" w:rsidRPr="00BA2251">
        <w:rPr>
          <w:rFonts w:ascii="Cambria" w:hAnsi="Cambria"/>
          <w:lang w:val="en-GB"/>
        </w:rPr>
        <w:t>.</w:t>
      </w:r>
      <w:r w:rsidRPr="00BA2251">
        <w:rPr>
          <w:rFonts w:ascii="Cambria" w:hAnsi="Cambria"/>
          <w:lang w:val="en-GB"/>
        </w:rPr>
        <w:t>3</w:t>
      </w:r>
      <w:r w:rsidR="00BE1DEA">
        <w:rPr>
          <w:rFonts w:ascii="Cambria" w:hAnsi="Cambria"/>
          <w:lang w:val="en-GB"/>
        </w:rPr>
        <w:t>.</w:t>
      </w:r>
      <w:r w:rsidR="00580A08" w:rsidRPr="00BA2251">
        <w:rPr>
          <w:rFonts w:ascii="Cambria" w:hAnsi="Cambria"/>
          <w:lang w:val="en-GB"/>
        </w:rPr>
        <w:t xml:space="preserve"> </w:t>
      </w:r>
      <w:r w:rsidR="00580A08" w:rsidRPr="00BA2251">
        <w:rPr>
          <w:rFonts w:ascii="Cambria" w:hAnsi="Cambria"/>
        </w:rPr>
        <w:t>Naručitelj zadržava pravo u svakom trenutku do donošenja odluke o odabiru pozvati ponuditelja na dostavu dodatne dokumentacije, i to</w:t>
      </w:r>
      <w:r w:rsidR="00AC2A15">
        <w:rPr>
          <w:rFonts w:ascii="Cambria" w:hAnsi="Cambria"/>
        </w:rPr>
        <w:t>:</w:t>
      </w:r>
      <w:r w:rsidR="00580A08" w:rsidRPr="00BA2251">
        <w:rPr>
          <w:rFonts w:ascii="Cambria" w:hAnsi="Cambria"/>
        </w:rPr>
        <w:t xml:space="preserve"> </w:t>
      </w:r>
      <w:r w:rsidR="00580A08" w:rsidRPr="00BA2251">
        <w:rPr>
          <w:rFonts w:ascii="Cambria" w:hAnsi="Cambria"/>
          <w:lang w:val="en-GB"/>
        </w:rPr>
        <w:t xml:space="preserve">/ </w:t>
      </w:r>
      <w:r w:rsidR="00580A08" w:rsidRPr="00BA2251">
        <w:rPr>
          <w:rFonts w:ascii="Cambria" w:hAnsi="Cambria"/>
          <w:color w:val="0070C0"/>
          <w:lang w:val="en-GB"/>
        </w:rPr>
        <w:t>Contracting Authority reserves the right, in every moment until making an award decision to request the submission of the following documentation:</w:t>
      </w:r>
    </w:p>
    <w:p w14:paraId="66449280" w14:textId="1C23C1EF" w:rsidR="00580A08" w:rsidRPr="00BA2251" w:rsidRDefault="00AC2A15" w:rsidP="00580A08">
      <w:pPr>
        <w:jc w:val="both"/>
        <w:rPr>
          <w:rFonts w:ascii="Cambria" w:hAnsi="Cambria"/>
          <w:color w:val="0070C0"/>
          <w:lang w:val="en-GB"/>
        </w:rPr>
      </w:pPr>
      <w:r>
        <w:rPr>
          <w:rFonts w:ascii="Cambria" w:hAnsi="Cambria"/>
        </w:rPr>
        <w:t xml:space="preserve">- </w:t>
      </w:r>
      <w:r w:rsidR="00580A08" w:rsidRPr="00BA2251">
        <w:rPr>
          <w:rFonts w:ascii="Cambria" w:hAnsi="Cambria"/>
        </w:rPr>
        <w:t xml:space="preserve">za potrebe utvrđivanje nepostojanja okolnosti iz točke </w:t>
      </w:r>
      <w:r w:rsidR="00BA2251" w:rsidRPr="00BA2251">
        <w:rPr>
          <w:rFonts w:ascii="Cambria" w:hAnsi="Cambria"/>
        </w:rPr>
        <w:t>4</w:t>
      </w:r>
      <w:r w:rsidR="00580A08" w:rsidRPr="00BA2251">
        <w:rPr>
          <w:rFonts w:ascii="Cambria" w:hAnsi="Cambria"/>
        </w:rPr>
        <w:t xml:space="preserve">.1. </w:t>
      </w:r>
      <w:r w:rsidR="002D4026" w:rsidRPr="00BA2251">
        <w:rPr>
          <w:rFonts w:ascii="Cambria" w:hAnsi="Cambria"/>
        </w:rPr>
        <w:t>Poziva na dostavu ponude</w:t>
      </w:r>
      <w:r w:rsidR="00580A08" w:rsidRPr="00BA2251">
        <w:rPr>
          <w:rFonts w:ascii="Cambria" w:hAnsi="Cambria"/>
          <w:lang w:val="en-GB"/>
        </w:rPr>
        <w:t xml:space="preserve"> / </w:t>
      </w:r>
      <w:r w:rsidR="00580A08" w:rsidRPr="00BA2251">
        <w:rPr>
          <w:rFonts w:ascii="Cambria" w:hAnsi="Cambria"/>
          <w:color w:val="0070C0"/>
          <w:lang w:val="en-GB"/>
        </w:rPr>
        <w:t xml:space="preserve">for proving tenderer is not in the situations under point </w:t>
      </w:r>
      <w:r w:rsidR="00BA2251" w:rsidRPr="00BA2251">
        <w:rPr>
          <w:rFonts w:ascii="Cambria" w:hAnsi="Cambria"/>
          <w:color w:val="0070C0"/>
          <w:lang w:val="en-GB"/>
        </w:rPr>
        <w:t>4</w:t>
      </w:r>
      <w:r w:rsidR="00580A08" w:rsidRPr="00BA2251">
        <w:rPr>
          <w:rFonts w:ascii="Cambria" w:hAnsi="Cambria"/>
          <w:color w:val="0070C0"/>
          <w:lang w:val="en-GB"/>
        </w:rPr>
        <w:t xml:space="preserve">.1. of Tender </w:t>
      </w:r>
      <w:r w:rsidR="002D4026" w:rsidRPr="00BA2251">
        <w:rPr>
          <w:rFonts w:ascii="Cambria" w:hAnsi="Cambria"/>
          <w:color w:val="0070C0"/>
          <w:lang w:val="en-GB"/>
        </w:rPr>
        <w:t>invitation</w:t>
      </w:r>
      <w:r w:rsidR="00580A08" w:rsidRPr="00BA2251">
        <w:rPr>
          <w:rFonts w:ascii="Cambria" w:hAnsi="Cambria"/>
          <w:color w:val="0070C0"/>
          <w:lang w:val="en-GB"/>
        </w:rPr>
        <w:t>:</w:t>
      </w:r>
    </w:p>
    <w:p w14:paraId="62BA2C65" w14:textId="2BFC975A" w:rsidR="00580A08" w:rsidRPr="00BA2251" w:rsidRDefault="00BA2251" w:rsidP="00443D7F">
      <w:pPr>
        <w:jc w:val="both"/>
        <w:rPr>
          <w:rFonts w:ascii="Cambria" w:hAnsi="Cambria"/>
          <w:lang w:val="en-GB"/>
        </w:rPr>
      </w:pPr>
      <w:r w:rsidRPr="00BA2251">
        <w:rPr>
          <w:rFonts w:ascii="Cambria" w:hAnsi="Cambria"/>
        </w:rPr>
        <w:t xml:space="preserve">izvadak iz sudskog registra ili potvrdu trgovačkog suda ili drugog nadležnog tijela u državi poslovnog </w:t>
      </w:r>
      <w:proofErr w:type="spellStart"/>
      <w:r w:rsidRPr="00BA2251">
        <w:rPr>
          <w:rFonts w:ascii="Cambria" w:hAnsi="Cambria"/>
        </w:rPr>
        <w:t>nastana</w:t>
      </w:r>
      <w:proofErr w:type="spellEnd"/>
      <w:r w:rsidRPr="00BA2251">
        <w:rPr>
          <w:rFonts w:ascii="Cambria" w:hAnsi="Cambria"/>
        </w:rPr>
        <w:t xml:space="preserve"> gospodarskog subjekta</w:t>
      </w:r>
      <w:r w:rsidR="00BE1DEA">
        <w:rPr>
          <w:rFonts w:ascii="Cambria" w:hAnsi="Cambria"/>
        </w:rPr>
        <w:t>.</w:t>
      </w:r>
      <w:r>
        <w:rPr>
          <w:rFonts w:ascii="Cambria" w:hAnsi="Cambria"/>
        </w:rPr>
        <w:t xml:space="preserve"> </w:t>
      </w:r>
      <w:r w:rsidR="00580A08" w:rsidRPr="00BA2251">
        <w:rPr>
          <w:rFonts w:ascii="Cambria" w:hAnsi="Cambria"/>
          <w:lang w:val="en-GB"/>
        </w:rPr>
        <w:t>/</w:t>
      </w:r>
      <w:r w:rsidR="00580A08" w:rsidRPr="00BA2251">
        <w:rPr>
          <w:rFonts w:ascii="Cambria" w:hAnsi="Cambria"/>
          <w:color w:val="0070C0"/>
          <w:lang w:val="en-GB"/>
        </w:rPr>
        <w:t>a</w:t>
      </w:r>
      <w:r w:rsidRPr="00BA2251">
        <w:rPr>
          <w:rFonts w:ascii="Cambria" w:hAnsi="Cambria"/>
          <w:color w:val="0070C0"/>
          <w:lang w:val="en-GB"/>
        </w:rPr>
        <w:t>n extract from the court register or a certificate from a commercial court or other competent authority in the country of establishment of the economic operator</w:t>
      </w:r>
      <w:r>
        <w:rPr>
          <w:rFonts w:ascii="Cambria" w:hAnsi="Cambria"/>
          <w:color w:val="0070C0"/>
          <w:lang w:val="en-GB"/>
        </w:rPr>
        <w:t>.</w:t>
      </w:r>
    </w:p>
    <w:p w14:paraId="173E82A0" w14:textId="628712B1" w:rsidR="00EF780E" w:rsidRPr="001540B1" w:rsidRDefault="00CD38FE" w:rsidP="00CD38FE">
      <w:pPr>
        <w:pStyle w:val="Naslov1"/>
        <w:rPr>
          <w:bCs w:val="0"/>
          <w:sz w:val="24"/>
          <w:szCs w:val="24"/>
        </w:rPr>
      </w:pPr>
      <w:bookmarkStart w:id="39" w:name="_Toc20209263"/>
      <w:bookmarkEnd w:id="37"/>
      <w:bookmarkEnd w:id="38"/>
      <w:r w:rsidRPr="001540B1">
        <w:rPr>
          <w:bCs w:val="0"/>
          <w:sz w:val="24"/>
          <w:szCs w:val="24"/>
        </w:rPr>
        <w:t xml:space="preserve">5. </w:t>
      </w:r>
      <w:r w:rsidR="00442C87" w:rsidRPr="001540B1">
        <w:rPr>
          <w:bCs w:val="0"/>
          <w:sz w:val="24"/>
          <w:szCs w:val="24"/>
        </w:rPr>
        <w:t>PONUD</w:t>
      </w:r>
      <w:r w:rsidR="00D73137" w:rsidRPr="001540B1">
        <w:rPr>
          <w:bCs w:val="0"/>
          <w:sz w:val="24"/>
          <w:szCs w:val="24"/>
        </w:rPr>
        <w:t xml:space="preserve">A / </w:t>
      </w:r>
      <w:r w:rsidR="00D73137" w:rsidRPr="001540B1">
        <w:rPr>
          <w:bCs w:val="0"/>
          <w:color w:val="0070C0"/>
          <w:sz w:val="24"/>
          <w:szCs w:val="24"/>
        </w:rPr>
        <w:t>TENDER</w:t>
      </w:r>
      <w:bookmarkEnd w:id="39"/>
    </w:p>
    <w:p w14:paraId="5425E367" w14:textId="52B2940E" w:rsidR="00EF780E" w:rsidRPr="00EE6D6D" w:rsidRDefault="004911C0" w:rsidP="00157A2C">
      <w:pPr>
        <w:keepNext/>
        <w:keepLines/>
        <w:numPr>
          <w:ilvl w:val="1"/>
          <w:numId w:val="7"/>
        </w:numPr>
        <w:tabs>
          <w:tab w:val="left" w:pos="709"/>
        </w:tabs>
        <w:spacing w:before="200" w:after="0" w:line="276" w:lineRule="auto"/>
        <w:ind w:left="142" w:firstLine="0"/>
        <w:jc w:val="both"/>
        <w:outlineLvl w:val="1"/>
        <w:rPr>
          <w:rFonts w:ascii="Cambria" w:eastAsia="Times New Roman" w:hAnsi="Cambria" w:cs="Times New Roman"/>
          <w:b/>
          <w:bCs/>
        </w:rPr>
      </w:pPr>
      <w:bookmarkStart w:id="40" w:name="_Toc20209264"/>
      <w:r w:rsidRPr="00EE6D6D">
        <w:rPr>
          <w:rFonts w:ascii="Cambria" w:eastAsia="Times New Roman" w:hAnsi="Cambria" w:cs="Times New Roman"/>
          <w:b/>
          <w:bCs/>
        </w:rPr>
        <w:t>Sadržaj ponude</w:t>
      </w:r>
      <w:r w:rsidR="008B477B">
        <w:rPr>
          <w:rFonts w:ascii="Cambria" w:eastAsia="Times New Roman" w:hAnsi="Cambria" w:cs="Times New Roman"/>
          <w:b/>
          <w:bCs/>
        </w:rPr>
        <w:t xml:space="preserve"> / </w:t>
      </w:r>
      <w:r w:rsidR="008B477B" w:rsidRPr="008B477B">
        <w:rPr>
          <w:rFonts w:ascii="Cambria" w:eastAsia="Times New Roman" w:hAnsi="Cambria" w:cs="Times New Roman"/>
          <w:b/>
          <w:bCs/>
          <w:color w:val="0070C0"/>
          <w:lang w:val="en-GB"/>
        </w:rPr>
        <w:t>Content of tender</w:t>
      </w:r>
      <w:r w:rsidR="00EF08E7" w:rsidRPr="00EE6D6D">
        <w:rPr>
          <w:rFonts w:ascii="Cambria" w:eastAsia="Times New Roman" w:hAnsi="Cambria" w:cs="Times New Roman"/>
          <w:b/>
          <w:bCs/>
        </w:rPr>
        <w:t>:</w:t>
      </w:r>
      <w:bookmarkEnd w:id="40"/>
    </w:p>
    <w:p w14:paraId="4C91D7DC" w14:textId="77777777" w:rsidR="00B77252" w:rsidRPr="00EE6D6D" w:rsidRDefault="00B77252" w:rsidP="00157A2C">
      <w:pPr>
        <w:widowControl w:val="0"/>
        <w:tabs>
          <w:tab w:val="left" w:pos="3780"/>
          <w:tab w:val="left" w:pos="9781"/>
        </w:tabs>
        <w:autoSpaceDE w:val="0"/>
        <w:autoSpaceDN w:val="0"/>
        <w:adjustRightInd w:val="0"/>
        <w:spacing w:after="0" w:line="240" w:lineRule="auto"/>
        <w:ind w:left="142"/>
        <w:rPr>
          <w:rFonts w:ascii="Cambria" w:eastAsia="Times New Roman" w:hAnsi="Cambria" w:cs="Times New Roman"/>
          <w:bCs/>
          <w:color w:val="000000"/>
          <w:lang w:bidi="hr-HR"/>
        </w:rPr>
      </w:pPr>
    </w:p>
    <w:p w14:paraId="1212ECEA" w14:textId="233309C9" w:rsidR="00B77252" w:rsidRPr="008138FF" w:rsidRDefault="00871DFE" w:rsidP="00E16C04">
      <w:pPr>
        <w:pStyle w:val="Odlomakpopisa"/>
        <w:widowControl w:val="0"/>
        <w:numPr>
          <w:ilvl w:val="0"/>
          <w:numId w:val="11"/>
        </w:numPr>
        <w:tabs>
          <w:tab w:val="left" w:pos="3780"/>
          <w:tab w:val="left" w:pos="9781"/>
        </w:tabs>
        <w:autoSpaceDE w:val="0"/>
        <w:autoSpaceDN w:val="0"/>
        <w:adjustRightInd w:val="0"/>
        <w:spacing w:after="0" w:line="240" w:lineRule="auto"/>
        <w:jc w:val="both"/>
        <w:rPr>
          <w:rFonts w:ascii="Cambria" w:hAnsi="Cambria"/>
          <w:bCs/>
          <w:color w:val="000000"/>
          <w:lang w:val="hr-HR" w:bidi="hr-HR"/>
        </w:rPr>
      </w:pPr>
      <w:r w:rsidRPr="008138FF">
        <w:rPr>
          <w:rFonts w:ascii="Cambria" w:hAnsi="Cambria"/>
          <w:bCs/>
          <w:color w:val="000000"/>
          <w:lang w:val="hr-HR" w:bidi="hr-HR"/>
        </w:rPr>
        <w:t>P</w:t>
      </w:r>
      <w:r w:rsidR="00B77252" w:rsidRPr="008138FF">
        <w:rPr>
          <w:rFonts w:ascii="Cambria" w:hAnsi="Cambria"/>
          <w:bCs/>
          <w:color w:val="000000"/>
          <w:lang w:val="hr-HR" w:bidi="hr-HR"/>
        </w:rPr>
        <w:t>onudbeni list (</w:t>
      </w:r>
      <w:r w:rsidR="001D4A70" w:rsidRPr="008138FF">
        <w:rPr>
          <w:rFonts w:ascii="Cambria" w:hAnsi="Cambria"/>
          <w:bCs/>
          <w:color w:val="000000"/>
          <w:lang w:val="hr-HR" w:bidi="hr-HR"/>
        </w:rPr>
        <w:t xml:space="preserve">Dodatak </w:t>
      </w:r>
      <w:r w:rsidR="00882426" w:rsidRPr="008138FF">
        <w:rPr>
          <w:rFonts w:ascii="Cambria" w:hAnsi="Cambria"/>
          <w:bCs/>
          <w:color w:val="000000"/>
          <w:lang w:val="hr-HR" w:bidi="hr-HR"/>
        </w:rPr>
        <w:t>I</w:t>
      </w:r>
      <w:r w:rsidR="006E203D" w:rsidRPr="008138FF">
        <w:rPr>
          <w:rFonts w:ascii="Cambria" w:hAnsi="Cambria"/>
          <w:bCs/>
          <w:color w:val="000000"/>
          <w:lang w:val="hr-HR" w:bidi="hr-HR"/>
        </w:rPr>
        <w:t>)</w:t>
      </w:r>
      <w:r w:rsidR="008B477B" w:rsidRPr="008138FF">
        <w:rPr>
          <w:rFonts w:ascii="Cambria" w:hAnsi="Cambria"/>
          <w:bCs/>
          <w:color w:val="000000"/>
          <w:lang w:val="hr-HR" w:bidi="hr-HR"/>
        </w:rPr>
        <w:t xml:space="preserve"> / </w:t>
      </w:r>
      <w:r w:rsidR="008B477B" w:rsidRPr="008138FF">
        <w:rPr>
          <w:rFonts w:ascii="Cambria" w:hAnsi="Cambria"/>
          <w:bCs/>
          <w:color w:val="0070C0"/>
          <w:lang w:bidi="hr-HR"/>
        </w:rPr>
        <w:t>Bid sheet (Annex I)</w:t>
      </w:r>
    </w:p>
    <w:p w14:paraId="3518E3F4" w14:textId="7A94744B" w:rsidR="00871DFE" w:rsidRPr="008138FF" w:rsidRDefault="00871DFE" w:rsidP="00E16C04">
      <w:pPr>
        <w:pStyle w:val="Odlomakpopisa"/>
        <w:widowControl w:val="0"/>
        <w:numPr>
          <w:ilvl w:val="0"/>
          <w:numId w:val="11"/>
        </w:numPr>
        <w:tabs>
          <w:tab w:val="left" w:pos="3780"/>
          <w:tab w:val="left" w:pos="9781"/>
        </w:tabs>
        <w:autoSpaceDE w:val="0"/>
        <w:autoSpaceDN w:val="0"/>
        <w:adjustRightInd w:val="0"/>
        <w:spacing w:after="0" w:line="240" w:lineRule="auto"/>
        <w:jc w:val="both"/>
        <w:rPr>
          <w:rFonts w:ascii="Cambria" w:hAnsi="Cambria"/>
          <w:bCs/>
          <w:color w:val="000000"/>
          <w:lang w:val="hr-HR" w:bidi="hr-HR"/>
        </w:rPr>
      </w:pPr>
      <w:r w:rsidRPr="008138FF">
        <w:rPr>
          <w:rFonts w:ascii="Cambria" w:hAnsi="Cambria"/>
          <w:iCs/>
          <w:color w:val="000000"/>
          <w:lang w:val="hr-HR"/>
        </w:rPr>
        <w:t>Troškovnik (Dodatak II)</w:t>
      </w:r>
      <w:r w:rsidR="008B477B" w:rsidRPr="008138FF">
        <w:rPr>
          <w:rFonts w:ascii="Cambria" w:hAnsi="Cambria"/>
          <w:iCs/>
          <w:color w:val="000000"/>
          <w:lang w:val="hr-HR"/>
        </w:rPr>
        <w:t xml:space="preserve"> / </w:t>
      </w:r>
      <w:r w:rsidR="008B477B" w:rsidRPr="008138FF">
        <w:rPr>
          <w:rFonts w:ascii="Cambria" w:hAnsi="Cambria"/>
          <w:iCs/>
          <w:color w:val="0070C0"/>
          <w:lang w:val="hr-HR"/>
        </w:rPr>
        <w:t xml:space="preserve">Financial </w:t>
      </w:r>
      <w:r w:rsidR="008B477B" w:rsidRPr="008138FF">
        <w:rPr>
          <w:rFonts w:ascii="Cambria" w:hAnsi="Cambria"/>
          <w:iCs/>
          <w:color w:val="0070C0"/>
        </w:rPr>
        <w:t>offer (Annex II)</w:t>
      </w:r>
    </w:p>
    <w:p w14:paraId="48D5D3E4" w14:textId="0B32FE8B" w:rsidR="00394E13" w:rsidRPr="008138FF" w:rsidRDefault="001B252D" w:rsidP="00231565">
      <w:pPr>
        <w:pStyle w:val="Odlomakpopisa"/>
        <w:numPr>
          <w:ilvl w:val="0"/>
          <w:numId w:val="11"/>
        </w:numPr>
        <w:jc w:val="both"/>
        <w:rPr>
          <w:rFonts w:ascii="Cambria" w:hAnsi="Cambria"/>
          <w:bCs/>
          <w:color w:val="000000"/>
          <w:lang w:val="hr-HR" w:bidi="hr-HR"/>
        </w:rPr>
      </w:pPr>
      <w:r w:rsidRPr="008138FF">
        <w:rPr>
          <w:rFonts w:ascii="Cambria" w:hAnsi="Cambria"/>
          <w:bCs/>
          <w:color w:val="000000"/>
          <w:lang w:val="hr-HR" w:bidi="hr-HR"/>
        </w:rPr>
        <w:t>Izjava</w:t>
      </w:r>
      <w:r w:rsidR="00B77252" w:rsidRPr="008138FF">
        <w:rPr>
          <w:rFonts w:ascii="Cambria" w:hAnsi="Cambria"/>
          <w:bCs/>
          <w:color w:val="000000"/>
          <w:lang w:val="hr-HR" w:bidi="hr-HR"/>
        </w:rPr>
        <w:t xml:space="preserve"> </w:t>
      </w:r>
      <w:r w:rsidR="00231565" w:rsidRPr="008138FF">
        <w:rPr>
          <w:rFonts w:ascii="Cambria" w:hAnsi="Cambria"/>
          <w:bCs/>
          <w:color w:val="000000"/>
          <w:lang w:val="hr-HR" w:bidi="hr-HR"/>
        </w:rPr>
        <w:t>ponuditelja</w:t>
      </w:r>
      <w:r w:rsidR="00871DFE" w:rsidRPr="008138FF">
        <w:rPr>
          <w:rFonts w:ascii="Cambria" w:hAnsi="Cambria"/>
          <w:bCs/>
          <w:color w:val="000000"/>
          <w:lang w:val="hr-HR" w:bidi="hr-HR"/>
        </w:rPr>
        <w:t xml:space="preserve"> </w:t>
      </w:r>
      <w:r w:rsidR="00B77252" w:rsidRPr="008138FF">
        <w:rPr>
          <w:rFonts w:ascii="Cambria" w:hAnsi="Cambria"/>
          <w:bCs/>
          <w:color w:val="000000"/>
          <w:lang w:val="hr-HR" w:bidi="hr-HR"/>
        </w:rPr>
        <w:t>(Dodatak</w:t>
      </w:r>
      <w:r w:rsidR="00CC0B59" w:rsidRPr="008138FF">
        <w:rPr>
          <w:rFonts w:ascii="Cambria" w:hAnsi="Cambria"/>
          <w:bCs/>
          <w:color w:val="000000"/>
          <w:lang w:val="hr-HR" w:bidi="hr-HR"/>
        </w:rPr>
        <w:t xml:space="preserve"> III</w:t>
      </w:r>
      <w:r w:rsidR="00871DFE" w:rsidRPr="008138FF">
        <w:rPr>
          <w:rFonts w:ascii="Cambria" w:hAnsi="Cambria"/>
          <w:bCs/>
          <w:color w:val="000000"/>
          <w:lang w:val="hr-HR" w:bidi="hr-HR"/>
        </w:rPr>
        <w:t>)</w:t>
      </w:r>
      <w:r w:rsidR="009A64C7" w:rsidRPr="008138FF">
        <w:rPr>
          <w:rFonts w:ascii="Cambria" w:hAnsi="Cambria"/>
          <w:bCs/>
          <w:color w:val="000000"/>
          <w:lang w:val="hr-HR" w:bidi="hr-HR"/>
        </w:rPr>
        <w:t xml:space="preserve"> </w:t>
      </w:r>
      <w:r w:rsidR="00231565" w:rsidRPr="008138FF">
        <w:rPr>
          <w:rFonts w:ascii="Cambria" w:hAnsi="Cambria"/>
          <w:bCs/>
          <w:color w:val="000000"/>
          <w:lang w:val="hr-HR" w:bidi="hr-HR"/>
        </w:rPr>
        <w:t xml:space="preserve">/ </w:t>
      </w:r>
      <w:r w:rsidR="00231565" w:rsidRPr="008138FF">
        <w:rPr>
          <w:rFonts w:ascii="Cambria" w:hAnsi="Cambria"/>
          <w:bCs/>
          <w:color w:val="0070C0"/>
          <w:lang w:bidi="hr-HR"/>
        </w:rPr>
        <w:t>Tenderers declaration (Annex III)</w:t>
      </w:r>
    </w:p>
    <w:p w14:paraId="1897F388" w14:textId="77777777" w:rsidR="003A35A1" w:rsidRPr="003A35A1" w:rsidRDefault="00231565" w:rsidP="003A35A1">
      <w:pPr>
        <w:pStyle w:val="Odlomakpopisa"/>
        <w:numPr>
          <w:ilvl w:val="0"/>
          <w:numId w:val="11"/>
        </w:numPr>
        <w:spacing w:after="0"/>
        <w:jc w:val="both"/>
        <w:rPr>
          <w:rFonts w:ascii="Cambria" w:hAnsi="Cambria"/>
          <w:bCs/>
          <w:color w:val="000000"/>
          <w:lang w:val="hr-HR" w:bidi="hr-HR"/>
        </w:rPr>
      </w:pPr>
      <w:r w:rsidRPr="008138FF">
        <w:rPr>
          <w:rFonts w:ascii="Cambria" w:hAnsi="Cambria"/>
          <w:bCs/>
          <w:color w:val="000000"/>
          <w:lang w:val="hr-HR" w:bidi="hr-HR"/>
        </w:rPr>
        <w:t>T</w:t>
      </w:r>
      <w:r w:rsidR="005E3FB4" w:rsidRPr="008138FF">
        <w:rPr>
          <w:rFonts w:ascii="Cambria" w:hAnsi="Cambria"/>
          <w:bCs/>
          <w:color w:val="000000"/>
          <w:lang w:val="hr-HR" w:bidi="hr-HR"/>
        </w:rPr>
        <w:t>ehničke specifikacije (Dodatak IV)</w:t>
      </w:r>
      <w:r w:rsidRPr="008138FF">
        <w:rPr>
          <w:rFonts w:ascii="Cambria" w:hAnsi="Cambria"/>
          <w:bCs/>
          <w:color w:val="000000"/>
          <w:lang w:val="hr-HR" w:bidi="hr-HR"/>
        </w:rPr>
        <w:t xml:space="preserve"> / </w:t>
      </w:r>
      <w:r w:rsidRPr="008138FF">
        <w:rPr>
          <w:rFonts w:ascii="Cambria" w:hAnsi="Cambria"/>
          <w:bCs/>
          <w:color w:val="0070C0"/>
          <w:lang w:val="en-GB" w:bidi="hr-HR"/>
        </w:rPr>
        <w:t>Technical specifications (Annex IV)</w:t>
      </w:r>
    </w:p>
    <w:p w14:paraId="4EA3243F" w14:textId="7D7E1156" w:rsidR="003A35A1" w:rsidRPr="002D5428" w:rsidRDefault="003A35A1" w:rsidP="002D5428">
      <w:pPr>
        <w:pStyle w:val="Odlomakpopisa"/>
        <w:numPr>
          <w:ilvl w:val="0"/>
          <w:numId w:val="11"/>
        </w:numPr>
        <w:spacing w:after="0"/>
        <w:jc w:val="both"/>
        <w:rPr>
          <w:rFonts w:ascii="Cambria" w:hAnsi="Cambria"/>
          <w:bCs/>
          <w:color w:val="000000"/>
          <w:lang w:val="hr-HR" w:bidi="hr-HR"/>
        </w:rPr>
      </w:pPr>
      <w:r w:rsidRPr="00EB1752">
        <w:rPr>
          <w:rFonts w:ascii="Cambria" w:hAnsi="Cambria"/>
          <w:bCs/>
          <w:color w:val="000000"/>
          <w:lang w:val="hr-HR" w:bidi="hr-HR"/>
        </w:rPr>
        <w:t>Izjava o vremenu odaziva i pružanju servisne podrške (Dodatak V</w:t>
      </w:r>
      <w:r w:rsidRPr="003A35A1">
        <w:rPr>
          <w:rFonts w:ascii="Cambria" w:hAnsi="Cambria"/>
          <w:bCs/>
          <w:color w:val="000000"/>
          <w:lang w:bidi="hr-HR"/>
        </w:rPr>
        <w:t xml:space="preserve">) / </w:t>
      </w:r>
      <w:r w:rsidRPr="003A35A1">
        <w:rPr>
          <w:rFonts w:ascii="Cambria" w:hAnsi="Cambria"/>
          <w:bCs/>
          <w:color w:val="0070C0"/>
        </w:rPr>
        <w:t xml:space="preserve">Response time statement and service support </w:t>
      </w:r>
      <w:r>
        <w:rPr>
          <w:rFonts w:ascii="Cambria" w:hAnsi="Cambria"/>
          <w:bCs/>
          <w:color w:val="0070C0"/>
        </w:rPr>
        <w:t>(</w:t>
      </w:r>
      <w:r w:rsidRPr="003A35A1">
        <w:rPr>
          <w:rFonts w:ascii="Cambria" w:hAnsi="Cambria"/>
          <w:bCs/>
          <w:color w:val="0070C0"/>
        </w:rPr>
        <w:t>Annex V</w:t>
      </w:r>
      <w:r>
        <w:rPr>
          <w:rFonts w:ascii="Cambria" w:hAnsi="Cambria"/>
          <w:bCs/>
          <w:color w:val="0070C0"/>
        </w:rPr>
        <w:t>)</w:t>
      </w:r>
      <w:r w:rsidRPr="003A35A1">
        <w:rPr>
          <w:rFonts w:ascii="Cambria" w:hAnsi="Cambria"/>
          <w:bCs/>
          <w:color w:val="0070C0"/>
        </w:rPr>
        <w:t xml:space="preserve"> </w:t>
      </w:r>
    </w:p>
    <w:p w14:paraId="6F3A8F73" w14:textId="6317DEE5" w:rsidR="003A35A1" w:rsidRPr="00EB1752" w:rsidRDefault="00EB1752" w:rsidP="00231565">
      <w:pPr>
        <w:pStyle w:val="Odlomakpopisa"/>
        <w:numPr>
          <w:ilvl w:val="0"/>
          <w:numId w:val="11"/>
        </w:numPr>
        <w:spacing w:after="0"/>
        <w:jc w:val="both"/>
        <w:rPr>
          <w:rFonts w:ascii="Cambria" w:hAnsi="Cambria"/>
          <w:bCs/>
          <w:color w:val="0070C0"/>
        </w:rPr>
      </w:pPr>
      <w:r>
        <w:rPr>
          <w:rFonts w:ascii="Cambria" w:hAnsi="Cambria"/>
          <w:bCs/>
          <w:color w:val="000000"/>
          <w:lang w:val="hr-HR" w:bidi="hr-HR"/>
        </w:rPr>
        <w:t xml:space="preserve">Izjava o jamstvenom roku (Dodatak VI) / </w:t>
      </w:r>
      <w:r w:rsidRPr="00EB1752">
        <w:rPr>
          <w:rFonts w:ascii="Cambria" w:hAnsi="Cambria"/>
          <w:bCs/>
          <w:color w:val="0070C0"/>
        </w:rPr>
        <w:t xml:space="preserve">Statement </w:t>
      </w:r>
      <w:r>
        <w:rPr>
          <w:rFonts w:ascii="Cambria" w:hAnsi="Cambria"/>
          <w:bCs/>
          <w:color w:val="0070C0"/>
        </w:rPr>
        <w:t xml:space="preserve">of </w:t>
      </w:r>
      <w:r w:rsidRPr="00EB1752">
        <w:rPr>
          <w:rFonts w:ascii="Cambria" w:hAnsi="Cambria"/>
          <w:bCs/>
          <w:color w:val="0070C0"/>
        </w:rPr>
        <w:t>warranty period (Annex VI)</w:t>
      </w:r>
    </w:p>
    <w:p w14:paraId="2A5D10FF" w14:textId="582DE7C0" w:rsidR="00475541" w:rsidRPr="00EE6D6D" w:rsidRDefault="00AB3405" w:rsidP="00157A2C">
      <w:pPr>
        <w:keepNext/>
        <w:keepLines/>
        <w:numPr>
          <w:ilvl w:val="1"/>
          <w:numId w:val="7"/>
        </w:numPr>
        <w:tabs>
          <w:tab w:val="left" w:pos="709"/>
        </w:tabs>
        <w:spacing w:before="200" w:after="0" w:line="276" w:lineRule="auto"/>
        <w:ind w:left="142" w:firstLine="0"/>
        <w:jc w:val="both"/>
        <w:outlineLvl w:val="1"/>
        <w:rPr>
          <w:rFonts w:ascii="Cambria" w:eastAsia="Times New Roman" w:hAnsi="Cambria" w:cs="Times New Roman"/>
          <w:b/>
          <w:bCs/>
        </w:rPr>
      </w:pPr>
      <w:bookmarkStart w:id="41" w:name="_Toc20209265"/>
      <w:r w:rsidRPr="00EE6D6D">
        <w:rPr>
          <w:rFonts w:ascii="Cambria" w:eastAsia="Times New Roman" w:hAnsi="Cambria" w:cs="Times New Roman"/>
          <w:b/>
          <w:bCs/>
        </w:rPr>
        <w:lastRenderedPageBreak/>
        <w:t>Izrada ponude</w:t>
      </w:r>
      <w:r w:rsidR="00231565">
        <w:rPr>
          <w:rFonts w:ascii="Cambria" w:eastAsia="Times New Roman" w:hAnsi="Cambria" w:cs="Times New Roman"/>
          <w:b/>
          <w:bCs/>
        </w:rPr>
        <w:t xml:space="preserve"> / </w:t>
      </w:r>
      <w:r w:rsidR="00231565" w:rsidRPr="00231565">
        <w:rPr>
          <w:rFonts w:ascii="Cambria" w:eastAsia="Times New Roman" w:hAnsi="Cambria" w:cs="Times New Roman"/>
          <w:b/>
          <w:bCs/>
          <w:color w:val="0070C0"/>
          <w:lang w:val="en-US"/>
        </w:rPr>
        <w:t>Making of tender</w:t>
      </w:r>
      <w:bookmarkEnd w:id="41"/>
    </w:p>
    <w:p w14:paraId="4F61DEC0" w14:textId="3376A814" w:rsidR="0006255B" w:rsidRDefault="0006255B" w:rsidP="00157A2C">
      <w:pPr>
        <w:widowControl w:val="0"/>
        <w:tabs>
          <w:tab w:val="left" w:pos="3780"/>
          <w:tab w:val="left" w:pos="9781"/>
        </w:tabs>
        <w:autoSpaceDE w:val="0"/>
        <w:autoSpaceDN w:val="0"/>
        <w:adjustRightInd w:val="0"/>
        <w:spacing w:after="0" w:line="240" w:lineRule="auto"/>
        <w:ind w:left="142"/>
        <w:jc w:val="both"/>
        <w:rPr>
          <w:rFonts w:ascii="Cambria" w:eastAsia="Times New Roman" w:hAnsi="Cambria" w:cs="Times New Roman"/>
          <w:color w:val="000000"/>
        </w:rPr>
      </w:pPr>
    </w:p>
    <w:p w14:paraId="6A1ACB13" w14:textId="2E1243A3" w:rsidR="00231565" w:rsidRPr="009E117B" w:rsidRDefault="00231565" w:rsidP="00157A2C">
      <w:pPr>
        <w:widowControl w:val="0"/>
        <w:tabs>
          <w:tab w:val="left" w:pos="3780"/>
          <w:tab w:val="left" w:pos="9781"/>
        </w:tabs>
        <w:autoSpaceDE w:val="0"/>
        <w:autoSpaceDN w:val="0"/>
        <w:adjustRightInd w:val="0"/>
        <w:spacing w:after="0" w:line="240" w:lineRule="auto"/>
        <w:ind w:left="142"/>
        <w:jc w:val="both"/>
        <w:rPr>
          <w:rFonts w:ascii="Cambria" w:eastAsia="Times New Roman" w:hAnsi="Cambria" w:cs="Times New Roman"/>
          <w:color w:val="0070C0"/>
          <w:lang w:val="en-US"/>
        </w:rPr>
      </w:pPr>
      <w:r w:rsidRPr="009E117B">
        <w:rPr>
          <w:rFonts w:ascii="Cambria" w:eastAsia="Times New Roman" w:hAnsi="Cambria" w:cs="Times New Roman"/>
          <w:color w:val="000000"/>
        </w:rPr>
        <w:t xml:space="preserve">Ponuda se dostavlja na hrvatskom ili engleskom jeziku i latiničnom pismu / </w:t>
      </w:r>
      <w:r w:rsidRPr="009E117B">
        <w:rPr>
          <w:rFonts w:ascii="Cambria" w:eastAsia="Times New Roman" w:hAnsi="Cambria" w:cs="Times New Roman"/>
          <w:color w:val="0070C0"/>
          <w:lang w:val="en-US"/>
        </w:rPr>
        <w:t>Tender is to be made in Croatian or English language and the Latin script.</w:t>
      </w:r>
    </w:p>
    <w:p w14:paraId="058F777A" w14:textId="417002D4" w:rsidR="00447B6E" w:rsidRPr="00580A08" w:rsidRDefault="00231565" w:rsidP="00447B6E">
      <w:pPr>
        <w:widowControl w:val="0"/>
        <w:tabs>
          <w:tab w:val="left" w:pos="3780"/>
          <w:tab w:val="left" w:pos="9781"/>
        </w:tabs>
        <w:autoSpaceDE w:val="0"/>
        <w:autoSpaceDN w:val="0"/>
        <w:adjustRightInd w:val="0"/>
        <w:spacing w:after="0" w:line="240" w:lineRule="auto"/>
        <w:ind w:left="142"/>
        <w:jc w:val="both"/>
        <w:rPr>
          <w:rFonts w:ascii="Cambria" w:eastAsia="Times New Roman" w:hAnsi="Cambria" w:cs="Times New Roman"/>
          <w:color w:val="0070C0"/>
          <w:lang w:val="en-GB"/>
        </w:rPr>
      </w:pPr>
      <w:r w:rsidRPr="00580A08">
        <w:rPr>
          <w:rFonts w:ascii="Cambria" w:eastAsia="Times New Roman" w:hAnsi="Cambria" w:cs="Times New Roman"/>
          <w:color w:val="000000"/>
        </w:rPr>
        <w:t xml:space="preserve">Od dana objave </w:t>
      </w:r>
      <w:r w:rsidR="00580A08" w:rsidRPr="00580A08">
        <w:rPr>
          <w:rFonts w:ascii="Cambria" w:eastAsia="Times New Roman" w:hAnsi="Cambria" w:cs="Times New Roman"/>
          <w:color w:val="000000"/>
        </w:rPr>
        <w:t>ovog Poziva na dostavu ponuda</w:t>
      </w:r>
      <w:r w:rsidRPr="00580A08">
        <w:rPr>
          <w:rFonts w:ascii="Cambria" w:eastAsia="Times New Roman" w:hAnsi="Cambria" w:cs="Times New Roman"/>
          <w:color w:val="000000"/>
        </w:rPr>
        <w:t xml:space="preserve">, Naručitelj osigurava pristup </w:t>
      </w:r>
      <w:r w:rsidR="00580A08" w:rsidRPr="00580A08">
        <w:rPr>
          <w:rFonts w:ascii="Cambria" w:eastAsia="Times New Roman" w:hAnsi="Cambria" w:cs="Times New Roman"/>
          <w:color w:val="000000"/>
        </w:rPr>
        <w:t>Pozivu</w:t>
      </w:r>
      <w:r w:rsidRPr="00580A08">
        <w:rPr>
          <w:rFonts w:ascii="Cambria" w:eastAsia="Times New Roman" w:hAnsi="Cambria" w:cs="Times New Roman"/>
          <w:color w:val="000000"/>
        </w:rPr>
        <w:t xml:space="preserve"> i pratećim dokumentima elektroničkim putem na internetskim stranicama </w:t>
      </w:r>
      <w:hyperlink r:id="rId13" w:history="1">
        <w:r w:rsidR="00580A08" w:rsidRPr="00580A08">
          <w:rPr>
            <w:rStyle w:val="Hiperveza"/>
            <w:rFonts w:ascii="Cambria" w:eastAsia="Times New Roman" w:hAnsi="Cambria"/>
          </w:rPr>
          <w:t>www.strukturnifondovi.hr</w:t>
        </w:r>
      </w:hyperlink>
      <w:r w:rsidRPr="00580A08">
        <w:rPr>
          <w:rFonts w:ascii="Cambria" w:eastAsia="Times New Roman" w:hAnsi="Cambria" w:cs="Times New Roman"/>
          <w:color w:val="000000"/>
        </w:rPr>
        <w:t xml:space="preserve"> / </w:t>
      </w:r>
      <w:r w:rsidRPr="00580A08">
        <w:rPr>
          <w:rFonts w:ascii="Cambria" w:eastAsia="Times New Roman" w:hAnsi="Cambria" w:cs="Times New Roman"/>
          <w:color w:val="0070C0"/>
          <w:lang w:val="en-GB"/>
        </w:rPr>
        <w:t xml:space="preserve">As of the date of publication of </w:t>
      </w:r>
      <w:r w:rsidR="002D4026" w:rsidRPr="00580A08">
        <w:rPr>
          <w:rFonts w:ascii="Cambria" w:eastAsia="Times New Roman" w:hAnsi="Cambria" w:cs="Times New Roman"/>
          <w:color w:val="0070C0"/>
          <w:lang w:val="en-GB"/>
        </w:rPr>
        <w:t xml:space="preserve">Tender </w:t>
      </w:r>
      <w:r w:rsidR="002D4026">
        <w:rPr>
          <w:rFonts w:ascii="Cambria" w:eastAsia="Times New Roman" w:hAnsi="Cambria" w:cs="Times New Roman"/>
          <w:color w:val="0070C0"/>
          <w:lang w:val="en-GB"/>
        </w:rPr>
        <w:t>invitation</w:t>
      </w:r>
      <w:r w:rsidRPr="00580A08">
        <w:rPr>
          <w:rFonts w:ascii="Cambria" w:eastAsia="Times New Roman" w:hAnsi="Cambria" w:cs="Times New Roman"/>
          <w:color w:val="0070C0"/>
          <w:lang w:val="en-GB"/>
        </w:rPr>
        <w:t>, the Contracting Authority offers unrestricted and full access by electr</w:t>
      </w:r>
      <w:r w:rsidR="00A41218" w:rsidRPr="00580A08">
        <w:rPr>
          <w:rFonts w:ascii="Cambria" w:eastAsia="Times New Roman" w:hAnsi="Cambria" w:cs="Times New Roman"/>
          <w:color w:val="0070C0"/>
          <w:lang w:val="en-GB"/>
        </w:rPr>
        <w:t>onic means to the tender documentation</w:t>
      </w:r>
      <w:r w:rsidRPr="00580A08">
        <w:rPr>
          <w:rFonts w:ascii="Cambria" w:eastAsia="Times New Roman" w:hAnsi="Cambria" w:cs="Times New Roman"/>
          <w:color w:val="0070C0"/>
          <w:lang w:val="en-GB"/>
        </w:rPr>
        <w:t xml:space="preserve"> and any supplementary documents at the web: </w:t>
      </w:r>
      <w:hyperlink r:id="rId14" w:history="1">
        <w:r w:rsidR="00580A08" w:rsidRPr="00580A08">
          <w:rPr>
            <w:rStyle w:val="Hiperveza"/>
            <w:rFonts w:ascii="Cambria" w:eastAsia="Times New Roman" w:hAnsi="Cambria"/>
            <w:lang w:val="en-GB"/>
          </w:rPr>
          <w:t>www.strukturnifondovi.hr</w:t>
        </w:r>
      </w:hyperlink>
    </w:p>
    <w:p w14:paraId="6209B96F" w14:textId="77777777" w:rsidR="00447B6E" w:rsidRPr="00125200" w:rsidRDefault="00447B6E" w:rsidP="00447B6E">
      <w:pPr>
        <w:widowControl w:val="0"/>
        <w:tabs>
          <w:tab w:val="left" w:pos="3780"/>
          <w:tab w:val="left" w:pos="9781"/>
        </w:tabs>
        <w:autoSpaceDE w:val="0"/>
        <w:autoSpaceDN w:val="0"/>
        <w:adjustRightInd w:val="0"/>
        <w:spacing w:after="0" w:line="240" w:lineRule="auto"/>
        <w:ind w:left="142"/>
        <w:jc w:val="both"/>
        <w:rPr>
          <w:rFonts w:ascii="Cambria" w:eastAsia="Times New Roman" w:hAnsi="Cambria" w:cs="Times New Roman"/>
          <w:color w:val="0070C0"/>
          <w:highlight w:val="yellow"/>
          <w:lang w:val="en-GB"/>
        </w:rPr>
      </w:pPr>
    </w:p>
    <w:p w14:paraId="5E99C108" w14:textId="0B44DDAA" w:rsidR="00447B6E" w:rsidRPr="00580A08"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rPr>
      </w:pPr>
      <w:r w:rsidRPr="00580A08">
        <w:rPr>
          <w:rFonts w:ascii="Cambria" w:hAnsi="Cambria"/>
          <w:color w:val="000000"/>
        </w:rPr>
        <w:t xml:space="preserve">Ponuda mora biti izrađena u papirnatom obliku i otisnuta ili pisana neizbrisivom tintom, a predaje se u izvorniku. / </w:t>
      </w:r>
      <w:r w:rsidRPr="00580A08">
        <w:rPr>
          <w:rFonts w:ascii="Cambria" w:hAnsi="Cambria"/>
          <w:color w:val="0070C0"/>
          <w:lang w:val="en-US"/>
        </w:rPr>
        <w:t>The tender must be submitted on paper, printed or written in indelible ink and shall be submitted in the original.</w:t>
      </w:r>
    </w:p>
    <w:p w14:paraId="5F8778BC" w14:textId="77777777" w:rsidR="00447B6E" w:rsidRPr="00125200"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highlight w:val="yellow"/>
        </w:rPr>
      </w:pPr>
    </w:p>
    <w:p w14:paraId="3740A2D2" w14:textId="66E6898E" w:rsidR="00447B6E" w:rsidRPr="00580A08"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rPr>
      </w:pPr>
      <w:r w:rsidRPr="00580A08">
        <w:rPr>
          <w:rFonts w:ascii="Cambria" w:hAnsi="Cambria"/>
          <w:color w:val="000000"/>
        </w:rPr>
        <w:t xml:space="preserve">Pri izradi ponude ponuditelj se mora pridržavati zahtjeva i uvjeta iz </w:t>
      </w:r>
      <w:r w:rsidR="00580A08" w:rsidRPr="00580A08">
        <w:rPr>
          <w:rFonts w:ascii="Cambria" w:hAnsi="Cambria"/>
          <w:color w:val="000000"/>
        </w:rPr>
        <w:t>ovog Poziva</w:t>
      </w:r>
      <w:r w:rsidRPr="00580A08">
        <w:rPr>
          <w:rFonts w:ascii="Cambria" w:hAnsi="Cambria"/>
          <w:color w:val="000000"/>
        </w:rPr>
        <w:t xml:space="preserve"> te ne smije mijenjati i nadopunjavati tekst </w:t>
      </w:r>
      <w:r w:rsidR="00580A08" w:rsidRPr="00580A08">
        <w:rPr>
          <w:rFonts w:ascii="Cambria" w:hAnsi="Cambria"/>
          <w:color w:val="000000"/>
        </w:rPr>
        <w:t>Poziva na dostavu ponude</w:t>
      </w:r>
      <w:r w:rsidRPr="00580A08">
        <w:rPr>
          <w:rFonts w:ascii="Cambria" w:hAnsi="Cambria"/>
          <w:color w:val="000000"/>
        </w:rPr>
        <w:t>. /</w:t>
      </w:r>
      <w:r w:rsidRPr="00580A08">
        <w:rPr>
          <w:rFonts w:ascii="Cambria" w:hAnsi="Cambria"/>
          <w:color w:val="0070C0"/>
          <w:lang w:val="en-GB"/>
        </w:rPr>
        <w:t xml:space="preserve"> When submitting the tender, a tenderer must comply with all instructions and specifications contained in this tender documentation. Tenderer cannot amend or complement the text of this tender documentation.</w:t>
      </w:r>
      <w:r w:rsidRPr="00580A08">
        <w:rPr>
          <w:rFonts w:ascii="Cambria" w:hAnsi="Cambria"/>
          <w:color w:val="0070C0"/>
        </w:rPr>
        <w:t xml:space="preserve"> </w:t>
      </w:r>
    </w:p>
    <w:p w14:paraId="7B423C81" w14:textId="77777777" w:rsidR="00447B6E" w:rsidRPr="00125200"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highlight w:val="yellow"/>
        </w:rPr>
      </w:pPr>
    </w:p>
    <w:p w14:paraId="7DDDF8AA" w14:textId="77777777" w:rsidR="00447B6E" w:rsidRPr="00580A08"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GB"/>
        </w:rPr>
      </w:pPr>
      <w:r w:rsidRPr="00580A08">
        <w:rPr>
          <w:rFonts w:ascii="Cambria" w:hAnsi="Cambria"/>
          <w:color w:val="000000"/>
        </w:rPr>
        <w:t xml:space="preserve">Sve troškove izrade ponude snose ponuditelji. Ponuditelji nemaju pravo na bilo kakvu nadoknadu troškova izrade ponude. / </w:t>
      </w:r>
      <w:r w:rsidRPr="00580A08">
        <w:rPr>
          <w:rFonts w:ascii="Cambria" w:hAnsi="Cambria"/>
          <w:color w:val="0070C0"/>
          <w:lang w:val="en-GB"/>
        </w:rPr>
        <w:t xml:space="preserve">No costs incurred by the tenderer in preparing and submitting the tender are reimbursable. All such costs will be borne by the tenderer. </w:t>
      </w:r>
    </w:p>
    <w:p w14:paraId="563A3A81" w14:textId="77777777" w:rsidR="00447B6E" w:rsidRPr="00580A08"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GB"/>
        </w:rPr>
      </w:pPr>
    </w:p>
    <w:p w14:paraId="5EC8E398" w14:textId="77777777" w:rsidR="00447B6E" w:rsidRPr="00580A08"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GB"/>
        </w:rPr>
      </w:pPr>
      <w:r w:rsidRPr="00580A08">
        <w:rPr>
          <w:rFonts w:ascii="Cambria" w:hAnsi="Cambria"/>
          <w:color w:val="000000"/>
        </w:rPr>
        <w:t xml:space="preserve">Ponuda se izrađuje na način da čini cjelinu. / </w:t>
      </w:r>
      <w:r w:rsidRPr="00580A08">
        <w:rPr>
          <w:rFonts w:ascii="Cambria" w:hAnsi="Cambria"/>
          <w:color w:val="0070C0"/>
          <w:lang w:val="en-GB"/>
        </w:rPr>
        <w:t xml:space="preserve">The tender is drawn up in such a way so as to constitute an integral unit. </w:t>
      </w:r>
    </w:p>
    <w:p w14:paraId="592C1A8E" w14:textId="77777777" w:rsidR="00447B6E" w:rsidRPr="00125200"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highlight w:val="yellow"/>
          <w:lang w:val="en-GB"/>
        </w:rPr>
      </w:pPr>
    </w:p>
    <w:p w14:paraId="2AC1B106" w14:textId="239BE5AC" w:rsidR="00447B6E" w:rsidRPr="009E117B"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US"/>
        </w:rPr>
      </w:pPr>
      <w:r w:rsidRPr="009E117B">
        <w:rPr>
          <w:rFonts w:ascii="Cambria" w:hAnsi="Cambria"/>
          <w:color w:val="000000"/>
        </w:rPr>
        <w:t xml:space="preserve">Dokumente tražene u </w:t>
      </w:r>
      <w:r w:rsidR="002D4026" w:rsidRPr="009E117B">
        <w:rPr>
          <w:rFonts w:ascii="Cambria" w:hAnsi="Cambria"/>
          <w:color w:val="000000"/>
        </w:rPr>
        <w:t>ovom Pozivu na dostavu ponude</w:t>
      </w:r>
      <w:r w:rsidRPr="009E117B">
        <w:rPr>
          <w:rFonts w:ascii="Cambria" w:hAnsi="Cambria"/>
          <w:color w:val="000000"/>
        </w:rPr>
        <w:t xml:space="preserve">, osim dokumenata koje ponuditelji dostavljaju na poziv Naručitelja do Odluke o odabiru, ponuditelj u svojoj ponudi može dostaviti u izvorniku, ovjerenoj ili neovjerenoj preslici. / </w:t>
      </w:r>
      <w:r w:rsidRPr="009E117B">
        <w:rPr>
          <w:rFonts w:ascii="Cambria" w:hAnsi="Cambria"/>
          <w:color w:val="0070C0"/>
          <w:lang w:val="en-US"/>
        </w:rPr>
        <w:t xml:space="preserve">Documents required in this </w:t>
      </w:r>
      <w:r w:rsidR="002D4026" w:rsidRPr="009E117B">
        <w:rPr>
          <w:rFonts w:ascii="Cambria" w:hAnsi="Cambria"/>
          <w:color w:val="0070C0"/>
          <w:lang w:val="en-US"/>
        </w:rPr>
        <w:t>Tender invitation</w:t>
      </w:r>
      <w:r w:rsidRPr="009E117B">
        <w:rPr>
          <w:rFonts w:ascii="Cambria" w:hAnsi="Cambria"/>
          <w:color w:val="0070C0"/>
          <w:lang w:val="en-US"/>
        </w:rPr>
        <w:t xml:space="preserve">, except the ones which are to be submitted upon Contracting Authority’s request until the adopting of the award decision, may be submitted in original, certified or uncertified copy. </w:t>
      </w:r>
    </w:p>
    <w:p w14:paraId="34E1DD41" w14:textId="77777777" w:rsidR="00447B6E" w:rsidRPr="009E117B"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US"/>
        </w:rPr>
      </w:pPr>
    </w:p>
    <w:p w14:paraId="6A57F351" w14:textId="3533151A" w:rsidR="00447B6E" w:rsidRPr="00C34B7A"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lang w:val="en-GB"/>
        </w:rPr>
      </w:pPr>
      <w:r w:rsidRPr="00C34B7A">
        <w:rPr>
          <w:rFonts w:ascii="Cambria" w:hAnsi="Cambria"/>
          <w:color w:val="000000"/>
        </w:rPr>
        <w:t>Naručitelj zadržava pravo, nakon rangiranja ponuda prema kriteriju za odabir ponude, a prije donošenja odluke o odabiru, od najpovoljnijeg ponuditelja zatražiti dostavu izvornika ili ovjerenih preslika svih onih dokumenata (potvrde, izvodi,</w:t>
      </w:r>
      <w:r w:rsidR="00C34B7A" w:rsidRPr="00C34B7A">
        <w:rPr>
          <w:rFonts w:ascii="Cambria" w:hAnsi="Cambria"/>
          <w:color w:val="000000"/>
        </w:rPr>
        <w:t xml:space="preserve"> izjave i</w:t>
      </w:r>
      <w:r w:rsidRPr="00C34B7A">
        <w:rPr>
          <w:rFonts w:ascii="Cambria" w:hAnsi="Cambria"/>
          <w:color w:val="000000"/>
        </w:rPr>
        <w:t xml:space="preserve"> sl.) koji su u ponudi bili dostavljeni u neovjerenoj preslici, a koje izdaju nadležna tijela. / </w:t>
      </w:r>
      <w:r w:rsidRPr="00C34B7A">
        <w:rPr>
          <w:rFonts w:ascii="Cambria" w:hAnsi="Cambria"/>
          <w:color w:val="0070C0"/>
          <w:lang w:val="en-GB"/>
        </w:rPr>
        <w:t>Contracting Authority reserves the right, after the ranking of tenders according to the award criteria and before adopting an award decision, to request the best tenderer to submit the originals or certified copies of all those documents (certificates, documents, statements, etc.) that were delivered in an uncertified copy and are being issued by the competent authorities.</w:t>
      </w:r>
    </w:p>
    <w:p w14:paraId="053E0FDC" w14:textId="77777777" w:rsidR="00447B6E" w:rsidRPr="00125200" w:rsidRDefault="00447B6E" w:rsidP="00447B6E">
      <w:pPr>
        <w:widowControl w:val="0"/>
        <w:tabs>
          <w:tab w:val="left" w:pos="3780"/>
          <w:tab w:val="left" w:pos="9781"/>
        </w:tabs>
        <w:autoSpaceDE w:val="0"/>
        <w:autoSpaceDN w:val="0"/>
        <w:adjustRightInd w:val="0"/>
        <w:spacing w:after="0" w:line="240" w:lineRule="auto"/>
        <w:ind w:left="142"/>
        <w:jc w:val="both"/>
        <w:rPr>
          <w:rFonts w:ascii="Cambria" w:hAnsi="Cambria"/>
          <w:color w:val="0070C0"/>
          <w:highlight w:val="yellow"/>
          <w:lang w:val="en-GB"/>
        </w:rPr>
      </w:pPr>
    </w:p>
    <w:p w14:paraId="2730D30C" w14:textId="2817FDEF" w:rsidR="00447B6E" w:rsidRPr="00A60240" w:rsidRDefault="00447B6E" w:rsidP="00A60240">
      <w:pPr>
        <w:widowControl w:val="0"/>
        <w:tabs>
          <w:tab w:val="left" w:pos="3780"/>
          <w:tab w:val="left" w:pos="9781"/>
        </w:tabs>
        <w:autoSpaceDE w:val="0"/>
        <w:autoSpaceDN w:val="0"/>
        <w:adjustRightInd w:val="0"/>
        <w:spacing w:after="0" w:line="240" w:lineRule="auto"/>
        <w:ind w:left="142"/>
        <w:jc w:val="both"/>
        <w:rPr>
          <w:rFonts w:ascii="Cambria" w:hAnsi="Cambria"/>
          <w:color w:val="0070C0"/>
        </w:rPr>
      </w:pPr>
      <w:r w:rsidRPr="009E117B">
        <w:rPr>
          <w:rFonts w:ascii="Cambria" w:hAnsi="Cambria"/>
          <w:color w:val="000000"/>
        </w:rPr>
        <w:t xml:space="preserve">Od ponuditelja se očekuje da pregleda </w:t>
      </w:r>
      <w:r w:rsidR="002D4026" w:rsidRPr="009E117B">
        <w:rPr>
          <w:rFonts w:ascii="Cambria" w:hAnsi="Cambria"/>
          <w:color w:val="000000"/>
        </w:rPr>
        <w:t>Poziv na dostavu ponude</w:t>
      </w:r>
      <w:r w:rsidRPr="009E117B">
        <w:rPr>
          <w:rFonts w:ascii="Cambria" w:hAnsi="Cambria"/>
          <w:color w:val="000000"/>
        </w:rPr>
        <w:t xml:space="preserve">, uključujući sve upute, obrasce, uvjete i specifikacije. Ponuda koja je suprotna odredbama </w:t>
      </w:r>
      <w:r w:rsidR="00E002CF" w:rsidRPr="009E117B">
        <w:rPr>
          <w:rFonts w:ascii="Cambria" w:hAnsi="Cambria"/>
          <w:color w:val="000000"/>
        </w:rPr>
        <w:t>ovog Poziva na dostavu ponude</w:t>
      </w:r>
      <w:r w:rsidRPr="009E117B">
        <w:rPr>
          <w:rFonts w:ascii="Cambria" w:hAnsi="Cambria"/>
          <w:color w:val="000000"/>
        </w:rPr>
        <w:t xml:space="preserv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 / </w:t>
      </w:r>
      <w:r w:rsidRPr="009E117B">
        <w:rPr>
          <w:rFonts w:ascii="Cambria" w:hAnsi="Cambria"/>
          <w:color w:val="0070C0"/>
          <w:lang w:val="en-GB"/>
        </w:rPr>
        <w:t xml:space="preserve">The tenderer is expected to review the </w:t>
      </w:r>
      <w:r w:rsidR="002D4026" w:rsidRPr="009E117B">
        <w:rPr>
          <w:rFonts w:ascii="Cambria" w:hAnsi="Cambria"/>
          <w:color w:val="0070C0"/>
          <w:lang w:val="en-GB"/>
        </w:rPr>
        <w:t>Tender invitation</w:t>
      </w:r>
      <w:r w:rsidRPr="009E117B">
        <w:rPr>
          <w:rFonts w:ascii="Cambria" w:hAnsi="Cambria"/>
          <w:color w:val="0070C0"/>
          <w:lang w:val="en-GB"/>
        </w:rPr>
        <w:t>, including all instructions, forms, terms and specifications</w:t>
      </w:r>
      <w:r w:rsidRPr="009E117B">
        <w:rPr>
          <w:rFonts w:ascii="Cambria" w:hAnsi="Cambria"/>
          <w:color w:val="0070C0"/>
        </w:rPr>
        <w:t xml:space="preserve">. </w:t>
      </w:r>
      <w:r w:rsidRPr="009E117B">
        <w:rPr>
          <w:rFonts w:ascii="Cambria" w:hAnsi="Cambria"/>
          <w:color w:val="0070C0"/>
          <w:lang w:val="en-GB"/>
        </w:rPr>
        <w:t xml:space="preserve">The offer which is contrary to the provisions of the </w:t>
      </w:r>
      <w:r w:rsidR="00E002CF" w:rsidRPr="009E117B">
        <w:rPr>
          <w:rFonts w:ascii="Cambria" w:hAnsi="Cambria"/>
          <w:color w:val="0070C0"/>
          <w:lang w:val="en-GB"/>
        </w:rPr>
        <w:t>Tender invitation</w:t>
      </w:r>
      <w:r w:rsidRPr="009E117B">
        <w:rPr>
          <w:rFonts w:ascii="Cambria" w:hAnsi="Cambria"/>
          <w:color w:val="0070C0"/>
          <w:lang w:val="en-GB"/>
        </w:rPr>
        <w:t xml:space="preserve">, or which contains errors, omissions or ambiguities if errors, </w:t>
      </w:r>
      <w:r w:rsidRPr="009E117B">
        <w:rPr>
          <w:rFonts w:ascii="Cambria" w:hAnsi="Cambria"/>
          <w:color w:val="0070C0"/>
          <w:lang w:val="en-GB"/>
        </w:rPr>
        <w:lastRenderedPageBreak/>
        <w:t>omissions and ambiguities are not removable or where clarification</w:t>
      </w:r>
      <w:r w:rsidRPr="009E117B">
        <w:rPr>
          <w:rFonts w:ascii="Cambria" w:hAnsi="Cambria"/>
          <w:color w:val="0070C0"/>
          <w:lang w:val="en-US"/>
        </w:rPr>
        <w:t xml:space="preserve"> or completing of offers could not remove error, omission or ambiguity, is in every respect at the risk of the tenderer and can resu</w:t>
      </w:r>
      <w:r w:rsidR="003108DB" w:rsidRPr="009E117B">
        <w:rPr>
          <w:rFonts w:ascii="Cambria" w:hAnsi="Cambria"/>
          <w:color w:val="0070C0"/>
          <w:lang w:val="en-US"/>
        </w:rPr>
        <w:t>lt with rejection of such tenders</w:t>
      </w:r>
      <w:r w:rsidRPr="009E117B">
        <w:rPr>
          <w:rFonts w:ascii="Cambria" w:hAnsi="Cambria"/>
          <w:color w:val="0070C0"/>
          <w:lang w:val="en-US"/>
        </w:rPr>
        <w:t>.</w:t>
      </w:r>
      <w:r w:rsidRPr="00447B6E">
        <w:rPr>
          <w:rFonts w:ascii="Cambria" w:hAnsi="Cambria"/>
          <w:color w:val="0070C0"/>
        </w:rPr>
        <w:t xml:space="preserve"> </w:t>
      </w:r>
    </w:p>
    <w:p w14:paraId="4D11DBC1" w14:textId="66093BD4" w:rsidR="00EF780E" w:rsidRPr="00EE6D6D" w:rsidRDefault="00517DEF" w:rsidP="00447B6E">
      <w:pPr>
        <w:keepNext/>
        <w:keepLines/>
        <w:numPr>
          <w:ilvl w:val="1"/>
          <w:numId w:val="7"/>
        </w:numPr>
        <w:spacing w:before="200" w:after="0" w:line="276" w:lineRule="auto"/>
        <w:jc w:val="both"/>
        <w:outlineLvl w:val="1"/>
        <w:rPr>
          <w:rFonts w:ascii="Cambria" w:eastAsia="Times New Roman" w:hAnsi="Cambria" w:cs="Times New Roman"/>
          <w:b/>
          <w:bCs/>
        </w:rPr>
      </w:pPr>
      <w:bookmarkStart w:id="42" w:name="_Toc20209266"/>
      <w:r w:rsidRPr="00EE6D6D">
        <w:rPr>
          <w:rFonts w:ascii="Cambria" w:eastAsia="Times New Roman" w:hAnsi="Cambria" w:cs="Times New Roman"/>
          <w:b/>
          <w:bCs/>
        </w:rPr>
        <w:t xml:space="preserve">Način </w:t>
      </w:r>
      <w:r w:rsidR="00C86FD4" w:rsidRPr="00EE6D6D">
        <w:rPr>
          <w:rFonts w:ascii="Cambria" w:eastAsia="Times New Roman" w:hAnsi="Cambria" w:cs="Times New Roman"/>
          <w:b/>
          <w:bCs/>
        </w:rPr>
        <w:t>dostave</w:t>
      </w:r>
      <w:r w:rsidRPr="00EE6D6D">
        <w:rPr>
          <w:rFonts w:ascii="Cambria" w:eastAsia="Times New Roman" w:hAnsi="Cambria" w:cs="Times New Roman"/>
          <w:b/>
          <w:bCs/>
        </w:rPr>
        <w:t xml:space="preserve"> ponud</w:t>
      </w:r>
      <w:r w:rsidR="00C86FD4" w:rsidRPr="00EE6D6D">
        <w:rPr>
          <w:rFonts w:ascii="Cambria" w:eastAsia="Times New Roman" w:hAnsi="Cambria" w:cs="Times New Roman"/>
          <w:b/>
          <w:bCs/>
        </w:rPr>
        <w:t>e</w:t>
      </w:r>
      <w:r w:rsidR="00EF780E" w:rsidRPr="00EE6D6D">
        <w:rPr>
          <w:rFonts w:ascii="Cambria" w:eastAsia="Times New Roman" w:hAnsi="Cambria" w:cs="Times New Roman"/>
          <w:b/>
          <w:bCs/>
        </w:rPr>
        <w:t xml:space="preserve"> </w:t>
      </w:r>
      <w:r w:rsidR="00447B6E">
        <w:rPr>
          <w:rFonts w:ascii="Cambria" w:eastAsia="Times New Roman" w:hAnsi="Cambria" w:cs="Times New Roman"/>
          <w:b/>
          <w:bCs/>
        </w:rPr>
        <w:t xml:space="preserve">/ </w:t>
      </w:r>
      <w:r w:rsidR="00447B6E" w:rsidRPr="00447B6E">
        <w:rPr>
          <w:rFonts w:ascii="Cambria" w:eastAsia="Times New Roman" w:hAnsi="Cambria" w:cs="Times New Roman"/>
          <w:b/>
          <w:bCs/>
          <w:color w:val="0070C0"/>
          <w:lang w:val="en-US"/>
        </w:rPr>
        <w:t>Submission of tenders</w:t>
      </w:r>
      <w:bookmarkEnd w:id="42"/>
    </w:p>
    <w:p w14:paraId="41286836" w14:textId="77777777" w:rsidR="00EF780E" w:rsidRPr="00EE6D6D" w:rsidRDefault="00EF780E" w:rsidP="00157A2C">
      <w:pPr>
        <w:widowControl w:val="0"/>
        <w:autoSpaceDE w:val="0"/>
        <w:autoSpaceDN w:val="0"/>
        <w:adjustRightInd w:val="0"/>
        <w:spacing w:after="0" w:line="240" w:lineRule="auto"/>
        <w:ind w:left="142"/>
        <w:jc w:val="both"/>
        <w:rPr>
          <w:rFonts w:ascii="Cambria" w:eastAsia="Times New Roman" w:hAnsi="Cambria" w:cs="Times New Roman"/>
          <w:b/>
          <w:bCs/>
        </w:rPr>
      </w:pPr>
    </w:p>
    <w:p w14:paraId="4794489C" w14:textId="5F899B3C" w:rsidR="004F6CA0" w:rsidRPr="004A270B" w:rsidRDefault="004F6CA0" w:rsidP="00157A2C">
      <w:pPr>
        <w:widowControl w:val="0"/>
        <w:autoSpaceDE w:val="0"/>
        <w:autoSpaceDN w:val="0"/>
        <w:adjustRightInd w:val="0"/>
        <w:spacing w:after="0" w:line="240" w:lineRule="auto"/>
        <w:ind w:left="142"/>
        <w:jc w:val="both"/>
        <w:rPr>
          <w:rFonts w:ascii="Cambria" w:eastAsia="Times New Roman" w:hAnsi="Cambria" w:cs="Times New Roman"/>
          <w:color w:val="000000"/>
          <w:lang w:val="en-GB"/>
        </w:rPr>
      </w:pPr>
      <w:r w:rsidRPr="004F6CA0">
        <w:rPr>
          <w:rFonts w:ascii="Cambria" w:eastAsia="Times New Roman" w:hAnsi="Cambria" w:cs="Times New Roman"/>
          <w:color w:val="000000"/>
        </w:rPr>
        <w:t>Ponuda se u zatvor</w:t>
      </w:r>
      <w:r w:rsidR="004A270B">
        <w:rPr>
          <w:rFonts w:ascii="Cambria" w:eastAsia="Times New Roman" w:hAnsi="Cambria" w:cs="Times New Roman"/>
          <w:color w:val="000000"/>
        </w:rPr>
        <w:t xml:space="preserve">enoj omotnici </w:t>
      </w:r>
      <w:r w:rsidR="004A270B" w:rsidRPr="007055A2">
        <w:rPr>
          <w:rFonts w:ascii="Cambria" w:eastAsia="Times New Roman" w:hAnsi="Cambria" w:cs="Times New Roman"/>
          <w:color w:val="000000"/>
        </w:rPr>
        <w:t xml:space="preserve">dostavlja do </w:t>
      </w:r>
      <w:r w:rsidR="002B7191" w:rsidRPr="00313521">
        <w:rPr>
          <w:rFonts w:ascii="Cambria" w:eastAsia="Times New Roman" w:hAnsi="Cambria" w:cs="Times New Roman"/>
          <w:strike/>
          <w:color w:val="000000"/>
        </w:rPr>
        <w:t>25.</w:t>
      </w:r>
      <w:r w:rsidR="00125200" w:rsidRPr="00313521">
        <w:rPr>
          <w:rFonts w:ascii="Cambria" w:eastAsia="Times New Roman" w:hAnsi="Cambria" w:cs="Times New Roman"/>
          <w:strike/>
          <w:color w:val="000000"/>
        </w:rPr>
        <w:t>1</w:t>
      </w:r>
      <w:r w:rsidR="002B7191" w:rsidRPr="00313521">
        <w:rPr>
          <w:rFonts w:ascii="Cambria" w:eastAsia="Times New Roman" w:hAnsi="Cambria" w:cs="Times New Roman"/>
          <w:strike/>
          <w:color w:val="000000"/>
        </w:rPr>
        <w:t>1</w:t>
      </w:r>
      <w:r w:rsidR="004A270B" w:rsidRPr="007055A2">
        <w:rPr>
          <w:rFonts w:ascii="Cambria" w:eastAsia="Times New Roman" w:hAnsi="Cambria" w:cs="Times New Roman"/>
          <w:color w:val="000000"/>
        </w:rPr>
        <w:t>.</w:t>
      </w:r>
      <w:r w:rsidR="00313521">
        <w:rPr>
          <w:rFonts w:ascii="Cambria" w:eastAsia="Times New Roman" w:hAnsi="Cambria" w:cs="Times New Roman"/>
          <w:color w:val="000000"/>
        </w:rPr>
        <w:t xml:space="preserve"> </w:t>
      </w:r>
      <w:r w:rsidR="00313521" w:rsidRPr="00313521">
        <w:rPr>
          <w:rFonts w:ascii="Cambria" w:eastAsia="Times New Roman" w:hAnsi="Cambria" w:cs="Times New Roman"/>
          <w:color w:val="FF0000"/>
        </w:rPr>
        <w:t>29.11.</w:t>
      </w:r>
      <w:r w:rsidR="004A270B" w:rsidRPr="007055A2">
        <w:rPr>
          <w:rFonts w:ascii="Cambria" w:eastAsia="Times New Roman" w:hAnsi="Cambria" w:cs="Times New Roman"/>
          <w:color w:val="000000"/>
        </w:rPr>
        <w:t>201</w:t>
      </w:r>
      <w:r w:rsidR="00125200">
        <w:rPr>
          <w:rFonts w:ascii="Cambria" w:eastAsia="Times New Roman" w:hAnsi="Cambria" w:cs="Times New Roman"/>
          <w:color w:val="000000"/>
        </w:rPr>
        <w:t>9</w:t>
      </w:r>
      <w:r w:rsidR="003108DB" w:rsidRPr="007055A2">
        <w:rPr>
          <w:rFonts w:ascii="Cambria" w:eastAsia="Times New Roman" w:hAnsi="Cambria" w:cs="Times New Roman"/>
          <w:color w:val="000000"/>
        </w:rPr>
        <w:t>.</w:t>
      </w:r>
      <w:r w:rsidR="003108DB">
        <w:rPr>
          <w:rFonts w:ascii="Cambria" w:eastAsia="Times New Roman" w:hAnsi="Cambria" w:cs="Times New Roman"/>
          <w:color w:val="000000"/>
        </w:rPr>
        <w:t xml:space="preserve"> do</w:t>
      </w:r>
      <w:r w:rsidR="00DF3A63" w:rsidRPr="003108DB">
        <w:rPr>
          <w:rFonts w:ascii="Cambria" w:eastAsia="Times New Roman" w:hAnsi="Cambria" w:cs="Times New Roman"/>
          <w:color w:val="000000"/>
        </w:rPr>
        <w:t xml:space="preserve"> 11:00</w:t>
      </w:r>
      <w:r w:rsidRPr="004F6CA0">
        <w:rPr>
          <w:rFonts w:ascii="Cambria" w:eastAsia="Times New Roman" w:hAnsi="Cambria" w:cs="Times New Roman"/>
          <w:color w:val="000000"/>
        </w:rPr>
        <w:t xml:space="preserve"> sati, na dolje navedenu adresu Naručitelja:</w:t>
      </w:r>
      <w:r w:rsidR="004A270B">
        <w:rPr>
          <w:rFonts w:ascii="Cambria" w:eastAsia="Times New Roman" w:hAnsi="Cambria" w:cs="Times New Roman"/>
          <w:color w:val="000000"/>
        </w:rPr>
        <w:t xml:space="preserve"> </w:t>
      </w:r>
      <w:r w:rsidRPr="004F6CA0">
        <w:rPr>
          <w:rFonts w:ascii="Cambria" w:eastAsia="Times New Roman" w:hAnsi="Cambria" w:cs="Times New Roman"/>
          <w:color w:val="000000"/>
        </w:rPr>
        <w:t xml:space="preserve">/ </w:t>
      </w:r>
      <w:r w:rsidRPr="004A270B">
        <w:rPr>
          <w:rFonts w:ascii="Cambria" w:eastAsia="Times New Roman" w:hAnsi="Cambria" w:cs="Times New Roman"/>
          <w:color w:val="0070C0"/>
          <w:lang w:val="en-GB"/>
        </w:rPr>
        <w:t>The tender, in a sealed envelope, shall be submitted</w:t>
      </w:r>
      <w:r w:rsidR="004A270B" w:rsidRPr="004A270B">
        <w:rPr>
          <w:rFonts w:ascii="Cambria" w:eastAsia="Times New Roman" w:hAnsi="Cambria" w:cs="Times New Roman"/>
          <w:color w:val="0070C0"/>
          <w:lang w:val="en-GB"/>
        </w:rPr>
        <w:t xml:space="preserve"> </w:t>
      </w:r>
      <w:r w:rsidR="00EA2002" w:rsidRPr="003108DB">
        <w:rPr>
          <w:rFonts w:ascii="Cambria" w:eastAsia="Times New Roman" w:hAnsi="Cambria" w:cs="Times New Roman"/>
          <w:color w:val="0070C0"/>
          <w:lang w:val="en-GB"/>
        </w:rPr>
        <w:t xml:space="preserve">until 11:00 hours of </w:t>
      </w:r>
      <w:r w:rsidR="002B7191">
        <w:rPr>
          <w:rFonts w:ascii="Cambria" w:eastAsia="Times New Roman" w:hAnsi="Cambria" w:cs="Times New Roman"/>
          <w:color w:val="0070C0"/>
          <w:lang w:val="en-GB"/>
        </w:rPr>
        <w:t xml:space="preserve">November </w:t>
      </w:r>
      <w:r w:rsidR="002B7191" w:rsidRPr="0032133C">
        <w:rPr>
          <w:rFonts w:ascii="Cambria" w:eastAsia="Times New Roman" w:hAnsi="Cambria" w:cs="Times New Roman"/>
          <w:strike/>
          <w:color w:val="0070C0"/>
          <w:lang w:val="en-GB"/>
        </w:rPr>
        <w:t>25</w:t>
      </w:r>
      <w:r w:rsidR="002B7191" w:rsidRPr="0032133C">
        <w:rPr>
          <w:rFonts w:ascii="Cambria" w:eastAsia="Times New Roman" w:hAnsi="Cambria" w:cs="Times New Roman"/>
          <w:strike/>
          <w:color w:val="0070C0"/>
          <w:vertAlign w:val="superscript"/>
          <w:lang w:val="en-GB"/>
        </w:rPr>
        <w:t>th</w:t>
      </w:r>
      <w:r w:rsidR="0032133C">
        <w:rPr>
          <w:rFonts w:ascii="Cambria" w:eastAsia="Times New Roman" w:hAnsi="Cambria" w:cs="Times New Roman"/>
          <w:color w:val="0070C0"/>
          <w:lang w:val="en-GB"/>
        </w:rPr>
        <w:t xml:space="preserve"> </w:t>
      </w:r>
      <w:r w:rsidR="0032133C" w:rsidRPr="0032133C">
        <w:rPr>
          <w:rFonts w:ascii="Cambria" w:eastAsia="Times New Roman" w:hAnsi="Cambria" w:cs="Times New Roman"/>
          <w:color w:val="FF0000"/>
          <w:lang w:val="en-GB"/>
        </w:rPr>
        <w:t>29th</w:t>
      </w:r>
      <w:r w:rsidR="0055425F" w:rsidRPr="007055A2">
        <w:rPr>
          <w:rFonts w:ascii="Cambria" w:eastAsia="Times New Roman" w:hAnsi="Cambria" w:cs="Times New Roman"/>
          <w:color w:val="0070C0"/>
          <w:lang w:val="en-GB"/>
        </w:rPr>
        <w:t xml:space="preserve"> </w:t>
      </w:r>
      <w:r w:rsidRPr="007055A2">
        <w:rPr>
          <w:rFonts w:ascii="Cambria" w:eastAsia="Times New Roman" w:hAnsi="Cambria" w:cs="Times New Roman"/>
          <w:color w:val="0070C0"/>
          <w:lang w:val="en-GB"/>
        </w:rPr>
        <w:t>201</w:t>
      </w:r>
      <w:r w:rsidR="00125200">
        <w:rPr>
          <w:rFonts w:ascii="Cambria" w:eastAsia="Times New Roman" w:hAnsi="Cambria" w:cs="Times New Roman"/>
          <w:color w:val="0070C0"/>
          <w:lang w:val="en-GB"/>
        </w:rPr>
        <w:t>9</w:t>
      </w:r>
      <w:r w:rsidRPr="003108DB">
        <w:rPr>
          <w:rFonts w:ascii="Cambria" w:eastAsia="Times New Roman" w:hAnsi="Cambria" w:cs="Times New Roman"/>
          <w:color w:val="0070C0"/>
          <w:lang w:val="en-GB"/>
        </w:rPr>
        <w:t>, to the following address:</w:t>
      </w:r>
      <w:r w:rsidRPr="004A270B">
        <w:rPr>
          <w:rFonts w:ascii="Cambria" w:eastAsia="Times New Roman" w:hAnsi="Cambria" w:cs="Times New Roman"/>
          <w:color w:val="0070C0"/>
          <w:lang w:val="en-GB"/>
        </w:rPr>
        <w:t xml:space="preserve"> </w:t>
      </w:r>
    </w:p>
    <w:p w14:paraId="3117262F" w14:textId="77777777" w:rsidR="004F6CA0" w:rsidRDefault="004F6CA0"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630E087A" w14:textId="42C0B02A" w:rsidR="00C51BDA" w:rsidRPr="00EE6D6D" w:rsidRDefault="00C51BDA"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EE6D6D">
        <w:rPr>
          <w:rFonts w:ascii="Cambria" w:eastAsia="Times New Roman" w:hAnsi="Cambria" w:cs="Times New Roman"/>
          <w:color w:val="000000"/>
        </w:rPr>
        <w:t>Naručitelj</w:t>
      </w:r>
      <w:r w:rsidR="004A270B">
        <w:rPr>
          <w:rFonts w:ascii="Cambria" w:eastAsia="Times New Roman" w:hAnsi="Cambria" w:cs="Times New Roman"/>
          <w:color w:val="000000"/>
        </w:rPr>
        <w:t xml:space="preserve"> / </w:t>
      </w:r>
      <w:r w:rsidR="004A270B" w:rsidRPr="004A270B">
        <w:rPr>
          <w:rFonts w:ascii="Cambria" w:eastAsia="Times New Roman" w:hAnsi="Cambria" w:cs="Times New Roman"/>
          <w:color w:val="0070C0"/>
          <w:lang w:val="en-GB"/>
        </w:rPr>
        <w:t>Contracting Authority</w:t>
      </w:r>
      <w:r w:rsidRPr="00EE6D6D">
        <w:rPr>
          <w:rFonts w:ascii="Cambria" w:eastAsia="Times New Roman" w:hAnsi="Cambria" w:cs="Times New Roman"/>
          <w:color w:val="000000"/>
        </w:rPr>
        <w:t>:</w:t>
      </w:r>
      <w:r w:rsidR="00527EFA" w:rsidRPr="00EE6D6D">
        <w:rPr>
          <w:rFonts w:ascii="Cambria" w:eastAsia="Times New Roman" w:hAnsi="Cambria" w:cs="Times New Roman"/>
          <w:color w:val="000000"/>
        </w:rPr>
        <w:t xml:space="preserve"> </w:t>
      </w:r>
      <w:r w:rsidR="00125200">
        <w:rPr>
          <w:rFonts w:ascii="Cambria" w:eastAsia="Times New Roman" w:hAnsi="Cambria" w:cs="Times New Roman"/>
          <w:color w:val="000000"/>
        </w:rPr>
        <w:t>Eti-tisak d.o.o</w:t>
      </w:r>
      <w:r w:rsidR="001B252D">
        <w:rPr>
          <w:rFonts w:ascii="Cambria" w:eastAsia="Times New Roman" w:hAnsi="Cambria" w:cs="Times New Roman"/>
          <w:color w:val="000000"/>
        </w:rPr>
        <w:t>.</w:t>
      </w:r>
    </w:p>
    <w:p w14:paraId="2C680BBC" w14:textId="3D36DBF1" w:rsidR="00C51BDA" w:rsidRPr="00EE6D6D" w:rsidRDefault="00C51BDA"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EE6D6D">
        <w:rPr>
          <w:rFonts w:ascii="Cambria" w:eastAsia="Times New Roman" w:hAnsi="Cambria" w:cs="Times New Roman"/>
          <w:color w:val="000000"/>
        </w:rPr>
        <w:t>Adresa</w:t>
      </w:r>
      <w:r w:rsidR="004A270B">
        <w:rPr>
          <w:rFonts w:ascii="Cambria" w:eastAsia="Times New Roman" w:hAnsi="Cambria" w:cs="Times New Roman"/>
          <w:color w:val="000000"/>
        </w:rPr>
        <w:t xml:space="preserve"> / </w:t>
      </w:r>
      <w:r w:rsidR="004A270B" w:rsidRPr="004A270B">
        <w:rPr>
          <w:rFonts w:ascii="Cambria" w:eastAsia="Times New Roman" w:hAnsi="Cambria" w:cs="Times New Roman"/>
          <w:color w:val="0070C0"/>
          <w:lang w:val="en-GB"/>
        </w:rPr>
        <w:t>Address</w:t>
      </w:r>
      <w:r w:rsidRPr="00EE6D6D">
        <w:rPr>
          <w:rFonts w:ascii="Cambria" w:eastAsia="Times New Roman" w:hAnsi="Cambria" w:cs="Times New Roman"/>
          <w:color w:val="000000"/>
        </w:rPr>
        <w:t xml:space="preserve">: </w:t>
      </w:r>
      <w:r w:rsidR="00125200">
        <w:rPr>
          <w:rFonts w:ascii="Cambria" w:eastAsia="Times New Roman" w:hAnsi="Cambria" w:cs="Times New Roman"/>
          <w:bCs/>
          <w:color w:val="000000"/>
          <w:lang w:bidi="hr-HR"/>
        </w:rPr>
        <w:t xml:space="preserve">Trg svete Marije </w:t>
      </w:r>
      <w:proofErr w:type="spellStart"/>
      <w:r w:rsidR="00125200">
        <w:rPr>
          <w:rFonts w:ascii="Cambria" w:eastAsia="Times New Roman" w:hAnsi="Cambria" w:cs="Times New Roman"/>
          <w:bCs/>
          <w:color w:val="000000"/>
          <w:lang w:bidi="hr-HR"/>
        </w:rPr>
        <w:t>Čučerske</w:t>
      </w:r>
      <w:proofErr w:type="spellEnd"/>
      <w:r w:rsidR="00125200">
        <w:rPr>
          <w:rFonts w:ascii="Cambria" w:eastAsia="Times New Roman" w:hAnsi="Cambria" w:cs="Times New Roman"/>
          <w:bCs/>
          <w:color w:val="000000"/>
          <w:lang w:bidi="hr-HR"/>
        </w:rPr>
        <w:t xml:space="preserve"> 9, 10040 Zagreb</w:t>
      </w:r>
    </w:p>
    <w:p w14:paraId="2E96F5DA" w14:textId="284225A6" w:rsidR="00C51BDA" w:rsidRPr="00EE6D6D" w:rsidRDefault="004A270B"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Pr>
          <w:rFonts w:ascii="Cambria" w:eastAsia="Times New Roman" w:hAnsi="Cambria" w:cs="Times New Roman"/>
          <w:color w:val="000000"/>
        </w:rPr>
        <w:t xml:space="preserve">Broj nabave / </w:t>
      </w:r>
      <w:r w:rsidRPr="004A270B">
        <w:rPr>
          <w:rFonts w:ascii="Cambria" w:eastAsia="Times New Roman" w:hAnsi="Cambria" w:cs="Times New Roman"/>
          <w:color w:val="0070C0"/>
        </w:rPr>
        <w:t>Tender reference</w:t>
      </w:r>
      <w:r w:rsidR="00871DFE" w:rsidRPr="00EE6D6D">
        <w:rPr>
          <w:rFonts w:ascii="Cambria" w:eastAsia="Times New Roman" w:hAnsi="Cambria" w:cs="Times New Roman"/>
          <w:color w:val="000000"/>
        </w:rPr>
        <w:t xml:space="preserve">: </w:t>
      </w:r>
      <w:r w:rsidR="007D483B">
        <w:rPr>
          <w:rFonts w:ascii="Cambria" w:eastAsia="Times New Roman" w:hAnsi="Cambria" w:cs="Times New Roman"/>
          <w:color w:val="000000"/>
        </w:rPr>
        <w:t>1</w:t>
      </w:r>
      <w:r w:rsidR="00B86FED" w:rsidRPr="009E117B">
        <w:rPr>
          <w:rFonts w:ascii="Cambria" w:eastAsia="Times New Roman" w:hAnsi="Cambria" w:cs="Times New Roman"/>
          <w:color w:val="000000"/>
        </w:rPr>
        <w:t>/201</w:t>
      </w:r>
      <w:r w:rsidR="009E117B" w:rsidRPr="009E117B">
        <w:rPr>
          <w:rFonts w:ascii="Cambria" w:eastAsia="Times New Roman" w:hAnsi="Cambria" w:cs="Times New Roman"/>
          <w:color w:val="000000"/>
        </w:rPr>
        <w:t>9</w:t>
      </w:r>
    </w:p>
    <w:p w14:paraId="240D9921" w14:textId="0A442D37" w:rsidR="00DF3A63" w:rsidRDefault="00C51BDA" w:rsidP="00DF3A63">
      <w:pPr>
        <w:widowControl w:val="0"/>
        <w:autoSpaceDE w:val="0"/>
        <w:autoSpaceDN w:val="0"/>
        <w:adjustRightInd w:val="0"/>
        <w:spacing w:after="0" w:line="240" w:lineRule="auto"/>
        <w:ind w:left="142"/>
        <w:jc w:val="both"/>
        <w:rPr>
          <w:rFonts w:ascii="Cambria" w:eastAsia="Times New Roman" w:hAnsi="Cambria" w:cs="Times New Roman"/>
          <w:bCs/>
          <w:color w:val="0070C0"/>
          <w:spacing w:val="1"/>
          <w:lang w:val="en-US"/>
        </w:rPr>
      </w:pPr>
      <w:r w:rsidRPr="00EE6D6D">
        <w:rPr>
          <w:rFonts w:ascii="Cambria" w:eastAsia="Times New Roman" w:hAnsi="Cambria" w:cs="Times New Roman"/>
          <w:color w:val="000000"/>
        </w:rPr>
        <w:t>Predmet nabave</w:t>
      </w:r>
      <w:r w:rsidR="004A270B">
        <w:rPr>
          <w:rFonts w:ascii="Cambria" w:eastAsia="Times New Roman" w:hAnsi="Cambria" w:cs="Times New Roman"/>
          <w:color w:val="000000"/>
        </w:rPr>
        <w:t xml:space="preserve"> / </w:t>
      </w:r>
      <w:r w:rsidR="004A270B" w:rsidRPr="003B35F4">
        <w:rPr>
          <w:rFonts w:ascii="Cambria" w:eastAsia="Times New Roman" w:hAnsi="Cambria" w:cs="Times New Roman"/>
          <w:color w:val="0070C0"/>
          <w:lang w:val="en-US"/>
        </w:rPr>
        <w:t>The name of the procurement</w:t>
      </w:r>
      <w:r w:rsidRPr="004E4EEA">
        <w:rPr>
          <w:rFonts w:ascii="Cambria" w:eastAsia="Times New Roman" w:hAnsi="Cambria" w:cs="Times New Roman"/>
          <w:color w:val="000000"/>
        </w:rPr>
        <w:t>:</w:t>
      </w:r>
      <w:r w:rsidR="00D36188" w:rsidRPr="004E4EEA">
        <w:rPr>
          <w:rFonts w:ascii="Cambria" w:eastAsia="Times New Roman" w:hAnsi="Cambria" w:cs="Times New Roman"/>
          <w:b/>
          <w:bCs/>
          <w:spacing w:val="1"/>
        </w:rPr>
        <w:t xml:space="preserve"> </w:t>
      </w:r>
      <w:r w:rsidR="00125200" w:rsidRPr="00125200">
        <w:rPr>
          <w:rFonts w:ascii="Cambria" w:eastAsia="Times New Roman" w:hAnsi="Cambria" w:cs="Times New Roman"/>
          <w:bCs/>
          <w:spacing w:val="1"/>
        </w:rPr>
        <w:t xml:space="preserve">Nabava stroja za izradu samoljepljivih etiketa digitalne pripreme </w:t>
      </w:r>
      <w:r w:rsidR="00DF3A63" w:rsidRPr="00DF3A63">
        <w:rPr>
          <w:rFonts w:ascii="Cambria" w:eastAsia="Times New Roman" w:hAnsi="Cambria" w:cs="Times New Roman"/>
          <w:bCs/>
          <w:spacing w:val="1"/>
        </w:rPr>
        <w:t>/</w:t>
      </w:r>
      <w:r w:rsidR="00125200">
        <w:rPr>
          <w:rFonts w:ascii="Cambria" w:eastAsia="Times New Roman" w:hAnsi="Cambria" w:cs="Times New Roman"/>
          <w:bCs/>
          <w:spacing w:val="1"/>
        </w:rPr>
        <w:t xml:space="preserve"> </w:t>
      </w:r>
      <w:r w:rsidR="00DF3A63">
        <w:rPr>
          <w:rFonts w:ascii="Cambria" w:eastAsia="Times New Roman" w:hAnsi="Cambria" w:cs="Times New Roman"/>
          <w:bCs/>
          <w:color w:val="0070C0"/>
          <w:spacing w:val="1"/>
          <w:lang w:val="en-US"/>
        </w:rPr>
        <w:t>Procurem</w:t>
      </w:r>
      <w:r w:rsidR="005E519A">
        <w:rPr>
          <w:rFonts w:ascii="Cambria" w:eastAsia="Times New Roman" w:hAnsi="Cambria" w:cs="Times New Roman"/>
          <w:bCs/>
          <w:color w:val="0070C0"/>
          <w:spacing w:val="1"/>
          <w:lang w:val="en-US"/>
        </w:rPr>
        <w:t>ent of</w:t>
      </w:r>
      <w:r w:rsidR="003B35F4">
        <w:rPr>
          <w:rFonts w:ascii="Cambria" w:eastAsia="Times New Roman" w:hAnsi="Cambria" w:cs="Times New Roman"/>
          <w:bCs/>
          <w:color w:val="0070C0"/>
          <w:spacing w:val="1"/>
          <w:lang w:val="en-US"/>
        </w:rPr>
        <w:t xml:space="preserve"> </w:t>
      </w:r>
      <w:r w:rsidR="00125200" w:rsidRPr="00125200">
        <w:rPr>
          <w:rFonts w:ascii="Cambria" w:eastAsia="Times New Roman" w:hAnsi="Cambria" w:cs="Times New Roman"/>
          <w:bCs/>
          <w:color w:val="0070C0"/>
          <w:spacing w:val="1"/>
          <w:lang w:val="en-US"/>
        </w:rPr>
        <w:t xml:space="preserve">printing machine </w:t>
      </w:r>
      <w:r w:rsidR="00A60240" w:rsidRPr="00A60240">
        <w:rPr>
          <w:rFonts w:ascii="Cambria" w:eastAsia="Times New Roman" w:hAnsi="Cambria" w:cs="Times New Roman"/>
          <w:bCs/>
          <w:color w:val="0070C0"/>
          <w:spacing w:val="1"/>
          <w:lang w:val="en-US"/>
        </w:rPr>
        <w:t xml:space="preserve">for embellishing and converting of </w:t>
      </w:r>
      <w:proofErr w:type="spellStart"/>
      <w:r w:rsidR="00A60240" w:rsidRPr="00A60240">
        <w:rPr>
          <w:rFonts w:ascii="Cambria" w:eastAsia="Times New Roman" w:hAnsi="Cambria" w:cs="Times New Roman"/>
          <w:bCs/>
          <w:color w:val="0070C0"/>
          <w:spacing w:val="1"/>
          <w:lang w:val="en-US"/>
        </w:rPr>
        <w:t>self adhesive</w:t>
      </w:r>
      <w:proofErr w:type="spellEnd"/>
      <w:r w:rsidR="00A60240" w:rsidRPr="00A60240">
        <w:rPr>
          <w:rFonts w:ascii="Cambria" w:eastAsia="Times New Roman" w:hAnsi="Cambria" w:cs="Times New Roman"/>
          <w:bCs/>
          <w:color w:val="0070C0"/>
          <w:spacing w:val="1"/>
          <w:lang w:val="en-US"/>
        </w:rPr>
        <w:t xml:space="preserve"> label with digital pre-setting</w:t>
      </w:r>
      <w:r w:rsidR="00A60240">
        <w:rPr>
          <w:rFonts w:ascii="Cambria" w:eastAsia="Times New Roman" w:hAnsi="Cambria" w:cs="Times New Roman"/>
          <w:bCs/>
          <w:color w:val="0070C0"/>
          <w:spacing w:val="1"/>
          <w:lang w:val="en-US"/>
        </w:rPr>
        <w:t>.</w:t>
      </w:r>
    </w:p>
    <w:p w14:paraId="417E0C21" w14:textId="77777777" w:rsidR="00DF3A63" w:rsidRPr="00DF3A63" w:rsidRDefault="00DF3A63" w:rsidP="00DF3A63">
      <w:pPr>
        <w:widowControl w:val="0"/>
        <w:autoSpaceDE w:val="0"/>
        <w:autoSpaceDN w:val="0"/>
        <w:adjustRightInd w:val="0"/>
        <w:spacing w:after="0" w:line="240" w:lineRule="auto"/>
        <w:ind w:left="142"/>
        <w:jc w:val="both"/>
        <w:rPr>
          <w:rFonts w:ascii="Cambria" w:eastAsia="Times New Roman" w:hAnsi="Cambria" w:cs="Times New Roman"/>
          <w:bCs/>
          <w:color w:val="0070C0"/>
          <w:spacing w:val="1"/>
          <w:lang w:val="en-US"/>
        </w:rPr>
      </w:pPr>
    </w:p>
    <w:p w14:paraId="0D330AAA" w14:textId="47C32274" w:rsidR="00C51BDA" w:rsidRPr="00EE6D6D" w:rsidRDefault="00C51BDA" w:rsidP="00DF3A63">
      <w:pPr>
        <w:widowControl w:val="0"/>
        <w:autoSpaceDE w:val="0"/>
        <w:autoSpaceDN w:val="0"/>
        <w:adjustRightInd w:val="0"/>
        <w:spacing w:after="0" w:line="240" w:lineRule="auto"/>
        <w:ind w:left="142"/>
        <w:jc w:val="both"/>
        <w:rPr>
          <w:rFonts w:ascii="Cambria" w:eastAsia="Times New Roman" w:hAnsi="Cambria" w:cs="Times New Roman"/>
          <w:color w:val="000000"/>
        </w:rPr>
      </w:pPr>
      <w:r w:rsidRPr="00EE6D6D">
        <w:rPr>
          <w:rFonts w:ascii="Cambria" w:eastAsia="Times New Roman" w:hAnsi="Cambria" w:cs="Times New Roman"/>
          <w:color w:val="000000"/>
        </w:rPr>
        <w:t>„NE OTVARAJ“</w:t>
      </w:r>
      <w:r w:rsidR="004A270B">
        <w:rPr>
          <w:rFonts w:ascii="Cambria" w:eastAsia="Times New Roman" w:hAnsi="Cambria" w:cs="Times New Roman"/>
          <w:color w:val="000000"/>
        </w:rPr>
        <w:t xml:space="preserve"> / </w:t>
      </w:r>
      <w:r w:rsidR="004A270B" w:rsidRPr="004A270B">
        <w:rPr>
          <w:rFonts w:ascii="Cambria" w:eastAsia="Times New Roman" w:hAnsi="Cambria" w:cs="Times New Roman"/>
          <w:color w:val="0070C0"/>
        </w:rPr>
        <w:t>„DO NOT OPEN“</w:t>
      </w:r>
    </w:p>
    <w:p w14:paraId="7A2CC3FE" w14:textId="2E4BA966" w:rsidR="00531E1A" w:rsidRDefault="00531E1A" w:rsidP="00A52BE9">
      <w:pPr>
        <w:widowControl w:val="0"/>
        <w:autoSpaceDE w:val="0"/>
        <w:autoSpaceDN w:val="0"/>
        <w:adjustRightInd w:val="0"/>
        <w:spacing w:after="0" w:line="240" w:lineRule="auto"/>
        <w:jc w:val="both"/>
        <w:rPr>
          <w:rFonts w:ascii="Cambria" w:eastAsia="Times New Roman" w:hAnsi="Cambria" w:cs="Times New Roman"/>
          <w:color w:val="000000"/>
        </w:rPr>
      </w:pPr>
    </w:p>
    <w:p w14:paraId="2267D5DF" w14:textId="636859E8" w:rsidR="00531E1A" w:rsidRPr="00EE6D6D" w:rsidRDefault="00531E1A"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EE6D6D">
        <w:rPr>
          <w:rFonts w:ascii="Cambria" w:eastAsia="Times New Roman" w:hAnsi="Cambria" w:cs="Times New Roman"/>
          <w:color w:val="000000"/>
        </w:rPr>
        <w:t>Na poleđini</w:t>
      </w:r>
      <w:r w:rsidR="004A270B">
        <w:rPr>
          <w:rFonts w:ascii="Cambria" w:eastAsia="Times New Roman" w:hAnsi="Cambria" w:cs="Times New Roman"/>
          <w:color w:val="000000"/>
        </w:rPr>
        <w:t xml:space="preserve"> / </w:t>
      </w:r>
      <w:r w:rsidR="004A270B" w:rsidRPr="004A270B">
        <w:rPr>
          <w:rFonts w:ascii="Cambria" w:eastAsia="Times New Roman" w:hAnsi="Cambria" w:cs="Times New Roman"/>
          <w:color w:val="0070C0"/>
          <w:lang w:val="en-US"/>
        </w:rPr>
        <w:t>Back of envelope</w:t>
      </w:r>
      <w:r w:rsidRPr="004A270B">
        <w:rPr>
          <w:rFonts w:ascii="Cambria" w:eastAsia="Times New Roman" w:hAnsi="Cambria" w:cs="Times New Roman"/>
          <w:color w:val="0070C0"/>
          <w:lang w:val="en-US"/>
        </w:rPr>
        <w:t>:</w:t>
      </w:r>
    </w:p>
    <w:p w14:paraId="04848363" w14:textId="0B491EA4" w:rsidR="00531E1A" w:rsidRPr="004A270B" w:rsidRDefault="00531E1A" w:rsidP="00157A2C">
      <w:pPr>
        <w:widowControl w:val="0"/>
        <w:autoSpaceDE w:val="0"/>
        <w:autoSpaceDN w:val="0"/>
        <w:adjustRightInd w:val="0"/>
        <w:spacing w:after="0" w:line="240" w:lineRule="auto"/>
        <w:ind w:left="142"/>
        <w:jc w:val="both"/>
        <w:rPr>
          <w:rFonts w:ascii="Cambria" w:eastAsia="Times New Roman" w:hAnsi="Cambria" w:cs="Times New Roman"/>
          <w:b/>
          <w:color w:val="0070C0"/>
          <w:lang w:val="en-US"/>
        </w:rPr>
      </w:pPr>
      <w:r w:rsidRPr="00EE6D6D">
        <w:rPr>
          <w:rFonts w:ascii="Cambria" w:eastAsia="Times New Roman" w:hAnsi="Cambria" w:cs="Times New Roman"/>
          <w:i/>
          <w:color w:val="000000"/>
        </w:rPr>
        <w:t>Naziv i adresa ponuditelja</w:t>
      </w:r>
      <w:r w:rsidR="004A270B">
        <w:rPr>
          <w:rFonts w:ascii="Cambria" w:eastAsia="Times New Roman" w:hAnsi="Cambria" w:cs="Times New Roman"/>
          <w:i/>
          <w:color w:val="000000"/>
        </w:rPr>
        <w:t xml:space="preserve"> / </w:t>
      </w:r>
      <w:r w:rsidR="004A270B" w:rsidRPr="004A270B">
        <w:rPr>
          <w:rFonts w:ascii="Cambria" w:eastAsia="Times New Roman" w:hAnsi="Cambria" w:cs="Times New Roman"/>
          <w:i/>
          <w:color w:val="0070C0"/>
          <w:lang w:val="en-US"/>
        </w:rPr>
        <w:t>The name and address of the tenderer</w:t>
      </w:r>
    </w:p>
    <w:p w14:paraId="6AB1295B" w14:textId="77777777" w:rsidR="00C51BDA" w:rsidRPr="00EE6D6D" w:rsidRDefault="00C51BDA"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72615EDC" w14:textId="0EC4E1DA" w:rsidR="00C51BDA" w:rsidRPr="00EE6D6D" w:rsidRDefault="004A270B"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4A270B">
        <w:rPr>
          <w:rFonts w:ascii="Cambria" w:eastAsia="Times New Roman" w:hAnsi="Cambria" w:cs="Times New Roman"/>
          <w:color w:val="000000"/>
        </w:rPr>
        <w:t>Ako omotnica nije označena u skladu sa zahtjevima iz ov</w:t>
      </w:r>
      <w:r w:rsidR="002D4026">
        <w:rPr>
          <w:rFonts w:ascii="Cambria" w:eastAsia="Times New Roman" w:hAnsi="Cambria" w:cs="Times New Roman"/>
          <w:color w:val="000000"/>
        </w:rPr>
        <w:t>og</w:t>
      </w:r>
      <w:r w:rsidRPr="004A270B">
        <w:rPr>
          <w:rFonts w:ascii="Cambria" w:eastAsia="Times New Roman" w:hAnsi="Cambria" w:cs="Times New Roman"/>
          <w:color w:val="000000"/>
        </w:rPr>
        <w:t xml:space="preserve"> </w:t>
      </w:r>
      <w:r w:rsidR="002D4026">
        <w:rPr>
          <w:rFonts w:ascii="Cambria" w:eastAsia="Times New Roman" w:hAnsi="Cambria" w:cs="Times New Roman"/>
          <w:color w:val="000000"/>
        </w:rPr>
        <w:t>Poziva na dostavu ponude</w:t>
      </w:r>
      <w:r w:rsidRPr="004A270B">
        <w:rPr>
          <w:rFonts w:ascii="Cambria" w:eastAsia="Times New Roman" w:hAnsi="Cambria" w:cs="Times New Roman"/>
          <w:color w:val="000000"/>
        </w:rPr>
        <w:t>, Naručitelj ne preuzima nikakvu odgovornost u slučaju gubitka ili preranog otvaranja ponude. Ponuditelj samostalno određuje način dostave ponude i sam snosi rizik eventualnog gubitka odnosno nepravovremene dostave ponude. Ponude i ostali dokumenti koji čine sastavni dio ponude ne vraćaju se ponuditeljima.</w:t>
      </w:r>
      <w:r>
        <w:rPr>
          <w:rFonts w:ascii="Cambria" w:eastAsia="Times New Roman" w:hAnsi="Cambria" w:cs="Times New Roman"/>
          <w:color w:val="000000"/>
        </w:rPr>
        <w:t xml:space="preserve"> </w:t>
      </w:r>
      <w:r w:rsidRPr="004A270B">
        <w:rPr>
          <w:rFonts w:ascii="Cambria" w:eastAsia="Times New Roman" w:hAnsi="Cambria" w:cs="Times New Roman"/>
          <w:color w:val="000000"/>
        </w:rPr>
        <w:t xml:space="preserve">/ </w:t>
      </w:r>
      <w:r w:rsidRPr="004A270B">
        <w:rPr>
          <w:rFonts w:ascii="Cambria" w:eastAsia="Times New Roman" w:hAnsi="Cambria" w:cs="Times New Roman"/>
          <w:color w:val="0070C0"/>
          <w:lang w:val="en-GB"/>
        </w:rPr>
        <w:t xml:space="preserve">If the envelope is not marked in accordance with the requirements of the Tender </w:t>
      </w:r>
      <w:r w:rsidR="002D4026">
        <w:rPr>
          <w:rFonts w:ascii="Cambria" w:eastAsia="Times New Roman" w:hAnsi="Cambria" w:cs="Times New Roman"/>
          <w:color w:val="0070C0"/>
          <w:lang w:val="en-GB"/>
        </w:rPr>
        <w:t>invitation</w:t>
      </w:r>
      <w:r w:rsidRPr="004A270B">
        <w:rPr>
          <w:rFonts w:ascii="Cambria" w:eastAsia="Times New Roman" w:hAnsi="Cambria" w:cs="Times New Roman"/>
          <w:color w:val="0070C0"/>
          <w:lang w:val="en-GB"/>
        </w:rPr>
        <w:t>, Contracting Authority assumes no responsibility for any loss or early opening of tenders. Tenderer defines the method of tender submission and bears the risk of loss or untimely delivery. Offers and other documents which are an integral part of tender shall not be returned to the tenderers.</w:t>
      </w:r>
    </w:p>
    <w:p w14:paraId="1C81137D" w14:textId="15CC405C" w:rsidR="00527EFA" w:rsidRPr="004A270B" w:rsidRDefault="00C51BDA" w:rsidP="004A270B">
      <w:pPr>
        <w:keepNext/>
        <w:keepLines/>
        <w:numPr>
          <w:ilvl w:val="1"/>
          <w:numId w:val="7"/>
        </w:numPr>
        <w:spacing w:before="200" w:line="276" w:lineRule="auto"/>
        <w:jc w:val="both"/>
        <w:outlineLvl w:val="1"/>
        <w:rPr>
          <w:rFonts w:ascii="Cambria" w:eastAsia="Times New Roman" w:hAnsi="Cambria" w:cs="Times New Roman"/>
          <w:color w:val="000000"/>
        </w:rPr>
      </w:pPr>
      <w:bookmarkStart w:id="43" w:name="_Toc20209267"/>
      <w:r w:rsidRPr="00EE6D6D">
        <w:rPr>
          <w:rFonts w:ascii="Cambria" w:eastAsia="Times New Roman" w:hAnsi="Cambria" w:cs="Times New Roman"/>
          <w:b/>
          <w:bCs/>
        </w:rPr>
        <w:t>Alternativne</w:t>
      </w:r>
      <w:r w:rsidRPr="00EE6D6D">
        <w:rPr>
          <w:rFonts w:ascii="Cambria" w:eastAsia="Times New Roman" w:hAnsi="Cambria" w:cs="Times New Roman"/>
          <w:color w:val="000000"/>
        </w:rPr>
        <w:t xml:space="preserve"> </w:t>
      </w:r>
      <w:r w:rsidRPr="00EE6D6D">
        <w:rPr>
          <w:rFonts w:ascii="Cambria" w:eastAsia="Times New Roman" w:hAnsi="Cambria" w:cs="Times New Roman"/>
          <w:b/>
          <w:color w:val="000000"/>
        </w:rPr>
        <w:t>ponude</w:t>
      </w:r>
      <w:r w:rsidR="004A270B">
        <w:rPr>
          <w:rFonts w:ascii="Cambria" w:eastAsia="Times New Roman" w:hAnsi="Cambria" w:cs="Times New Roman"/>
          <w:b/>
          <w:color w:val="000000"/>
        </w:rPr>
        <w:t xml:space="preserve"> / </w:t>
      </w:r>
      <w:r w:rsidR="004A270B" w:rsidRPr="004A270B">
        <w:rPr>
          <w:rFonts w:ascii="Cambria" w:eastAsia="Times New Roman" w:hAnsi="Cambria" w:cs="Times New Roman"/>
          <w:b/>
          <w:color w:val="0070C0"/>
          <w:lang w:val="en-GB"/>
        </w:rPr>
        <w:t>Alternative tender (variant)</w:t>
      </w:r>
      <w:bookmarkEnd w:id="43"/>
    </w:p>
    <w:p w14:paraId="7946F764" w14:textId="0BD469B8" w:rsidR="00EF780E" w:rsidRPr="004A270B" w:rsidRDefault="004A270B" w:rsidP="004A270B">
      <w:pPr>
        <w:widowControl w:val="0"/>
        <w:autoSpaceDE w:val="0"/>
        <w:autoSpaceDN w:val="0"/>
        <w:adjustRightInd w:val="0"/>
        <w:spacing w:line="240" w:lineRule="auto"/>
        <w:ind w:left="142"/>
        <w:jc w:val="both"/>
        <w:rPr>
          <w:rFonts w:ascii="Cambria" w:eastAsia="Times New Roman" w:hAnsi="Cambria" w:cs="Times New Roman"/>
          <w:color w:val="0070C0"/>
          <w:lang w:val="en-GB"/>
        </w:rPr>
      </w:pPr>
      <w:r w:rsidRPr="004A270B">
        <w:rPr>
          <w:rFonts w:ascii="Cambria" w:hAnsi="Cambria"/>
        </w:rPr>
        <w:t>Alternativne ponude nisu dopuštene.</w:t>
      </w:r>
      <w:r>
        <w:rPr>
          <w:rFonts w:ascii="Cambria" w:hAnsi="Cambria"/>
        </w:rPr>
        <w:t xml:space="preserve"> </w:t>
      </w:r>
      <w:r w:rsidRPr="004A270B">
        <w:rPr>
          <w:rFonts w:ascii="Cambria" w:hAnsi="Cambria"/>
        </w:rPr>
        <w:t xml:space="preserve">/ </w:t>
      </w:r>
      <w:r w:rsidRPr="004A270B">
        <w:rPr>
          <w:rFonts w:ascii="Cambria" w:hAnsi="Cambria"/>
          <w:color w:val="0070C0"/>
          <w:lang w:val="en-GB"/>
        </w:rPr>
        <w:t>Alternative tender (variant) is not allowed</w:t>
      </w:r>
      <w:r>
        <w:rPr>
          <w:rFonts w:ascii="Cambria" w:hAnsi="Cambria"/>
          <w:color w:val="0070C0"/>
          <w:lang w:val="en-GB"/>
        </w:rPr>
        <w:t>.</w:t>
      </w:r>
    </w:p>
    <w:p w14:paraId="328DBF53" w14:textId="41B71BF6" w:rsidR="00EF780E" w:rsidRPr="00EE6D6D" w:rsidRDefault="004A270B" w:rsidP="004A270B">
      <w:pPr>
        <w:keepNext/>
        <w:keepLines/>
        <w:numPr>
          <w:ilvl w:val="1"/>
          <w:numId w:val="7"/>
        </w:numPr>
        <w:spacing w:before="200" w:after="0" w:line="276" w:lineRule="auto"/>
        <w:jc w:val="both"/>
        <w:outlineLvl w:val="1"/>
        <w:rPr>
          <w:rFonts w:ascii="Cambria" w:eastAsia="Times New Roman" w:hAnsi="Cambria" w:cs="Times New Roman"/>
          <w:b/>
          <w:bCs/>
        </w:rPr>
      </w:pPr>
      <w:r>
        <w:rPr>
          <w:rFonts w:ascii="Cambria" w:eastAsia="Times New Roman" w:hAnsi="Cambria" w:cs="Times New Roman"/>
          <w:b/>
          <w:bCs/>
        </w:rPr>
        <w:t xml:space="preserve"> </w:t>
      </w:r>
      <w:bookmarkStart w:id="44" w:name="_Toc20209268"/>
      <w:r w:rsidRPr="004A270B">
        <w:rPr>
          <w:rFonts w:ascii="Cambria" w:eastAsia="Times New Roman" w:hAnsi="Cambria" w:cs="Times New Roman"/>
          <w:b/>
          <w:bCs/>
        </w:rPr>
        <w:t>Izmjena i/ili dopuna ponude i odustajanje od ponude</w:t>
      </w:r>
      <w:r>
        <w:rPr>
          <w:rFonts w:ascii="Cambria" w:eastAsia="Times New Roman" w:hAnsi="Cambria" w:cs="Times New Roman"/>
          <w:b/>
          <w:bCs/>
        </w:rPr>
        <w:t xml:space="preserve"> </w:t>
      </w:r>
      <w:r w:rsidRPr="004A270B">
        <w:rPr>
          <w:rFonts w:ascii="Cambria" w:eastAsia="Times New Roman" w:hAnsi="Cambria" w:cs="Times New Roman"/>
          <w:b/>
          <w:bCs/>
        </w:rPr>
        <w:t xml:space="preserve">/ </w:t>
      </w:r>
      <w:r w:rsidRPr="004A270B">
        <w:rPr>
          <w:rFonts w:ascii="Cambria" w:eastAsia="Times New Roman" w:hAnsi="Cambria" w:cs="Times New Roman"/>
          <w:b/>
          <w:bCs/>
          <w:color w:val="0070C0"/>
          <w:lang w:val="en-GB"/>
        </w:rPr>
        <w:t>Alteration or withdrawal of tenders</w:t>
      </w:r>
      <w:bookmarkEnd w:id="44"/>
    </w:p>
    <w:p w14:paraId="02F1A0B5" w14:textId="77777777" w:rsidR="00886091" w:rsidRPr="00EE6D6D" w:rsidRDefault="00886091" w:rsidP="00157A2C">
      <w:pPr>
        <w:keepNext/>
        <w:keepLines/>
        <w:spacing w:after="0" w:line="240" w:lineRule="auto"/>
        <w:ind w:left="142"/>
        <w:jc w:val="both"/>
        <w:outlineLvl w:val="1"/>
        <w:rPr>
          <w:rFonts w:ascii="Cambria" w:eastAsia="Times New Roman" w:hAnsi="Cambria" w:cs="Times New Roman"/>
          <w:bCs/>
        </w:rPr>
      </w:pPr>
      <w:bookmarkStart w:id="45" w:name="_Toc385338613"/>
      <w:bookmarkStart w:id="46" w:name="_Toc385339505"/>
    </w:p>
    <w:bookmarkEnd w:id="45"/>
    <w:bookmarkEnd w:id="46"/>
    <w:p w14:paraId="055B94FE" w14:textId="6EE87BBA" w:rsidR="004A270B" w:rsidRPr="004A270B" w:rsidRDefault="004A270B" w:rsidP="004A270B">
      <w:pPr>
        <w:widowControl w:val="0"/>
        <w:autoSpaceDE w:val="0"/>
        <w:autoSpaceDN w:val="0"/>
        <w:adjustRightInd w:val="0"/>
        <w:spacing w:after="0" w:line="240" w:lineRule="auto"/>
        <w:ind w:left="142"/>
        <w:jc w:val="both"/>
        <w:rPr>
          <w:rFonts w:ascii="Cambria" w:eastAsia="Times New Roman" w:hAnsi="Cambria" w:cs="Times New Roman"/>
          <w:color w:val="000000"/>
        </w:rPr>
      </w:pPr>
      <w:r w:rsidRPr="004A270B">
        <w:rPr>
          <w:rFonts w:ascii="Cambria" w:eastAsia="Times New Roman" w:hAnsi="Cambria" w:cs="Times New Roman"/>
          <w:color w:val="00000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r>
        <w:rPr>
          <w:rFonts w:ascii="Cambria" w:eastAsia="Times New Roman" w:hAnsi="Cambria" w:cs="Times New Roman"/>
          <w:color w:val="000000"/>
        </w:rPr>
        <w:t xml:space="preserve"> </w:t>
      </w:r>
      <w:r w:rsidRPr="004A270B">
        <w:rPr>
          <w:rFonts w:ascii="Cambria" w:eastAsia="Times New Roman" w:hAnsi="Cambria" w:cs="Times New Roman"/>
          <w:color w:val="000000"/>
        </w:rPr>
        <w:t xml:space="preserve">/ </w:t>
      </w:r>
      <w:r w:rsidRPr="004A270B">
        <w:rPr>
          <w:rFonts w:ascii="Cambria" w:eastAsia="Times New Roman" w:hAnsi="Cambria" w:cs="Times New Roman"/>
          <w:color w:val="0070C0"/>
          <w:lang w:val="en-GB"/>
        </w:rPr>
        <w:t xml:space="preserve">Tenderers may alter their tenders by written notification prior to the deadline for submission of tenders. No tender may be altered after this deadline. Any such notification of alteration must be prepared and submitted in the same way as the original tender. The outer envelope must be marked ‘Alteration’. In that case tenders are opened in reverse order of receipt and time of receipt </w:t>
      </w:r>
      <w:proofErr w:type="gramStart"/>
      <w:r w:rsidRPr="004A270B">
        <w:rPr>
          <w:rFonts w:ascii="Cambria" w:eastAsia="Times New Roman" w:hAnsi="Cambria" w:cs="Times New Roman"/>
          <w:color w:val="0070C0"/>
          <w:lang w:val="en-GB"/>
        </w:rPr>
        <w:t>is considered to be</w:t>
      </w:r>
      <w:proofErr w:type="gramEnd"/>
      <w:r w:rsidRPr="004A270B">
        <w:rPr>
          <w:rFonts w:ascii="Cambria" w:eastAsia="Times New Roman" w:hAnsi="Cambria" w:cs="Times New Roman"/>
          <w:color w:val="0070C0"/>
          <w:lang w:val="en-GB"/>
        </w:rPr>
        <w:t xml:space="preserve"> the delivery of last version of amended tender.</w:t>
      </w:r>
    </w:p>
    <w:p w14:paraId="256F77B7" w14:textId="77777777" w:rsidR="004A270B" w:rsidRPr="004A270B" w:rsidRDefault="004A270B" w:rsidP="004A270B">
      <w:pPr>
        <w:widowControl w:val="0"/>
        <w:autoSpaceDE w:val="0"/>
        <w:autoSpaceDN w:val="0"/>
        <w:adjustRightInd w:val="0"/>
        <w:spacing w:after="0" w:line="240" w:lineRule="auto"/>
        <w:ind w:left="142"/>
        <w:jc w:val="both"/>
        <w:rPr>
          <w:rFonts w:ascii="Cambria" w:eastAsia="Times New Roman" w:hAnsi="Cambria" w:cs="Times New Roman"/>
          <w:color w:val="000000"/>
        </w:rPr>
      </w:pPr>
      <w:r w:rsidRPr="004A270B">
        <w:rPr>
          <w:rFonts w:ascii="Cambria" w:eastAsia="Times New Roman" w:hAnsi="Cambria" w:cs="Times New Roman"/>
          <w:color w:val="000000"/>
        </w:rPr>
        <w:t xml:space="preserve"> </w:t>
      </w:r>
    </w:p>
    <w:p w14:paraId="2E4958BB" w14:textId="3758A564" w:rsidR="00DF3A63" w:rsidRDefault="004A270B" w:rsidP="004321CD">
      <w:pPr>
        <w:widowControl w:val="0"/>
        <w:autoSpaceDE w:val="0"/>
        <w:autoSpaceDN w:val="0"/>
        <w:adjustRightInd w:val="0"/>
        <w:spacing w:after="0" w:line="240" w:lineRule="auto"/>
        <w:ind w:left="142"/>
        <w:jc w:val="both"/>
        <w:rPr>
          <w:rFonts w:ascii="Cambria" w:eastAsia="Times New Roman" w:hAnsi="Cambria" w:cs="Times New Roman"/>
          <w:color w:val="0070C0"/>
          <w:lang w:val="en-US"/>
        </w:rPr>
      </w:pPr>
      <w:r w:rsidRPr="004A270B">
        <w:rPr>
          <w:rFonts w:ascii="Cambria" w:eastAsia="Times New Roman" w:hAnsi="Cambria" w:cs="Times New Roman"/>
          <w:color w:val="000000"/>
        </w:rPr>
        <w:t xml:space="preserve">Ponuditelj može do isteka roka za dostavu ponude pisanom izjavom odustati od svoje </w:t>
      </w:r>
      <w:r w:rsidRPr="004A270B">
        <w:rPr>
          <w:rFonts w:ascii="Cambria" w:eastAsia="Times New Roman" w:hAnsi="Cambria" w:cs="Times New Roman"/>
          <w:color w:val="000000"/>
        </w:rPr>
        <w:lastRenderedPageBreak/>
        <w:t>dostavljene ponude prije roka za dostavu ponuda. Pisana izjava se dostavlja na isti način kao i ponuda s obveznom naznakom da se radi o odustajanju od ponude. U tom slučaju neotvorena ponuda se vraća ponuditelju.</w:t>
      </w:r>
      <w:r>
        <w:rPr>
          <w:rFonts w:ascii="Cambria" w:eastAsia="Times New Roman" w:hAnsi="Cambria" w:cs="Times New Roman"/>
          <w:color w:val="000000"/>
        </w:rPr>
        <w:t xml:space="preserve"> </w:t>
      </w:r>
      <w:r w:rsidRPr="004A270B">
        <w:rPr>
          <w:rFonts w:ascii="Cambria" w:eastAsia="Times New Roman" w:hAnsi="Cambria" w:cs="Times New Roman"/>
          <w:color w:val="000000"/>
        </w:rPr>
        <w:t xml:space="preserve">/ </w:t>
      </w:r>
      <w:r w:rsidRPr="004A270B">
        <w:rPr>
          <w:rFonts w:ascii="Cambria" w:eastAsia="Times New Roman" w:hAnsi="Cambria" w:cs="Times New Roman"/>
          <w:color w:val="0070C0"/>
          <w:lang w:val="en-US"/>
        </w:rPr>
        <w:t>Tenderers may also withdraw their tenders by written notification prior to the deadline for submission of tenders. Any such notification of withdrawal must be prepared and submitted in the same way as the original tender. In such case, unopened envelope shall be returned to the tenderer.</w:t>
      </w:r>
    </w:p>
    <w:p w14:paraId="16E2E346" w14:textId="3C6CC455" w:rsidR="00DF3A63" w:rsidRPr="001869C0" w:rsidRDefault="00D931EE" w:rsidP="00BE1DEA">
      <w:pPr>
        <w:keepNext/>
        <w:keepLines/>
        <w:spacing w:before="200" w:after="0" w:line="276" w:lineRule="auto"/>
        <w:ind w:firstLine="142"/>
        <w:jc w:val="both"/>
        <w:outlineLvl w:val="1"/>
        <w:rPr>
          <w:rFonts w:ascii="Cambria" w:eastAsia="Times New Roman" w:hAnsi="Cambria" w:cs="Times New Roman"/>
          <w:b/>
          <w:bCs/>
          <w:color w:val="0070C0"/>
          <w:lang w:val="en-GB"/>
        </w:rPr>
      </w:pPr>
      <w:bookmarkStart w:id="47" w:name="_Toc20209269"/>
      <w:r w:rsidRPr="00EE6D6D">
        <w:rPr>
          <w:rFonts w:ascii="Cambria" w:eastAsia="Times New Roman" w:hAnsi="Cambria" w:cs="Times New Roman"/>
          <w:b/>
          <w:bCs/>
        </w:rPr>
        <w:t>Cijena ponude</w:t>
      </w:r>
      <w:r w:rsidR="004A270B">
        <w:rPr>
          <w:rFonts w:ascii="Cambria" w:eastAsia="Times New Roman" w:hAnsi="Cambria" w:cs="Times New Roman"/>
          <w:b/>
          <w:bCs/>
        </w:rPr>
        <w:t xml:space="preserve"> / </w:t>
      </w:r>
      <w:r w:rsidR="004A270B" w:rsidRPr="001869C0">
        <w:rPr>
          <w:rFonts w:ascii="Cambria" w:eastAsia="Times New Roman" w:hAnsi="Cambria" w:cs="Times New Roman"/>
          <w:b/>
          <w:bCs/>
          <w:color w:val="0070C0"/>
          <w:lang w:val="en-GB"/>
        </w:rPr>
        <w:t>Determining tender prices</w:t>
      </w:r>
      <w:bookmarkEnd w:id="47"/>
    </w:p>
    <w:p w14:paraId="22B3CE4C" w14:textId="77777777" w:rsidR="00DF3A63" w:rsidRDefault="00DF3A63" w:rsidP="00DF3A63">
      <w:pPr>
        <w:widowControl w:val="0"/>
        <w:autoSpaceDE w:val="0"/>
        <w:autoSpaceDN w:val="0"/>
        <w:adjustRightInd w:val="0"/>
        <w:spacing w:after="0" w:line="240" w:lineRule="auto"/>
        <w:ind w:left="142"/>
        <w:jc w:val="both"/>
        <w:rPr>
          <w:rFonts w:ascii="Cambria" w:eastAsia="Times New Roman" w:hAnsi="Cambria" w:cs="Times New Roman"/>
          <w:b/>
          <w:bCs/>
          <w:color w:val="0070C0"/>
        </w:rPr>
      </w:pPr>
    </w:p>
    <w:p w14:paraId="4554963F" w14:textId="03F6F064" w:rsidR="00DF3A63" w:rsidRDefault="004A270B" w:rsidP="00DF3A63">
      <w:pPr>
        <w:widowControl w:val="0"/>
        <w:autoSpaceDE w:val="0"/>
        <w:autoSpaceDN w:val="0"/>
        <w:adjustRightInd w:val="0"/>
        <w:spacing w:after="0" w:line="240" w:lineRule="auto"/>
        <w:ind w:left="142"/>
        <w:jc w:val="both"/>
        <w:rPr>
          <w:rFonts w:ascii="Cambria" w:eastAsia="Times New Roman" w:hAnsi="Cambria" w:cs="Times New Roman"/>
          <w:color w:val="0070C0"/>
        </w:rPr>
      </w:pPr>
      <w:r w:rsidRPr="004A270B">
        <w:rPr>
          <w:rFonts w:ascii="Cambria" w:eastAsia="Times New Roman" w:hAnsi="Cambria" w:cs="Times New Roman"/>
          <w:color w:val="000000"/>
        </w:rPr>
        <w:t>Cijena ponude izražava se u kunama ili eurima. Cijena sadrži u sebi sve troškove i popuste.</w:t>
      </w:r>
      <w:r>
        <w:rPr>
          <w:rFonts w:ascii="Cambria" w:eastAsia="Times New Roman" w:hAnsi="Cambria" w:cs="Times New Roman"/>
          <w:color w:val="000000"/>
        </w:rPr>
        <w:t xml:space="preserve"> </w:t>
      </w:r>
      <w:r w:rsidRPr="004A270B">
        <w:rPr>
          <w:rFonts w:ascii="Cambria" w:eastAsia="Times New Roman" w:hAnsi="Cambria" w:cs="Times New Roman"/>
          <w:color w:val="000000"/>
        </w:rPr>
        <w:t xml:space="preserve">/ </w:t>
      </w:r>
      <w:r w:rsidRPr="004A270B">
        <w:rPr>
          <w:rFonts w:ascii="Cambria" w:eastAsia="Times New Roman" w:hAnsi="Cambria" w:cs="Times New Roman"/>
          <w:color w:val="0070C0"/>
          <w:lang w:val="en-GB"/>
        </w:rPr>
        <w:t>Tender prices must be stated in HRK or EUR. Price contains all costs and discounts</w:t>
      </w:r>
      <w:r>
        <w:rPr>
          <w:rStyle w:val="Referencafusnote"/>
          <w:rFonts w:ascii="Cambria" w:eastAsia="Times New Roman" w:hAnsi="Cambria"/>
          <w:color w:val="0070C0"/>
          <w:lang w:val="en-GB"/>
        </w:rPr>
        <w:footnoteReference w:id="1"/>
      </w:r>
      <w:r w:rsidRPr="004A270B">
        <w:rPr>
          <w:rFonts w:ascii="Cambria" w:eastAsia="Times New Roman" w:hAnsi="Cambria" w:cs="Times New Roman"/>
          <w:color w:val="0070C0"/>
          <w:lang w:val="en-GB"/>
        </w:rPr>
        <w:t>.</w:t>
      </w:r>
    </w:p>
    <w:p w14:paraId="278423F0" w14:textId="637F24C9" w:rsidR="00DF3A63" w:rsidRDefault="004A270B" w:rsidP="005E7E54">
      <w:pPr>
        <w:widowControl w:val="0"/>
        <w:autoSpaceDE w:val="0"/>
        <w:autoSpaceDN w:val="0"/>
        <w:adjustRightInd w:val="0"/>
        <w:spacing w:after="0" w:line="240" w:lineRule="auto"/>
        <w:ind w:left="142"/>
        <w:jc w:val="both"/>
        <w:rPr>
          <w:rFonts w:ascii="Cambria" w:eastAsia="Times New Roman" w:hAnsi="Cambria" w:cs="Times New Roman"/>
          <w:color w:val="0070C0"/>
          <w:lang w:val="en-GB"/>
        </w:rPr>
      </w:pPr>
      <w:r w:rsidRPr="004A270B">
        <w:rPr>
          <w:rFonts w:ascii="Cambria" w:eastAsia="Times New Roman" w:hAnsi="Cambria" w:cs="Times New Roman"/>
          <w:color w:val="000000"/>
        </w:rPr>
        <w:t xml:space="preserve">Cijena ponude je nepromjenjiva tijekom trajanja ugovora o javnoj nabavi. U cijenu ponude bez poreza na dodanu vrijednost moraju biti uračunati svi troškovi i </w:t>
      </w:r>
      <w:r w:rsidRPr="00A60240">
        <w:rPr>
          <w:rFonts w:ascii="Cambria" w:eastAsia="Times New Roman" w:hAnsi="Cambria" w:cs="Times New Roman"/>
          <w:color w:val="000000"/>
        </w:rPr>
        <w:t xml:space="preserve">popusti (npr. troškovi </w:t>
      </w:r>
      <w:r w:rsidR="00A60240" w:rsidRPr="00A60240">
        <w:rPr>
          <w:rFonts w:ascii="Cambria" w:eastAsia="Times New Roman" w:hAnsi="Cambria" w:cs="Times New Roman"/>
          <w:color w:val="000000"/>
        </w:rPr>
        <w:t xml:space="preserve">isporuke, </w:t>
      </w:r>
      <w:r w:rsidR="004321CD">
        <w:rPr>
          <w:rFonts w:ascii="Cambria" w:eastAsia="Times New Roman" w:hAnsi="Cambria" w:cs="Times New Roman"/>
          <w:color w:val="000000"/>
        </w:rPr>
        <w:t xml:space="preserve">montaže i </w:t>
      </w:r>
      <w:r w:rsidR="00A60240" w:rsidRPr="00A60240">
        <w:rPr>
          <w:rFonts w:ascii="Cambria" w:eastAsia="Times New Roman" w:hAnsi="Cambria" w:cs="Times New Roman"/>
          <w:color w:val="000000"/>
        </w:rPr>
        <w:t xml:space="preserve">instalacije, </w:t>
      </w:r>
      <w:r w:rsidR="004321CD">
        <w:rPr>
          <w:rFonts w:ascii="Cambria" w:eastAsia="Times New Roman" w:hAnsi="Cambria" w:cs="Times New Roman"/>
          <w:color w:val="000000"/>
        </w:rPr>
        <w:t>edukacije najmanje 2 osobe Naručitelja</w:t>
      </w:r>
      <w:r w:rsidR="00A60240" w:rsidRPr="00A60240">
        <w:rPr>
          <w:rFonts w:ascii="Cambria" w:eastAsia="Times New Roman" w:hAnsi="Cambria" w:cs="Times New Roman"/>
          <w:color w:val="000000"/>
        </w:rPr>
        <w:t xml:space="preserve"> </w:t>
      </w:r>
      <w:r w:rsidR="00E5353C">
        <w:rPr>
          <w:rFonts w:ascii="Cambria" w:eastAsia="Times New Roman" w:hAnsi="Cambria" w:cs="Times New Roman"/>
          <w:color w:val="000000"/>
        </w:rPr>
        <w:t xml:space="preserve">5 radnih dana </w:t>
      </w:r>
      <w:r w:rsidR="00A60240" w:rsidRPr="00A60240">
        <w:rPr>
          <w:rFonts w:ascii="Cambria" w:eastAsia="Times New Roman" w:hAnsi="Cambria" w:cs="Times New Roman"/>
          <w:color w:val="000000"/>
        </w:rPr>
        <w:t>i dr.</w:t>
      </w:r>
      <w:r w:rsidRPr="00A60240">
        <w:rPr>
          <w:rFonts w:ascii="Cambria" w:eastAsia="Times New Roman" w:hAnsi="Cambria" w:cs="Times New Roman"/>
          <w:color w:val="000000"/>
        </w:rPr>
        <w:t>). Ponuditelj je u Troškovniku dužan ponudi</w:t>
      </w:r>
      <w:r w:rsidRPr="004A270B">
        <w:rPr>
          <w:rFonts w:ascii="Cambria" w:eastAsia="Times New Roman" w:hAnsi="Cambria" w:cs="Times New Roman"/>
          <w:color w:val="000000"/>
        </w:rPr>
        <w:t>ti, tj. upisati jediničnu cijenu, porez na dodanu vrijednost, i ukupnu cijenu s porezom na dodanu vrijednost (zaokruženu na dvije decimale) za svaku stavku. Ak</w:t>
      </w:r>
      <w:r>
        <w:rPr>
          <w:rFonts w:ascii="Cambria" w:eastAsia="Times New Roman" w:hAnsi="Cambria" w:cs="Times New Roman"/>
          <w:color w:val="000000"/>
        </w:rPr>
        <w:t>o je ponuditelj tvrtka izvan Repub</w:t>
      </w:r>
      <w:r w:rsidRPr="004A270B">
        <w:rPr>
          <w:rFonts w:ascii="Cambria" w:eastAsia="Times New Roman" w:hAnsi="Cambria" w:cs="Times New Roman"/>
          <w:color w:val="000000"/>
        </w:rPr>
        <w:t xml:space="preserve">like Hrvatske ili ako ponuditelj nije obveznik poreza na dodanu vrijednost (PDV-a), na mjesto predviđeno za upis cijene ponude s PDV-a upisuje isti iznos koji je upisan na mjesto predviđeno za upis cijene ponude bez PDV-a, a mjesto za upis iznosa PDV-a ostavlja se prazno. / </w:t>
      </w:r>
      <w:r w:rsidRPr="004A270B">
        <w:rPr>
          <w:rFonts w:ascii="Cambria" w:eastAsia="Times New Roman" w:hAnsi="Cambria" w:cs="Times New Roman"/>
          <w:color w:val="0070C0"/>
          <w:lang w:val="en-GB"/>
        </w:rPr>
        <w:t>Tender price is fixed and may not be amended in the period of Contract duration. Tender price without Value Added Tax (VAT) must include all costs and discounts for goods and services (</w:t>
      </w:r>
      <w:r w:rsidRPr="004321CD">
        <w:rPr>
          <w:rFonts w:ascii="Cambria" w:eastAsia="Times New Roman" w:hAnsi="Cambria" w:cs="Times New Roman"/>
          <w:color w:val="0070C0"/>
          <w:lang w:val="en-GB"/>
        </w:rPr>
        <w:t xml:space="preserve">such as </w:t>
      </w:r>
      <w:r w:rsidR="004321CD" w:rsidRPr="004321CD">
        <w:rPr>
          <w:rFonts w:ascii="Cambria" w:eastAsia="Times New Roman" w:hAnsi="Cambria" w:cs="Times New Roman"/>
          <w:color w:val="0070C0"/>
          <w:lang w:val="en-GB"/>
        </w:rPr>
        <w:t>cost of delivery, installation, education</w:t>
      </w:r>
      <w:r w:rsidR="00E5353C">
        <w:rPr>
          <w:rFonts w:ascii="Cambria" w:eastAsia="Times New Roman" w:hAnsi="Cambria" w:cs="Times New Roman"/>
          <w:color w:val="0070C0"/>
          <w:lang w:val="en-GB"/>
        </w:rPr>
        <w:t xml:space="preserve"> o</w:t>
      </w:r>
      <w:r w:rsidR="00E5353C" w:rsidRPr="00E5353C">
        <w:rPr>
          <w:rFonts w:ascii="Cambria" w:eastAsia="Times New Roman" w:hAnsi="Cambria" w:cs="Times New Roman"/>
          <w:color w:val="0070C0"/>
          <w:lang w:val="en-GB"/>
        </w:rPr>
        <w:t xml:space="preserve">f at least 2 persons of the </w:t>
      </w:r>
      <w:r w:rsidR="00E5353C">
        <w:rPr>
          <w:rFonts w:ascii="Cambria" w:eastAsia="Times New Roman" w:hAnsi="Cambria" w:cs="Times New Roman"/>
          <w:color w:val="0070C0"/>
          <w:lang w:val="en-GB"/>
        </w:rPr>
        <w:t>Contracting Authority</w:t>
      </w:r>
      <w:r w:rsidR="00E5353C" w:rsidRPr="00E5353C">
        <w:rPr>
          <w:rFonts w:ascii="Cambria" w:eastAsia="Times New Roman" w:hAnsi="Cambria" w:cs="Times New Roman"/>
          <w:color w:val="0070C0"/>
          <w:lang w:val="en-GB"/>
        </w:rPr>
        <w:t xml:space="preserve"> 5 working days</w:t>
      </w:r>
      <w:r w:rsidR="004321CD" w:rsidRPr="004321CD">
        <w:rPr>
          <w:rFonts w:ascii="Cambria" w:eastAsia="Times New Roman" w:hAnsi="Cambria" w:cs="Times New Roman"/>
          <w:color w:val="0070C0"/>
          <w:lang w:val="en-GB"/>
        </w:rPr>
        <w:t xml:space="preserve"> etc.</w:t>
      </w:r>
      <w:r w:rsidRPr="004321CD">
        <w:rPr>
          <w:rFonts w:ascii="Cambria" w:eastAsia="Times New Roman" w:hAnsi="Cambria" w:cs="Times New Roman"/>
          <w:color w:val="0070C0"/>
          <w:lang w:val="en-GB"/>
        </w:rPr>
        <w:t>). In the Financial offer, tenderers must state unit prices</w:t>
      </w:r>
      <w:r w:rsidRPr="004A270B">
        <w:rPr>
          <w:rFonts w:ascii="Cambria" w:eastAsia="Times New Roman" w:hAnsi="Cambria" w:cs="Times New Roman"/>
          <w:color w:val="0070C0"/>
          <w:lang w:val="en-GB"/>
        </w:rPr>
        <w:t>, VAT, and total price with VAT (rounded to 2 decimal places), for each item. If the Tenderer is registered outside of the Republic of Croatia or is not subject to VAT, in the boxes intended for the insertion of the tender price with VAT included, the tenderers should insert the equivalent number as indicated in the boxes for the tender price without VAT, whilst the place intended for inserting VAT amount remains empty.</w:t>
      </w:r>
    </w:p>
    <w:p w14:paraId="0F409A8E" w14:textId="367E66C8" w:rsidR="00EF780E" w:rsidRPr="00EE6D6D" w:rsidRDefault="00E617BD" w:rsidP="00477102">
      <w:pPr>
        <w:keepNext/>
        <w:keepLines/>
        <w:numPr>
          <w:ilvl w:val="1"/>
          <w:numId w:val="7"/>
        </w:numPr>
        <w:spacing w:before="200" w:after="0" w:line="276" w:lineRule="auto"/>
        <w:jc w:val="both"/>
        <w:outlineLvl w:val="1"/>
        <w:rPr>
          <w:rFonts w:ascii="Cambria" w:eastAsia="Times New Roman" w:hAnsi="Cambria" w:cs="Times New Roman"/>
          <w:b/>
          <w:bCs/>
        </w:rPr>
      </w:pPr>
      <w:bookmarkStart w:id="48" w:name="_Toc20209270"/>
      <w:r w:rsidRPr="00EE6D6D">
        <w:rPr>
          <w:rFonts w:ascii="Cambria" w:eastAsia="Times New Roman" w:hAnsi="Cambria" w:cs="Times New Roman"/>
          <w:b/>
          <w:bCs/>
        </w:rPr>
        <w:t>Rok valjanosti ponude</w:t>
      </w:r>
      <w:r w:rsidR="00477102">
        <w:rPr>
          <w:rFonts w:ascii="Cambria" w:eastAsia="Times New Roman" w:hAnsi="Cambria" w:cs="Times New Roman"/>
          <w:b/>
          <w:bCs/>
        </w:rPr>
        <w:t xml:space="preserve"> / </w:t>
      </w:r>
      <w:r w:rsidR="00477102" w:rsidRPr="00477102">
        <w:rPr>
          <w:rFonts w:ascii="Cambria" w:eastAsia="Times New Roman" w:hAnsi="Cambria" w:cs="Times New Roman"/>
          <w:b/>
          <w:bCs/>
          <w:color w:val="0070C0"/>
          <w:lang w:val="en-US"/>
        </w:rPr>
        <w:t>Tender validity period</w:t>
      </w:r>
      <w:bookmarkEnd w:id="48"/>
    </w:p>
    <w:p w14:paraId="3C75E9D7" w14:textId="77777777" w:rsidR="00EF780E" w:rsidRPr="00EE6D6D" w:rsidRDefault="00EF780E"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7205A54C" w14:textId="557F27CB" w:rsidR="00477102" w:rsidRDefault="00477102" w:rsidP="00A77B30">
      <w:pPr>
        <w:spacing w:after="200" w:line="276" w:lineRule="auto"/>
        <w:ind w:left="142"/>
        <w:jc w:val="both"/>
        <w:rPr>
          <w:rFonts w:ascii="Cambria" w:eastAsia="Times New Roman" w:hAnsi="Cambria" w:cs="Times New Roman"/>
          <w:color w:val="000000"/>
        </w:rPr>
      </w:pPr>
      <w:r w:rsidRPr="00477102">
        <w:rPr>
          <w:rFonts w:ascii="Cambria" w:eastAsia="Times New Roman" w:hAnsi="Cambria" w:cs="Times New Roman"/>
          <w:color w:val="000000"/>
        </w:rPr>
        <w:t>Ponuda mora biti valjana 60 dana od krajnjeg roka za dostavu ponuda. Ponude s kraćim rokom valjanosti mogu biti odbijene.</w:t>
      </w:r>
      <w:r>
        <w:rPr>
          <w:rFonts w:ascii="Cambria" w:eastAsia="Times New Roman" w:hAnsi="Cambria" w:cs="Times New Roman"/>
          <w:color w:val="000000"/>
        </w:rPr>
        <w:t xml:space="preserve"> </w:t>
      </w:r>
      <w:r w:rsidRPr="00477102">
        <w:rPr>
          <w:rFonts w:ascii="Cambria" w:eastAsia="Times New Roman" w:hAnsi="Cambria" w:cs="Times New Roman"/>
          <w:color w:val="000000"/>
        </w:rPr>
        <w:t xml:space="preserve">/ </w:t>
      </w:r>
      <w:r w:rsidRPr="00477102">
        <w:rPr>
          <w:rFonts w:ascii="Cambria" w:eastAsia="Times New Roman" w:hAnsi="Cambria" w:cs="Times New Roman"/>
          <w:color w:val="0070C0"/>
          <w:lang w:val="en-US"/>
        </w:rPr>
        <w:t>Tender validity period shall be minimum 60 days from the deadline for submission of tenders. Tenders not satisfying mentioned criterion can be rejected.</w:t>
      </w:r>
    </w:p>
    <w:p w14:paraId="4225A065" w14:textId="5ECDAEBD" w:rsidR="00BE1DEA" w:rsidRPr="00477102" w:rsidRDefault="00477102" w:rsidP="004321CD">
      <w:pPr>
        <w:spacing w:before="240"/>
        <w:ind w:left="142"/>
        <w:jc w:val="both"/>
        <w:rPr>
          <w:rFonts w:ascii="Cambria" w:hAnsi="Cambria"/>
          <w:color w:val="0070C0"/>
          <w:lang w:val="en-US"/>
        </w:rPr>
      </w:pPr>
      <w:r w:rsidRPr="00477102">
        <w:rPr>
          <w:rFonts w:ascii="Cambria" w:hAnsi="Cambria"/>
          <w:color w:val="000000"/>
        </w:rPr>
        <w:t>Ako istekne rok valjanosti ponude, Naručitelj može tražiti od ponuditelja produženje roka valjanosti ponude sukladno tom produženom roku.</w:t>
      </w:r>
      <w:r>
        <w:rPr>
          <w:rFonts w:ascii="Cambria" w:hAnsi="Cambria"/>
          <w:color w:val="000000"/>
        </w:rPr>
        <w:t xml:space="preserve"> </w:t>
      </w:r>
      <w:r w:rsidRPr="00477102">
        <w:rPr>
          <w:rFonts w:ascii="Cambria" w:hAnsi="Cambria"/>
          <w:color w:val="000000"/>
        </w:rPr>
        <w:t xml:space="preserve">/ </w:t>
      </w:r>
      <w:r w:rsidRPr="00477102">
        <w:rPr>
          <w:rFonts w:ascii="Cambria" w:hAnsi="Cambria"/>
          <w:color w:val="0070C0"/>
          <w:lang w:val="en-US"/>
        </w:rPr>
        <w:t>If the period of validity expires, the Contracting Authority reserves the right to require tenderers extension of the tender validity period in accordance with the extended deadline.</w:t>
      </w:r>
    </w:p>
    <w:p w14:paraId="3C0DE432" w14:textId="55D90AA1" w:rsidR="00E617BD" w:rsidRPr="00CD38FE" w:rsidRDefault="00CD38FE" w:rsidP="005E7E54">
      <w:pPr>
        <w:pStyle w:val="Naslov1"/>
        <w:spacing w:before="120"/>
        <w:rPr>
          <w:bCs w:val="0"/>
          <w:sz w:val="24"/>
          <w:szCs w:val="24"/>
        </w:rPr>
      </w:pPr>
      <w:bookmarkStart w:id="49" w:name="_Toc20209271"/>
      <w:r>
        <w:rPr>
          <w:bCs w:val="0"/>
          <w:sz w:val="24"/>
          <w:szCs w:val="24"/>
        </w:rPr>
        <w:lastRenderedPageBreak/>
        <w:t xml:space="preserve">6. </w:t>
      </w:r>
      <w:r w:rsidR="00AB0242">
        <w:rPr>
          <w:bCs w:val="0"/>
          <w:sz w:val="24"/>
          <w:szCs w:val="24"/>
        </w:rPr>
        <w:t>KRI</w:t>
      </w:r>
      <w:r w:rsidR="00280C51">
        <w:rPr>
          <w:bCs w:val="0"/>
          <w:sz w:val="24"/>
          <w:szCs w:val="24"/>
        </w:rPr>
        <w:t>T</w:t>
      </w:r>
      <w:r w:rsidR="00E617BD" w:rsidRPr="00CD38FE">
        <w:rPr>
          <w:bCs w:val="0"/>
          <w:sz w:val="24"/>
          <w:szCs w:val="24"/>
        </w:rPr>
        <w:t>ERIJ ODABIRA</w:t>
      </w:r>
      <w:r w:rsidR="00477102" w:rsidRPr="00CD38FE">
        <w:rPr>
          <w:bCs w:val="0"/>
          <w:sz w:val="24"/>
          <w:szCs w:val="24"/>
        </w:rPr>
        <w:t xml:space="preserve"> / </w:t>
      </w:r>
      <w:r w:rsidR="00477102" w:rsidRPr="00CD38FE">
        <w:rPr>
          <w:bCs w:val="0"/>
          <w:color w:val="0070C0"/>
          <w:sz w:val="24"/>
          <w:szCs w:val="24"/>
        </w:rPr>
        <w:t>AWARD CITERIA</w:t>
      </w:r>
      <w:bookmarkEnd w:id="49"/>
    </w:p>
    <w:p w14:paraId="51471A95" w14:textId="02416AB5" w:rsidR="000E5796" w:rsidRPr="00DB55DF" w:rsidRDefault="000E5796" w:rsidP="00DB55DF">
      <w:pPr>
        <w:spacing w:before="120"/>
        <w:ind w:left="142"/>
        <w:jc w:val="both"/>
        <w:rPr>
          <w:rFonts w:ascii="Cambria" w:hAnsi="Cambria"/>
          <w:color w:val="0070C0"/>
          <w:lang w:val="en-US"/>
        </w:rPr>
      </w:pPr>
      <w:r>
        <w:rPr>
          <w:rFonts w:ascii="Cambria" w:hAnsi="Cambria"/>
          <w:color w:val="000000"/>
        </w:rPr>
        <w:t>Kriterij odabira</w:t>
      </w:r>
      <w:r w:rsidR="00DB55DF">
        <w:rPr>
          <w:rFonts w:ascii="Cambria" w:hAnsi="Cambria"/>
          <w:color w:val="000000"/>
        </w:rPr>
        <w:t xml:space="preserve"> ponude</w:t>
      </w:r>
      <w:r>
        <w:rPr>
          <w:rFonts w:ascii="Cambria" w:hAnsi="Cambria"/>
          <w:color w:val="000000"/>
        </w:rPr>
        <w:t xml:space="preserve"> je ekonomski najpovoljnija ponuda.</w:t>
      </w:r>
      <w:r w:rsidR="00DB55DF">
        <w:rPr>
          <w:rFonts w:ascii="Cambria" w:hAnsi="Cambria"/>
          <w:color w:val="000000"/>
        </w:rPr>
        <w:t>/</w:t>
      </w:r>
      <w:r w:rsidR="00DB55DF">
        <w:t xml:space="preserve"> </w:t>
      </w:r>
      <w:r w:rsidR="00DB55DF" w:rsidRPr="00DB55DF">
        <w:rPr>
          <w:rFonts w:ascii="Cambria" w:hAnsi="Cambria"/>
          <w:color w:val="0070C0"/>
          <w:lang w:val="en-US"/>
        </w:rPr>
        <w:t>The tender selection criterion is the most economically advantageous tender</w:t>
      </w:r>
      <w:r w:rsidR="00DB55DF">
        <w:rPr>
          <w:rFonts w:ascii="Cambria" w:hAnsi="Cambria"/>
          <w:color w:val="0070C0"/>
          <w:lang w:val="en-US"/>
        </w:rPr>
        <w:t>.</w:t>
      </w:r>
    </w:p>
    <w:p w14:paraId="50AAFA97" w14:textId="70F42D16" w:rsidR="00DB55DF" w:rsidRPr="00DB55DF" w:rsidRDefault="00DB55DF" w:rsidP="000E5796">
      <w:pPr>
        <w:spacing w:before="120"/>
        <w:ind w:left="142"/>
        <w:jc w:val="both"/>
        <w:rPr>
          <w:rFonts w:ascii="Cambria" w:hAnsi="Cambria"/>
          <w:color w:val="0070C0"/>
          <w:lang w:val="en-US"/>
        </w:rPr>
      </w:pPr>
      <w:r>
        <w:rPr>
          <w:rFonts w:ascii="Cambria" w:hAnsi="Cambria"/>
          <w:color w:val="000000"/>
        </w:rPr>
        <w:t>Kriteriji za odabir ekonomski najpovoljnije ponude i njihov relativan značaj prikazani su u tablici:/</w:t>
      </w:r>
      <w:r w:rsidRPr="00DB55DF">
        <w:t xml:space="preserve"> </w:t>
      </w:r>
      <w:r w:rsidRPr="00DB55DF">
        <w:rPr>
          <w:rFonts w:ascii="Cambria" w:hAnsi="Cambria"/>
          <w:color w:val="0070C0"/>
          <w:lang w:val="en-US"/>
        </w:rPr>
        <w:t>The criteria for selecting the most economically advantageous tender and their relative importance are shown in the table below:</w:t>
      </w:r>
    </w:p>
    <w:tbl>
      <w:tblPr>
        <w:tblW w:w="8537" w:type="dxa"/>
        <w:tblInd w:w="513" w:type="dxa"/>
        <w:tblCellMar>
          <w:left w:w="0" w:type="dxa"/>
          <w:right w:w="0" w:type="dxa"/>
        </w:tblCellMar>
        <w:tblLook w:val="04A0" w:firstRow="1" w:lastRow="0" w:firstColumn="1" w:lastColumn="0" w:noHBand="0" w:noVBand="1"/>
      </w:tblPr>
      <w:tblGrid>
        <w:gridCol w:w="2247"/>
        <w:gridCol w:w="1913"/>
        <w:gridCol w:w="2376"/>
        <w:gridCol w:w="2001"/>
      </w:tblGrid>
      <w:tr w:rsidR="00590622" w14:paraId="1DD19B7B" w14:textId="604BC7A9" w:rsidTr="00590622">
        <w:trPr>
          <w:trHeight w:val="673"/>
        </w:trPr>
        <w:tc>
          <w:tcPr>
            <w:tcW w:w="2247" w:type="dxa"/>
            <w:tcBorders>
              <w:top w:val="single" w:sz="8" w:space="0" w:color="000000"/>
              <w:left w:val="single" w:sz="8" w:space="0" w:color="000000"/>
              <w:bottom w:val="single" w:sz="8" w:space="0" w:color="000000"/>
              <w:right w:val="nil"/>
            </w:tcBorders>
            <w:shd w:val="clear" w:color="auto" w:fill="8EAADB"/>
            <w:tcMar>
              <w:top w:w="0" w:type="dxa"/>
              <w:left w:w="108" w:type="dxa"/>
              <w:bottom w:w="0" w:type="dxa"/>
              <w:right w:w="108" w:type="dxa"/>
            </w:tcMar>
            <w:vAlign w:val="center"/>
            <w:hideMark/>
          </w:tcPr>
          <w:p w14:paraId="6BA8076E" w14:textId="2AD40395" w:rsidR="00590622" w:rsidRPr="00FB73B8" w:rsidRDefault="00590622" w:rsidP="00DB55DF">
            <w:pPr>
              <w:jc w:val="center"/>
              <w:rPr>
                <w:rFonts w:ascii="Cambria" w:hAnsi="Cambria"/>
                <w:color w:val="000000"/>
                <w:lang w:val="en-GB"/>
              </w:rPr>
            </w:pPr>
            <w:r w:rsidRPr="00FB73B8">
              <w:rPr>
                <w:rFonts w:ascii="Cambria" w:hAnsi="Cambria"/>
                <w:b/>
                <w:bCs/>
                <w:color w:val="000000"/>
              </w:rPr>
              <w:t>Kriterij</w:t>
            </w:r>
            <w:r w:rsidRPr="00FB73B8">
              <w:rPr>
                <w:rFonts w:ascii="Cambria" w:hAnsi="Cambria"/>
                <w:b/>
                <w:bCs/>
                <w:color w:val="000000"/>
                <w:lang w:val="en-GB"/>
              </w:rPr>
              <w:t xml:space="preserve"> / </w:t>
            </w:r>
            <w:r w:rsidRPr="00FB73B8">
              <w:rPr>
                <w:rFonts w:ascii="Cambria" w:hAnsi="Cambria"/>
                <w:color w:val="0070C0"/>
                <w:lang w:val="en-US"/>
              </w:rPr>
              <w:t>Criterion</w:t>
            </w:r>
          </w:p>
        </w:tc>
        <w:tc>
          <w:tcPr>
            <w:tcW w:w="1913" w:type="dxa"/>
            <w:tcBorders>
              <w:top w:val="single" w:sz="8" w:space="0" w:color="000000"/>
              <w:left w:val="single" w:sz="8" w:space="0" w:color="000000"/>
              <w:bottom w:val="single" w:sz="8" w:space="0" w:color="000000"/>
              <w:right w:val="single" w:sz="8" w:space="0" w:color="000000"/>
            </w:tcBorders>
            <w:shd w:val="clear" w:color="auto" w:fill="8EAADB"/>
          </w:tcPr>
          <w:p w14:paraId="071E3AD6" w14:textId="77777777" w:rsidR="00590622" w:rsidRPr="00FB73B8" w:rsidRDefault="00590622" w:rsidP="00DB55DF">
            <w:pPr>
              <w:jc w:val="center"/>
              <w:rPr>
                <w:rFonts w:ascii="Cambria" w:hAnsi="Cambria"/>
                <w:b/>
                <w:bCs/>
                <w:color w:val="000000"/>
              </w:rPr>
            </w:pPr>
          </w:p>
        </w:tc>
        <w:tc>
          <w:tcPr>
            <w:tcW w:w="2376" w:type="dxa"/>
            <w:tcBorders>
              <w:top w:val="single" w:sz="8" w:space="0" w:color="000000"/>
              <w:left w:val="single" w:sz="8" w:space="0" w:color="000000"/>
              <w:bottom w:val="single" w:sz="8" w:space="0" w:color="000000"/>
              <w:right w:val="single" w:sz="8" w:space="0" w:color="000000"/>
            </w:tcBorders>
            <w:shd w:val="clear" w:color="auto" w:fill="8EAADB"/>
            <w:tcMar>
              <w:top w:w="0" w:type="dxa"/>
              <w:left w:w="108" w:type="dxa"/>
              <w:bottom w:w="0" w:type="dxa"/>
              <w:right w:w="108" w:type="dxa"/>
            </w:tcMar>
            <w:vAlign w:val="center"/>
            <w:hideMark/>
          </w:tcPr>
          <w:p w14:paraId="0BFE158C" w14:textId="4E61559D" w:rsidR="00590622" w:rsidRPr="00FB73B8" w:rsidRDefault="00590622" w:rsidP="00DB55DF">
            <w:pPr>
              <w:jc w:val="center"/>
              <w:rPr>
                <w:rFonts w:ascii="Cambria" w:hAnsi="Cambria"/>
                <w:b/>
                <w:bCs/>
                <w:color w:val="000000"/>
                <w:lang w:val="en-GB"/>
              </w:rPr>
            </w:pPr>
            <w:r w:rsidRPr="00FB73B8">
              <w:rPr>
                <w:rFonts w:ascii="Cambria" w:hAnsi="Cambria"/>
                <w:b/>
                <w:bCs/>
                <w:color w:val="000000"/>
              </w:rPr>
              <w:t>Relativni značaj</w:t>
            </w:r>
            <w:r w:rsidRPr="00FB73B8">
              <w:rPr>
                <w:rFonts w:ascii="Cambria" w:hAnsi="Cambria"/>
                <w:b/>
                <w:bCs/>
                <w:color w:val="000000"/>
                <w:lang w:val="en-GB"/>
              </w:rPr>
              <w:t>/</w:t>
            </w:r>
          </w:p>
          <w:p w14:paraId="2831E958" w14:textId="6BE359EF" w:rsidR="00590622" w:rsidRPr="00FB73B8" w:rsidRDefault="00590622" w:rsidP="00DB55DF">
            <w:pPr>
              <w:jc w:val="center"/>
              <w:rPr>
                <w:rFonts w:ascii="Cambria" w:hAnsi="Cambria"/>
                <w:color w:val="000000"/>
                <w:lang w:val="en-GB"/>
              </w:rPr>
            </w:pPr>
            <w:r w:rsidRPr="00FB73B8">
              <w:rPr>
                <w:rFonts w:ascii="Cambria" w:hAnsi="Cambria"/>
                <w:color w:val="0070C0"/>
                <w:lang w:val="en-US"/>
              </w:rPr>
              <w:t>Relative Importance</w:t>
            </w:r>
          </w:p>
        </w:tc>
        <w:tc>
          <w:tcPr>
            <w:tcW w:w="2001" w:type="dxa"/>
            <w:tcBorders>
              <w:top w:val="single" w:sz="8" w:space="0" w:color="000000"/>
              <w:left w:val="single" w:sz="8" w:space="0" w:color="000000"/>
              <w:bottom w:val="single" w:sz="8" w:space="0" w:color="000000"/>
              <w:right w:val="single" w:sz="8" w:space="0" w:color="000000"/>
            </w:tcBorders>
            <w:shd w:val="clear" w:color="auto" w:fill="8EAADB"/>
            <w:vAlign w:val="center"/>
          </w:tcPr>
          <w:p w14:paraId="563799E0" w14:textId="31A4B7C0" w:rsidR="00590622" w:rsidRPr="00FB73B8" w:rsidRDefault="00590622" w:rsidP="00DB55DF">
            <w:pPr>
              <w:jc w:val="center"/>
              <w:rPr>
                <w:rFonts w:ascii="Cambria" w:hAnsi="Cambria"/>
                <w:b/>
                <w:bCs/>
                <w:color w:val="000000"/>
                <w:lang w:val="en-GB"/>
              </w:rPr>
            </w:pPr>
            <w:r w:rsidRPr="00FB73B8">
              <w:rPr>
                <w:rFonts w:ascii="Cambria" w:hAnsi="Cambria"/>
                <w:b/>
                <w:bCs/>
                <w:color w:val="000000"/>
              </w:rPr>
              <w:t>Broj bodova</w:t>
            </w:r>
            <w:r w:rsidRPr="00FB73B8">
              <w:rPr>
                <w:rFonts w:ascii="Cambria" w:hAnsi="Cambria"/>
                <w:b/>
                <w:bCs/>
                <w:color w:val="000000"/>
                <w:lang w:val="en-GB"/>
              </w:rPr>
              <w:t xml:space="preserve"> / </w:t>
            </w:r>
            <w:r w:rsidRPr="00FB73B8">
              <w:rPr>
                <w:rFonts w:ascii="Cambria" w:hAnsi="Cambria"/>
                <w:color w:val="0070C0"/>
                <w:lang w:val="en-US"/>
              </w:rPr>
              <w:t>Number of points</w:t>
            </w:r>
          </w:p>
        </w:tc>
      </w:tr>
      <w:tr w:rsidR="00590622" w14:paraId="318B8955" w14:textId="2E170D67" w:rsidTr="00590622">
        <w:trPr>
          <w:trHeight w:val="469"/>
        </w:trPr>
        <w:tc>
          <w:tcPr>
            <w:tcW w:w="224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D466E3E" w14:textId="50206A9F" w:rsidR="00590622" w:rsidRPr="00FB73B8" w:rsidRDefault="00590622">
            <w:pPr>
              <w:rPr>
                <w:rFonts w:ascii="Cambria" w:hAnsi="Cambria"/>
                <w:lang w:val="en-GB"/>
              </w:rPr>
            </w:pPr>
            <w:r w:rsidRPr="00FB73B8">
              <w:rPr>
                <w:rFonts w:ascii="Cambria" w:hAnsi="Cambria"/>
              </w:rPr>
              <w:t>Cijena ponude</w:t>
            </w:r>
            <w:r w:rsidRPr="00FB73B8">
              <w:rPr>
                <w:rFonts w:ascii="Cambria" w:hAnsi="Cambria"/>
                <w:lang w:val="en-GB"/>
              </w:rPr>
              <w:t xml:space="preserve"> / </w:t>
            </w:r>
            <w:r w:rsidRPr="00FB73B8">
              <w:rPr>
                <w:rFonts w:ascii="Cambria" w:hAnsi="Cambria"/>
                <w:color w:val="0070C0"/>
                <w:lang w:val="en-US"/>
              </w:rPr>
              <w:t>Tender price</w:t>
            </w:r>
          </w:p>
        </w:tc>
        <w:tc>
          <w:tcPr>
            <w:tcW w:w="1913" w:type="dxa"/>
            <w:tcBorders>
              <w:top w:val="nil"/>
              <w:left w:val="single" w:sz="8" w:space="0" w:color="000000"/>
              <w:bottom w:val="single" w:sz="8" w:space="0" w:color="000000"/>
              <w:right w:val="single" w:sz="8" w:space="0" w:color="000000"/>
            </w:tcBorders>
            <w:vAlign w:val="center"/>
          </w:tcPr>
          <w:p w14:paraId="4B7DC407" w14:textId="663A62A5" w:rsidR="00590622" w:rsidRPr="00FB73B8" w:rsidRDefault="00590622">
            <w:pPr>
              <w:jc w:val="center"/>
              <w:rPr>
                <w:rFonts w:ascii="Cambria" w:hAnsi="Cambria"/>
                <w:b/>
                <w:bCs/>
                <w:color w:val="000000"/>
                <w:lang w:val="en-GB"/>
              </w:rPr>
            </w:pPr>
            <w:r w:rsidRPr="00FB73B8">
              <w:rPr>
                <w:rFonts w:ascii="Cambria" w:hAnsi="Cambria"/>
                <w:b/>
                <w:bCs/>
                <w:color w:val="000000"/>
                <w:lang w:val="en-GB"/>
              </w:rPr>
              <w:t>C</w:t>
            </w:r>
          </w:p>
        </w:tc>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FFE89C" w14:textId="2DC3CC34" w:rsidR="00590622" w:rsidRPr="00FB73B8" w:rsidRDefault="00590622">
            <w:pPr>
              <w:jc w:val="center"/>
              <w:rPr>
                <w:rFonts w:ascii="Cambria" w:hAnsi="Cambria"/>
                <w:color w:val="000000"/>
                <w:lang w:val="en-GB"/>
              </w:rPr>
            </w:pPr>
            <w:r w:rsidRPr="00FB73B8">
              <w:rPr>
                <w:rFonts w:ascii="Cambria" w:hAnsi="Cambria"/>
                <w:color w:val="000000"/>
                <w:lang w:val="en-GB"/>
              </w:rPr>
              <w:t>85 %</w:t>
            </w:r>
          </w:p>
        </w:tc>
        <w:tc>
          <w:tcPr>
            <w:tcW w:w="2001" w:type="dxa"/>
            <w:tcBorders>
              <w:top w:val="nil"/>
              <w:left w:val="single" w:sz="8" w:space="0" w:color="000000"/>
              <w:bottom w:val="single" w:sz="8" w:space="0" w:color="000000"/>
              <w:right w:val="single" w:sz="8" w:space="0" w:color="000000"/>
            </w:tcBorders>
            <w:vAlign w:val="center"/>
          </w:tcPr>
          <w:p w14:paraId="4569F8E4" w14:textId="3C5E3D34" w:rsidR="00590622" w:rsidRPr="00FB73B8" w:rsidRDefault="00590622">
            <w:pPr>
              <w:jc w:val="center"/>
              <w:rPr>
                <w:rFonts w:ascii="Cambria" w:hAnsi="Cambria"/>
                <w:color w:val="000000"/>
                <w:lang w:val="en-GB"/>
              </w:rPr>
            </w:pPr>
            <w:r w:rsidRPr="00FB73B8">
              <w:rPr>
                <w:rFonts w:ascii="Cambria" w:hAnsi="Cambria"/>
                <w:color w:val="000000"/>
                <w:lang w:val="en-GB"/>
              </w:rPr>
              <w:t>85</w:t>
            </w:r>
          </w:p>
        </w:tc>
      </w:tr>
      <w:tr w:rsidR="00590622" w14:paraId="2DF6A29D" w14:textId="0D7E1FD1" w:rsidTr="00590622">
        <w:trPr>
          <w:trHeight w:val="974"/>
        </w:trPr>
        <w:tc>
          <w:tcPr>
            <w:tcW w:w="224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120417E" w14:textId="6DC680E7" w:rsidR="00590622" w:rsidRPr="00FB73B8" w:rsidRDefault="00590622" w:rsidP="00C4407D">
            <w:pPr>
              <w:rPr>
                <w:rFonts w:ascii="Cambria" w:hAnsi="Cambria"/>
                <w:lang w:val="en-GB"/>
              </w:rPr>
            </w:pPr>
            <w:r w:rsidRPr="00FB73B8">
              <w:rPr>
                <w:rFonts w:ascii="Cambria" w:hAnsi="Cambria"/>
              </w:rPr>
              <w:t>Vrijeme odaziva – servisna podrška</w:t>
            </w:r>
            <w:r w:rsidRPr="00FB73B8">
              <w:rPr>
                <w:rFonts w:ascii="Cambria" w:hAnsi="Cambria"/>
                <w:lang w:val="en-GB"/>
              </w:rPr>
              <w:t xml:space="preserve"> / </w:t>
            </w:r>
            <w:r w:rsidRPr="00FB73B8">
              <w:rPr>
                <w:rFonts w:ascii="Cambria" w:hAnsi="Cambria"/>
                <w:color w:val="0070C0"/>
                <w:lang w:val="en-US"/>
              </w:rPr>
              <w:t>Response time - service support</w:t>
            </w:r>
          </w:p>
        </w:tc>
        <w:tc>
          <w:tcPr>
            <w:tcW w:w="1913" w:type="dxa"/>
            <w:tcBorders>
              <w:top w:val="nil"/>
              <w:left w:val="single" w:sz="8" w:space="0" w:color="000000"/>
              <w:bottom w:val="single" w:sz="8" w:space="0" w:color="000000"/>
              <w:right w:val="single" w:sz="8" w:space="0" w:color="000000"/>
            </w:tcBorders>
            <w:vAlign w:val="center"/>
          </w:tcPr>
          <w:p w14:paraId="597A21E3" w14:textId="1745D38C" w:rsidR="00590622" w:rsidRPr="00FB73B8" w:rsidRDefault="00590622">
            <w:pPr>
              <w:jc w:val="center"/>
              <w:rPr>
                <w:rFonts w:ascii="Cambria" w:hAnsi="Cambria"/>
                <w:b/>
                <w:bCs/>
                <w:color w:val="000000"/>
                <w:lang w:val="en-GB"/>
              </w:rPr>
            </w:pPr>
            <w:r w:rsidRPr="00FB73B8">
              <w:rPr>
                <w:rFonts w:ascii="Cambria" w:hAnsi="Cambria"/>
                <w:b/>
                <w:bCs/>
                <w:color w:val="000000"/>
                <w:lang w:val="en-GB"/>
              </w:rPr>
              <w:t>VO</w:t>
            </w:r>
          </w:p>
        </w:tc>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7D60C7" w14:textId="32D611EB" w:rsidR="00590622" w:rsidRPr="00FB73B8" w:rsidRDefault="00590622">
            <w:pPr>
              <w:jc w:val="center"/>
              <w:rPr>
                <w:rFonts w:ascii="Cambria" w:hAnsi="Cambria"/>
                <w:color w:val="000000"/>
                <w:lang w:val="en-GB"/>
              </w:rPr>
            </w:pPr>
            <w:r w:rsidRPr="00FB73B8">
              <w:rPr>
                <w:rFonts w:ascii="Cambria" w:hAnsi="Cambria"/>
                <w:color w:val="000000"/>
                <w:lang w:val="en-GB"/>
              </w:rPr>
              <w:t>5 %</w:t>
            </w:r>
          </w:p>
        </w:tc>
        <w:tc>
          <w:tcPr>
            <w:tcW w:w="2001" w:type="dxa"/>
            <w:tcBorders>
              <w:top w:val="nil"/>
              <w:left w:val="single" w:sz="8" w:space="0" w:color="000000"/>
              <w:bottom w:val="single" w:sz="8" w:space="0" w:color="000000"/>
              <w:right w:val="single" w:sz="8" w:space="0" w:color="000000"/>
            </w:tcBorders>
            <w:vAlign w:val="center"/>
          </w:tcPr>
          <w:p w14:paraId="3A97585D" w14:textId="065ED2C1" w:rsidR="00590622" w:rsidRPr="00FB73B8" w:rsidRDefault="00590622">
            <w:pPr>
              <w:jc w:val="center"/>
              <w:rPr>
                <w:rFonts w:ascii="Cambria" w:hAnsi="Cambria"/>
                <w:color w:val="000000"/>
                <w:lang w:val="en-GB"/>
              </w:rPr>
            </w:pPr>
            <w:r w:rsidRPr="00FB73B8">
              <w:rPr>
                <w:rFonts w:ascii="Cambria" w:hAnsi="Cambria"/>
                <w:color w:val="000000"/>
                <w:lang w:val="en-GB"/>
              </w:rPr>
              <w:t>5</w:t>
            </w:r>
          </w:p>
        </w:tc>
      </w:tr>
      <w:tr w:rsidR="00590622" w14:paraId="4EEC8518" w14:textId="5B25AD8B" w:rsidTr="00590622">
        <w:trPr>
          <w:trHeight w:val="758"/>
        </w:trPr>
        <w:tc>
          <w:tcPr>
            <w:tcW w:w="2247"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14:paraId="69C91F39" w14:textId="2E416A52" w:rsidR="00590622" w:rsidRPr="00FB73B8" w:rsidRDefault="00590622">
            <w:pPr>
              <w:rPr>
                <w:rFonts w:ascii="Cambria" w:hAnsi="Cambria"/>
                <w:lang w:val="en-GB"/>
              </w:rPr>
            </w:pPr>
            <w:r w:rsidRPr="00FB73B8">
              <w:rPr>
                <w:rFonts w:ascii="Cambria" w:hAnsi="Cambria"/>
              </w:rPr>
              <w:t>Jamstveni rok</w:t>
            </w:r>
            <w:r w:rsidRPr="00FB73B8">
              <w:rPr>
                <w:rFonts w:ascii="Cambria" w:hAnsi="Cambria"/>
                <w:lang w:val="en-GB"/>
              </w:rPr>
              <w:t xml:space="preserve"> / </w:t>
            </w:r>
            <w:r w:rsidRPr="00FB73B8">
              <w:rPr>
                <w:rFonts w:ascii="Cambria" w:hAnsi="Cambria"/>
                <w:color w:val="0070C0"/>
                <w:lang w:val="en-US"/>
              </w:rPr>
              <w:t>Warranty period</w:t>
            </w:r>
            <w:r w:rsidRPr="00FB73B8">
              <w:rPr>
                <w:rFonts w:ascii="Cambria" w:hAnsi="Cambria"/>
                <w:lang w:val="en-GB"/>
              </w:rPr>
              <w:t xml:space="preserve"> </w:t>
            </w:r>
          </w:p>
        </w:tc>
        <w:tc>
          <w:tcPr>
            <w:tcW w:w="1913" w:type="dxa"/>
            <w:tcBorders>
              <w:top w:val="nil"/>
              <w:left w:val="single" w:sz="8" w:space="0" w:color="000000"/>
              <w:bottom w:val="single" w:sz="4" w:space="0" w:color="auto"/>
              <w:right w:val="single" w:sz="8" w:space="0" w:color="000000"/>
            </w:tcBorders>
            <w:vAlign w:val="center"/>
          </w:tcPr>
          <w:p w14:paraId="7B0EE899" w14:textId="373C24F9" w:rsidR="00590622" w:rsidRPr="00FB73B8" w:rsidRDefault="00590622">
            <w:pPr>
              <w:jc w:val="center"/>
              <w:rPr>
                <w:rFonts w:ascii="Cambria" w:hAnsi="Cambria"/>
                <w:b/>
                <w:bCs/>
                <w:color w:val="000000"/>
                <w:lang w:val="en-GB"/>
              </w:rPr>
            </w:pPr>
            <w:r w:rsidRPr="00FB73B8">
              <w:rPr>
                <w:rFonts w:ascii="Cambria" w:hAnsi="Cambria"/>
                <w:b/>
                <w:bCs/>
                <w:color w:val="000000"/>
                <w:lang w:val="en-GB"/>
              </w:rPr>
              <w:t>JR</w:t>
            </w:r>
          </w:p>
        </w:tc>
        <w:tc>
          <w:tcPr>
            <w:tcW w:w="2376"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63BFC4C4" w14:textId="3D72E02D" w:rsidR="00590622" w:rsidRPr="00FB73B8" w:rsidRDefault="00590622">
            <w:pPr>
              <w:jc w:val="center"/>
              <w:rPr>
                <w:rFonts w:ascii="Cambria" w:hAnsi="Cambria"/>
                <w:color w:val="000000"/>
                <w:lang w:val="en-GB"/>
              </w:rPr>
            </w:pPr>
            <w:r w:rsidRPr="00FB73B8">
              <w:rPr>
                <w:rFonts w:ascii="Cambria" w:hAnsi="Cambria"/>
                <w:color w:val="000000"/>
                <w:lang w:val="en-GB"/>
              </w:rPr>
              <w:t>10 %</w:t>
            </w:r>
          </w:p>
        </w:tc>
        <w:tc>
          <w:tcPr>
            <w:tcW w:w="2001" w:type="dxa"/>
            <w:tcBorders>
              <w:top w:val="nil"/>
              <w:left w:val="single" w:sz="8" w:space="0" w:color="000000"/>
              <w:bottom w:val="single" w:sz="4" w:space="0" w:color="auto"/>
              <w:right w:val="single" w:sz="8" w:space="0" w:color="000000"/>
            </w:tcBorders>
            <w:vAlign w:val="center"/>
          </w:tcPr>
          <w:p w14:paraId="4F7F8B75" w14:textId="5619DA5F" w:rsidR="00590622" w:rsidRPr="00FB73B8" w:rsidRDefault="00590622">
            <w:pPr>
              <w:jc w:val="center"/>
              <w:rPr>
                <w:rFonts w:ascii="Cambria" w:hAnsi="Cambria"/>
                <w:color w:val="000000"/>
                <w:lang w:val="en-GB"/>
              </w:rPr>
            </w:pPr>
            <w:r w:rsidRPr="00FB73B8">
              <w:rPr>
                <w:rFonts w:ascii="Cambria" w:hAnsi="Cambria"/>
                <w:color w:val="000000"/>
                <w:lang w:val="en-GB"/>
              </w:rPr>
              <w:t>10</w:t>
            </w:r>
          </w:p>
        </w:tc>
      </w:tr>
      <w:tr w:rsidR="00590622" w14:paraId="51277ECA" w14:textId="6B15D8CC" w:rsidTr="00590622">
        <w:trPr>
          <w:trHeight w:val="758"/>
        </w:trPr>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04EA5" w14:textId="7A9BBEC3" w:rsidR="00590622" w:rsidRPr="00FB73B8" w:rsidRDefault="00590622">
            <w:pPr>
              <w:rPr>
                <w:rFonts w:ascii="Cambria" w:hAnsi="Cambria"/>
                <w:b/>
                <w:bCs/>
              </w:rPr>
            </w:pPr>
            <w:r w:rsidRPr="00FB73B8">
              <w:rPr>
                <w:rFonts w:ascii="Cambria" w:hAnsi="Cambria"/>
                <w:b/>
                <w:bCs/>
              </w:rPr>
              <w:t xml:space="preserve">Ukupni broj bodova/ </w:t>
            </w:r>
            <w:r w:rsidRPr="00FB73B8">
              <w:rPr>
                <w:rFonts w:ascii="Cambria" w:hAnsi="Cambria"/>
                <w:b/>
                <w:bCs/>
                <w:color w:val="0070C0"/>
                <w:lang w:val="en-US"/>
              </w:rPr>
              <w:t>Total number of points</w:t>
            </w:r>
          </w:p>
        </w:tc>
        <w:tc>
          <w:tcPr>
            <w:tcW w:w="1913" w:type="dxa"/>
            <w:tcBorders>
              <w:top w:val="single" w:sz="4" w:space="0" w:color="auto"/>
              <w:left w:val="single" w:sz="4" w:space="0" w:color="auto"/>
              <w:bottom w:val="single" w:sz="4" w:space="0" w:color="auto"/>
              <w:right w:val="single" w:sz="4" w:space="0" w:color="auto"/>
            </w:tcBorders>
            <w:vAlign w:val="center"/>
          </w:tcPr>
          <w:p w14:paraId="046AD175" w14:textId="0EE100B7" w:rsidR="00590622" w:rsidRPr="00FB73B8" w:rsidRDefault="00590622">
            <w:pPr>
              <w:jc w:val="center"/>
              <w:rPr>
                <w:rFonts w:ascii="Cambria" w:hAnsi="Cambria"/>
                <w:b/>
                <w:bCs/>
                <w:color w:val="000000"/>
                <w:lang w:val="en-GB"/>
              </w:rPr>
            </w:pPr>
            <w:r w:rsidRPr="00FB73B8">
              <w:rPr>
                <w:rFonts w:ascii="Cambria" w:hAnsi="Cambria"/>
                <w:b/>
                <w:bCs/>
                <w:color w:val="000000"/>
                <w:lang w:val="en-GB"/>
              </w:rPr>
              <w:t>UC</w:t>
            </w:r>
          </w:p>
        </w:tc>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5CE47" w14:textId="05FE3603" w:rsidR="00590622" w:rsidRPr="00FB73B8" w:rsidRDefault="00590622">
            <w:pPr>
              <w:jc w:val="center"/>
              <w:rPr>
                <w:rFonts w:ascii="Cambria" w:hAnsi="Cambria"/>
                <w:b/>
                <w:bCs/>
                <w:color w:val="000000"/>
                <w:lang w:val="en-GB"/>
              </w:rPr>
            </w:pPr>
            <w:r w:rsidRPr="00FB73B8">
              <w:rPr>
                <w:rFonts w:ascii="Cambria" w:hAnsi="Cambria"/>
                <w:b/>
                <w:bCs/>
                <w:color w:val="000000"/>
                <w:lang w:val="en-GB"/>
              </w:rPr>
              <w:t>100 %</w:t>
            </w:r>
          </w:p>
        </w:tc>
        <w:tc>
          <w:tcPr>
            <w:tcW w:w="2001" w:type="dxa"/>
            <w:tcBorders>
              <w:top w:val="single" w:sz="4" w:space="0" w:color="auto"/>
              <w:left w:val="single" w:sz="4" w:space="0" w:color="auto"/>
              <w:bottom w:val="single" w:sz="4" w:space="0" w:color="auto"/>
              <w:right w:val="single" w:sz="4" w:space="0" w:color="auto"/>
            </w:tcBorders>
            <w:vAlign w:val="center"/>
          </w:tcPr>
          <w:p w14:paraId="402B0D62" w14:textId="251341DC" w:rsidR="00590622" w:rsidRPr="00FB73B8" w:rsidRDefault="00590622">
            <w:pPr>
              <w:jc w:val="center"/>
              <w:rPr>
                <w:rFonts w:ascii="Cambria" w:hAnsi="Cambria"/>
                <w:b/>
                <w:bCs/>
                <w:color w:val="000000"/>
                <w:lang w:val="en-GB"/>
              </w:rPr>
            </w:pPr>
            <w:r w:rsidRPr="00FB73B8">
              <w:rPr>
                <w:rFonts w:ascii="Cambria" w:hAnsi="Cambria"/>
                <w:b/>
                <w:bCs/>
                <w:color w:val="000000"/>
                <w:lang w:val="en-GB"/>
              </w:rPr>
              <w:t>100</w:t>
            </w:r>
          </w:p>
        </w:tc>
      </w:tr>
    </w:tbl>
    <w:p w14:paraId="6381CC37" w14:textId="6596EEB4" w:rsidR="000E5796" w:rsidRPr="00C4407D" w:rsidRDefault="00C4407D" w:rsidP="00590622">
      <w:pPr>
        <w:pStyle w:val="Naslov2"/>
        <w:ind w:left="284" w:hanging="284"/>
        <w:jc w:val="both"/>
        <w:rPr>
          <w:rFonts w:ascii="Cambria" w:eastAsiaTheme="minorHAnsi" w:hAnsi="Cambria" w:cstheme="minorBidi"/>
          <w:color w:val="0070C0"/>
          <w:sz w:val="22"/>
          <w:szCs w:val="22"/>
        </w:rPr>
      </w:pPr>
      <w:r w:rsidRPr="00C4407D">
        <w:rPr>
          <w:rFonts w:ascii="Cambria" w:hAnsi="Cambria"/>
          <w:bCs w:val="0"/>
          <w:sz w:val="22"/>
          <w:szCs w:val="22"/>
          <w:lang w:val="hr-HR"/>
        </w:rPr>
        <w:t>Opis kriterija i način utvrđivanja bodovne vrijednosti:</w:t>
      </w:r>
      <w:r w:rsidRPr="00C4407D">
        <w:rPr>
          <w:rFonts w:ascii="Cambria" w:hAnsi="Cambria"/>
          <w:bCs w:val="0"/>
          <w:sz w:val="22"/>
          <w:szCs w:val="22"/>
        </w:rPr>
        <w:t xml:space="preserve"> /  </w:t>
      </w:r>
      <w:r w:rsidRPr="00C4407D">
        <w:rPr>
          <w:rFonts w:ascii="Cambria" w:eastAsiaTheme="minorHAnsi" w:hAnsi="Cambria" w:cstheme="minorBidi"/>
          <w:color w:val="0070C0"/>
          <w:sz w:val="22"/>
          <w:szCs w:val="22"/>
        </w:rPr>
        <w:t>Description of criteria and method of determining criterion value:</w:t>
      </w:r>
    </w:p>
    <w:p w14:paraId="255E6C0D" w14:textId="68E7441B" w:rsidR="00C4407D" w:rsidRPr="00FB73B8" w:rsidRDefault="00590622" w:rsidP="00590622">
      <w:pPr>
        <w:jc w:val="center"/>
        <w:rPr>
          <w:rFonts w:ascii="Cambria" w:hAnsi="Cambria"/>
          <w:b/>
          <w:bCs/>
          <w:lang w:val="en-US"/>
        </w:rPr>
      </w:pPr>
      <w:r w:rsidRPr="00FB73B8">
        <w:rPr>
          <w:rFonts w:ascii="Cambria" w:hAnsi="Cambria"/>
          <w:b/>
          <w:bCs/>
          <w:lang w:val="en-US"/>
        </w:rPr>
        <w:t>UC = C + VO + JR</w:t>
      </w:r>
    </w:p>
    <w:p w14:paraId="3CB0865B" w14:textId="691924ED" w:rsidR="000E5796" w:rsidRPr="00FB73B8" w:rsidRDefault="00C4407D" w:rsidP="005E7E54">
      <w:pPr>
        <w:spacing w:before="120"/>
        <w:ind w:left="142"/>
        <w:jc w:val="both"/>
        <w:rPr>
          <w:rFonts w:ascii="Cambria" w:hAnsi="Cambria"/>
          <w:b/>
          <w:bCs/>
          <w:color w:val="000000"/>
        </w:rPr>
      </w:pPr>
      <w:r w:rsidRPr="00FB73B8">
        <w:rPr>
          <w:rFonts w:ascii="Cambria" w:hAnsi="Cambria"/>
          <w:b/>
          <w:bCs/>
          <w:color w:val="000000"/>
        </w:rPr>
        <w:t>6.1. Cijena ponude</w:t>
      </w:r>
      <w:r w:rsidRPr="00FB73B8">
        <w:rPr>
          <w:rFonts w:ascii="Cambria" w:hAnsi="Cambria"/>
          <w:b/>
          <w:bCs/>
          <w:color w:val="0070C0"/>
          <w:lang w:val="en-US"/>
        </w:rPr>
        <w:t>/ Bid price</w:t>
      </w:r>
    </w:p>
    <w:p w14:paraId="36D0C807" w14:textId="60005F42" w:rsidR="00C4407D" w:rsidRPr="00FB73B8" w:rsidRDefault="00C4407D" w:rsidP="00C4407D">
      <w:pPr>
        <w:autoSpaceDE w:val="0"/>
        <w:autoSpaceDN w:val="0"/>
        <w:spacing w:before="120" w:line="240" w:lineRule="auto"/>
        <w:ind w:right="340"/>
        <w:jc w:val="both"/>
        <w:rPr>
          <w:rFonts w:ascii="Cambria" w:hAnsi="Cambria"/>
          <w:color w:val="0070C0"/>
          <w:lang w:val="en-US"/>
        </w:rPr>
      </w:pPr>
      <w:r w:rsidRPr="00FB73B8">
        <w:rPr>
          <w:rFonts w:ascii="Cambria" w:hAnsi="Cambria" w:cstheme="minorHAnsi"/>
        </w:rPr>
        <w:t xml:space="preserve">Vrijednosni kriterij: najniža cijena ponude bez PDV-a ostvarit će maksimalan broj bodova./ </w:t>
      </w:r>
      <w:r w:rsidRPr="00FB73B8">
        <w:rPr>
          <w:rFonts w:ascii="Cambria" w:hAnsi="Cambria"/>
          <w:color w:val="0070C0"/>
          <w:lang w:val="en-US"/>
        </w:rPr>
        <w:t>Value criterion: The lowest bid price excluding VAT will earn the maximum number of points.</w:t>
      </w:r>
    </w:p>
    <w:p w14:paraId="0296858B" w14:textId="32DAF8B5" w:rsidR="00C4407D" w:rsidRPr="00FB73B8" w:rsidRDefault="00C4407D" w:rsidP="00C4407D">
      <w:pPr>
        <w:autoSpaceDE w:val="0"/>
        <w:autoSpaceDN w:val="0"/>
        <w:spacing w:before="120" w:line="240" w:lineRule="auto"/>
        <w:ind w:right="340"/>
        <w:jc w:val="both"/>
        <w:rPr>
          <w:rFonts w:ascii="Cambria" w:hAnsi="Cambria"/>
          <w:color w:val="0070C0"/>
          <w:lang w:val="en-US"/>
        </w:rPr>
      </w:pPr>
      <w:r w:rsidRPr="00FB73B8">
        <w:rPr>
          <w:rFonts w:ascii="Cambria" w:hAnsi="Cambria" w:cstheme="minorHAnsi"/>
        </w:rPr>
        <w:t>Bodovna vrijednost prema ovom kriteriju izračunava se prema sljedećoj formuli:</w:t>
      </w:r>
      <w:bookmarkStart w:id="50" w:name="_Hlk535585098"/>
      <w:r w:rsidRPr="00FB73B8">
        <w:rPr>
          <w:rFonts w:ascii="Cambria" w:hAnsi="Cambria" w:cstheme="minorHAnsi"/>
        </w:rPr>
        <w:t xml:space="preserve">/ </w:t>
      </w:r>
      <w:r w:rsidRPr="00FB73B8">
        <w:rPr>
          <w:rFonts w:ascii="Cambria" w:hAnsi="Cambria"/>
          <w:color w:val="0070C0"/>
          <w:lang w:val="en-US"/>
        </w:rPr>
        <w:t>The point value according to this criterion is calculated according to the following formula:</w:t>
      </w:r>
    </w:p>
    <w:p w14:paraId="638DE688" w14:textId="77777777" w:rsidR="00C4407D" w:rsidRPr="00FB73B8" w:rsidRDefault="00C4407D" w:rsidP="00C4407D">
      <w:pPr>
        <w:autoSpaceDE w:val="0"/>
        <w:autoSpaceDN w:val="0"/>
        <w:spacing w:after="0" w:line="240" w:lineRule="auto"/>
        <w:ind w:right="340"/>
        <w:rPr>
          <w:rFonts w:ascii="Cambria" w:hAnsi="Cambria" w:cstheme="minorHAnsi"/>
        </w:rPr>
      </w:pPr>
    </w:p>
    <w:p w14:paraId="55D1E2B9" w14:textId="668BED01" w:rsidR="00C4407D" w:rsidRPr="00FB73B8" w:rsidRDefault="00C4407D" w:rsidP="00C4407D">
      <w:pPr>
        <w:autoSpaceDE w:val="0"/>
        <w:autoSpaceDN w:val="0"/>
        <w:spacing w:after="0" w:line="240" w:lineRule="auto"/>
        <w:ind w:left="426" w:right="340"/>
        <w:jc w:val="center"/>
        <w:rPr>
          <w:rFonts w:ascii="Cambria" w:hAnsi="Cambria"/>
          <w:b/>
          <w:i/>
        </w:rPr>
      </w:pPr>
      <w:r w:rsidRPr="00FB73B8">
        <w:rPr>
          <w:rFonts w:ascii="Cambria" w:hAnsi="Cambria"/>
          <w:b/>
          <w:i/>
        </w:rPr>
        <w:t xml:space="preserve">C = </w:t>
      </w:r>
      <m:oMath>
        <m:f>
          <m:fPr>
            <m:ctrlPr>
              <w:rPr>
                <w:rFonts w:ascii="Cambria Math" w:hAnsi="Cambria Math"/>
                <w:b/>
                <w:i/>
                <w:sz w:val="28"/>
                <w:szCs w:val="28"/>
              </w:rPr>
            </m:ctrlPr>
          </m:fPr>
          <m:num>
            <m:r>
              <m:rPr>
                <m:sty m:val="bi"/>
              </m:rPr>
              <w:rPr>
                <w:rFonts w:ascii="Cambria Math" w:hAnsi="Cambria Math"/>
                <w:sz w:val="28"/>
                <w:szCs w:val="28"/>
              </w:rPr>
              <m:t xml:space="preserve">CPmin </m:t>
            </m:r>
          </m:num>
          <m:den>
            <m:r>
              <m:rPr>
                <m:sty m:val="bi"/>
              </m:rPr>
              <w:rPr>
                <w:rFonts w:ascii="Cambria Math" w:hAnsi="Cambria Math"/>
                <w:sz w:val="28"/>
                <w:szCs w:val="28"/>
              </w:rPr>
              <m:t>CPpon</m:t>
            </m:r>
          </m:den>
        </m:f>
      </m:oMath>
      <w:r w:rsidRPr="00FB73B8">
        <w:rPr>
          <w:rFonts w:ascii="Cambria" w:eastAsiaTheme="minorEastAsia" w:hAnsi="Cambria"/>
          <w:b/>
          <w:i/>
        </w:rPr>
        <w:t xml:space="preserve"> </w:t>
      </w:r>
      <w:r w:rsidRPr="00FB73B8">
        <w:rPr>
          <w:rFonts w:ascii="Cambria" w:hAnsi="Cambria"/>
          <w:b/>
          <w:i/>
        </w:rPr>
        <w:t>x 85</w:t>
      </w:r>
    </w:p>
    <w:bookmarkEnd w:id="50"/>
    <w:p w14:paraId="6FF3B297" w14:textId="7C70F956" w:rsidR="00C4407D" w:rsidRPr="00FB73B8" w:rsidRDefault="00C4407D" w:rsidP="00C4407D">
      <w:pPr>
        <w:autoSpaceDE w:val="0"/>
        <w:autoSpaceDN w:val="0"/>
        <w:spacing w:after="0" w:line="240" w:lineRule="auto"/>
        <w:ind w:left="426" w:right="340"/>
        <w:jc w:val="both"/>
        <w:rPr>
          <w:rFonts w:ascii="Cambria" w:hAnsi="Cambria"/>
          <w:color w:val="0070C0"/>
          <w:lang w:val="en-US"/>
        </w:rPr>
      </w:pPr>
      <w:r w:rsidRPr="00FB73B8">
        <w:rPr>
          <w:rFonts w:ascii="Cambria" w:hAnsi="Cambria" w:cstheme="minorHAnsi"/>
        </w:rPr>
        <w:t xml:space="preserve">gdje je:/ </w:t>
      </w:r>
      <w:r w:rsidRPr="00FB73B8">
        <w:rPr>
          <w:rFonts w:ascii="Cambria" w:hAnsi="Cambria"/>
          <w:color w:val="0070C0"/>
          <w:lang w:val="en-US"/>
        </w:rPr>
        <w:t>where is</w:t>
      </w:r>
    </w:p>
    <w:p w14:paraId="73172D75" w14:textId="77777777" w:rsidR="00C4407D" w:rsidRPr="00FB73B8" w:rsidRDefault="00C4407D" w:rsidP="00C4407D">
      <w:pPr>
        <w:autoSpaceDE w:val="0"/>
        <w:autoSpaceDN w:val="0"/>
        <w:spacing w:after="0" w:line="240" w:lineRule="auto"/>
        <w:ind w:left="426" w:right="340"/>
        <w:jc w:val="both"/>
        <w:rPr>
          <w:rFonts w:ascii="Cambria" w:hAnsi="Cambria" w:cstheme="minorHAnsi"/>
        </w:rPr>
      </w:pPr>
    </w:p>
    <w:p w14:paraId="5B37E334" w14:textId="69368C18" w:rsidR="00C4407D" w:rsidRPr="00FB73B8" w:rsidRDefault="00C4407D" w:rsidP="00C4407D">
      <w:pPr>
        <w:autoSpaceDE w:val="0"/>
        <w:autoSpaceDN w:val="0"/>
        <w:spacing w:after="0" w:line="240" w:lineRule="auto"/>
        <w:ind w:left="709" w:right="340"/>
        <w:jc w:val="both"/>
        <w:rPr>
          <w:rFonts w:ascii="Cambria" w:hAnsi="Cambria"/>
          <w:color w:val="0070C0"/>
          <w:lang w:val="en-US"/>
        </w:rPr>
      </w:pPr>
      <w:r w:rsidRPr="00FB73B8">
        <w:rPr>
          <w:rFonts w:ascii="Cambria" w:hAnsi="Cambria" w:cstheme="minorHAnsi"/>
        </w:rPr>
        <w:t xml:space="preserve">C = bodovi po kriteriju cijene / </w:t>
      </w:r>
      <w:r w:rsidRPr="00FB73B8">
        <w:rPr>
          <w:rFonts w:ascii="Cambria" w:hAnsi="Cambria"/>
          <w:color w:val="0070C0"/>
          <w:lang w:val="en-US"/>
        </w:rPr>
        <w:t>points by price criterion</w:t>
      </w:r>
    </w:p>
    <w:p w14:paraId="76CE2C96" w14:textId="77777777" w:rsidR="00C4407D" w:rsidRPr="00FB73B8" w:rsidRDefault="00C4407D" w:rsidP="00C4407D">
      <w:pPr>
        <w:autoSpaceDE w:val="0"/>
        <w:autoSpaceDN w:val="0"/>
        <w:spacing w:after="0" w:line="240" w:lineRule="auto"/>
        <w:ind w:left="709" w:right="340"/>
        <w:jc w:val="both"/>
        <w:rPr>
          <w:rFonts w:ascii="Cambria" w:hAnsi="Cambria" w:cstheme="minorHAnsi"/>
        </w:rPr>
      </w:pPr>
      <w:proofErr w:type="spellStart"/>
      <w:r w:rsidRPr="00FB73B8">
        <w:rPr>
          <w:rFonts w:ascii="Cambria" w:hAnsi="Cambria" w:cstheme="minorHAnsi"/>
        </w:rPr>
        <w:t>CPmin</w:t>
      </w:r>
      <w:proofErr w:type="spellEnd"/>
      <w:r w:rsidRPr="00FB73B8">
        <w:rPr>
          <w:rFonts w:ascii="Cambria" w:hAnsi="Cambria" w:cstheme="minorHAnsi"/>
        </w:rPr>
        <w:t xml:space="preserve"> = najniža cijena od svih valjanih ponuda u postupku nabave (bez PDV-a)/ </w:t>
      </w:r>
    </w:p>
    <w:p w14:paraId="0A142BEB" w14:textId="5E917D36" w:rsidR="00C4407D" w:rsidRPr="00FB73B8" w:rsidRDefault="00C4407D" w:rsidP="00C4407D">
      <w:pPr>
        <w:autoSpaceDE w:val="0"/>
        <w:autoSpaceDN w:val="0"/>
        <w:spacing w:after="0" w:line="240" w:lineRule="auto"/>
        <w:ind w:left="709" w:right="340"/>
        <w:jc w:val="both"/>
        <w:rPr>
          <w:rFonts w:ascii="Cambria" w:hAnsi="Cambria"/>
          <w:color w:val="0070C0"/>
          <w:lang w:val="en-US"/>
        </w:rPr>
      </w:pPr>
      <w:r w:rsidRPr="00FB73B8">
        <w:rPr>
          <w:rFonts w:ascii="Cambria" w:hAnsi="Cambria"/>
          <w:color w:val="0070C0"/>
          <w:lang w:val="en-US"/>
        </w:rPr>
        <w:t>lowest price of all valid bids in the procurement process (excluding VAT)</w:t>
      </w:r>
    </w:p>
    <w:p w14:paraId="42E58AAC" w14:textId="4F258E91" w:rsidR="00C4407D" w:rsidRPr="00FB73B8" w:rsidRDefault="00C4407D" w:rsidP="00C4407D">
      <w:pPr>
        <w:autoSpaceDE w:val="0"/>
        <w:autoSpaceDN w:val="0"/>
        <w:spacing w:after="0" w:line="240" w:lineRule="auto"/>
        <w:ind w:left="709" w:right="340"/>
        <w:jc w:val="both"/>
        <w:rPr>
          <w:rFonts w:ascii="Cambria" w:hAnsi="Cambria"/>
          <w:color w:val="0070C0"/>
          <w:lang w:val="en-US"/>
        </w:rPr>
      </w:pPr>
      <w:proofErr w:type="spellStart"/>
      <w:r w:rsidRPr="00FB73B8">
        <w:rPr>
          <w:rFonts w:ascii="Cambria" w:hAnsi="Cambria" w:cstheme="minorHAnsi"/>
        </w:rPr>
        <w:t>CPpon</w:t>
      </w:r>
      <w:proofErr w:type="spellEnd"/>
      <w:r w:rsidRPr="00FB73B8">
        <w:rPr>
          <w:rFonts w:ascii="Cambria" w:hAnsi="Cambria" w:cstheme="minorHAnsi"/>
        </w:rPr>
        <w:t xml:space="preserve"> = cijena iz ponude koja se ocjenjuje (bez PDV-a) / </w:t>
      </w:r>
      <w:r w:rsidRPr="00FB73B8">
        <w:rPr>
          <w:rFonts w:ascii="Cambria" w:hAnsi="Cambria"/>
          <w:color w:val="0070C0"/>
          <w:lang w:val="en-US"/>
        </w:rPr>
        <w:t>bid price to be evaluated (excluding VAT)</w:t>
      </w:r>
    </w:p>
    <w:p w14:paraId="7B05BA14" w14:textId="27367D41" w:rsidR="00C4407D" w:rsidRPr="00FB73B8" w:rsidRDefault="00C4407D" w:rsidP="00590622">
      <w:pPr>
        <w:tabs>
          <w:tab w:val="left" w:pos="5565"/>
        </w:tabs>
        <w:autoSpaceDE w:val="0"/>
        <w:autoSpaceDN w:val="0"/>
        <w:spacing w:after="0" w:line="240" w:lineRule="auto"/>
        <w:ind w:left="709" w:right="340"/>
        <w:jc w:val="both"/>
        <w:rPr>
          <w:rFonts w:ascii="Cambria" w:hAnsi="Cambria" w:cstheme="minorHAnsi"/>
        </w:rPr>
      </w:pPr>
      <w:r w:rsidRPr="00FB73B8">
        <w:rPr>
          <w:rFonts w:ascii="Cambria" w:hAnsi="Cambria" w:cstheme="minorHAnsi"/>
        </w:rPr>
        <w:lastRenderedPageBreak/>
        <w:t>85 = maksimalan broj bodova za kriterij cijene</w:t>
      </w:r>
      <w:r w:rsidR="00590622" w:rsidRPr="00FB73B8">
        <w:rPr>
          <w:rFonts w:ascii="Cambria" w:hAnsi="Cambria" w:cstheme="minorHAnsi"/>
        </w:rPr>
        <w:t xml:space="preserve"> / </w:t>
      </w:r>
      <w:r w:rsidR="00590622" w:rsidRPr="00FB73B8">
        <w:rPr>
          <w:rFonts w:ascii="Cambria" w:hAnsi="Cambria"/>
          <w:color w:val="0070C0"/>
          <w:lang w:val="en-US"/>
        </w:rPr>
        <w:t>the maximum number of points for the price criterion</w:t>
      </w:r>
    </w:p>
    <w:p w14:paraId="667CE711" w14:textId="4ACB7C6A" w:rsidR="00C4407D" w:rsidRPr="00FB73B8" w:rsidRDefault="00C4407D" w:rsidP="00C4407D">
      <w:pPr>
        <w:autoSpaceDE w:val="0"/>
        <w:autoSpaceDN w:val="0"/>
        <w:spacing w:after="0" w:line="240" w:lineRule="auto"/>
        <w:ind w:right="340"/>
        <w:jc w:val="both"/>
        <w:rPr>
          <w:rFonts w:ascii="Cambria" w:hAnsi="Cambria" w:cstheme="minorHAnsi"/>
        </w:rPr>
      </w:pPr>
    </w:p>
    <w:p w14:paraId="7122BCEE" w14:textId="68D6B622" w:rsidR="00590622" w:rsidRDefault="00590622" w:rsidP="00590622">
      <w:pPr>
        <w:spacing w:before="120"/>
        <w:ind w:left="142"/>
        <w:jc w:val="both"/>
        <w:rPr>
          <w:rFonts w:ascii="Cambria" w:hAnsi="Cambria"/>
          <w:b/>
          <w:bCs/>
          <w:color w:val="0070C0"/>
          <w:lang w:val="en-US"/>
        </w:rPr>
      </w:pPr>
      <w:r w:rsidRPr="00FB73B8">
        <w:rPr>
          <w:rFonts w:ascii="Cambria" w:hAnsi="Cambria"/>
          <w:b/>
          <w:bCs/>
          <w:color w:val="000000"/>
        </w:rPr>
        <w:t xml:space="preserve">6.2. Vrijeme odaziva – servisna podrška / </w:t>
      </w:r>
      <w:r w:rsidRPr="00FB73B8">
        <w:rPr>
          <w:rFonts w:ascii="Cambria" w:hAnsi="Cambria"/>
          <w:b/>
          <w:bCs/>
          <w:color w:val="0070C0"/>
          <w:lang w:val="en-US"/>
        </w:rPr>
        <w:t>Response time - service support</w:t>
      </w:r>
    </w:p>
    <w:p w14:paraId="10161D28" w14:textId="2881FF1F" w:rsidR="00FB73B8" w:rsidRPr="00FB73B8" w:rsidRDefault="00FB73B8" w:rsidP="00FB73B8">
      <w:pPr>
        <w:spacing w:before="120" w:after="120"/>
        <w:jc w:val="both"/>
        <w:rPr>
          <w:rFonts w:ascii="Cambria" w:hAnsi="Cambria"/>
          <w:color w:val="0070C0"/>
          <w:lang w:val="en-US"/>
        </w:rPr>
      </w:pPr>
      <w:r w:rsidRPr="00FB73B8">
        <w:rPr>
          <w:rFonts w:ascii="Cambria" w:hAnsi="Cambria" w:cs="Times New Roman"/>
        </w:rPr>
        <w:t xml:space="preserve">Maksimalni broj bodova koje </w:t>
      </w:r>
      <w:r>
        <w:rPr>
          <w:rFonts w:ascii="Cambria" w:hAnsi="Cambria" w:cs="Times New Roman"/>
        </w:rPr>
        <w:t>ponuditelj</w:t>
      </w:r>
      <w:r w:rsidRPr="00FB73B8">
        <w:rPr>
          <w:rFonts w:ascii="Cambria" w:hAnsi="Cambria" w:cs="Times New Roman"/>
        </w:rPr>
        <w:t xml:space="preserve"> može dobiti po ovom kriteriju je </w:t>
      </w:r>
      <w:r>
        <w:rPr>
          <w:rFonts w:ascii="Cambria" w:hAnsi="Cambria" w:cs="Times New Roman"/>
        </w:rPr>
        <w:t>5</w:t>
      </w:r>
      <w:r w:rsidRPr="00FB73B8">
        <w:rPr>
          <w:rFonts w:ascii="Cambria" w:hAnsi="Cambria" w:cs="Times New Roman"/>
        </w:rPr>
        <w:t>.</w:t>
      </w:r>
      <w:r>
        <w:rPr>
          <w:rFonts w:ascii="Cambria" w:hAnsi="Cambria" w:cs="Times New Roman"/>
        </w:rPr>
        <w:t xml:space="preserve"> / </w:t>
      </w:r>
      <w:r w:rsidRPr="00FB73B8">
        <w:rPr>
          <w:rFonts w:ascii="Cambria" w:hAnsi="Cambria"/>
          <w:color w:val="0070C0"/>
          <w:lang w:val="en-US"/>
        </w:rPr>
        <w:t xml:space="preserve">The maximum number of points </w:t>
      </w:r>
      <w:r>
        <w:rPr>
          <w:rFonts w:ascii="Cambria" w:hAnsi="Cambria"/>
          <w:color w:val="0070C0"/>
          <w:lang w:val="en-US"/>
        </w:rPr>
        <w:t>the bidder</w:t>
      </w:r>
      <w:r w:rsidRPr="00FB73B8">
        <w:rPr>
          <w:rFonts w:ascii="Cambria" w:hAnsi="Cambria"/>
          <w:color w:val="0070C0"/>
          <w:lang w:val="en-US"/>
        </w:rPr>
        <w:t xml:space="preserve"> can receive under this criterion is 5.</w:t>
      </w:r>
    </w:p>
    <w:p w14:paraId="2BEA8D86" w14:textId="6BC92152" w:rsidR="00590622" w:rsidRPr="00FB73B8" w:rsidRDefault="00590622" w:rsidP="00590622">
      <w:pPr>
        <w:spacing w:before="120"/>
        <w:jc w:val="both"/>
        <w:rPr>
          <w:rFonts w:ascii="Cambria" w:hAnsi="Cambria"/>
          <w:color w:val="0070C0"/>
          <w:lang w:val="en-US"/>
        </w:rPr>
      </w:pPr>
      <w:r w:rsidRPr="00FB73B8">
        <w:rPr>
          <w:rFonts w:ascii="Cambria" w:hAnsi="Cambria"/>
          <w:color w:val="000000"/>
        </w:rPr>
        <w:t xml:space="preserve">Ponuditelj mora biti dostupan za pružanje servisne podrške putem elektroničke pošte i/ili telefona, a u slučaju nemogućnosti rješavanja problema mora poslati servisera na lice mjesta. Vrijeme odaziva i izlaska na teren mjeri se od trenutka poziva odnosno zaprimanja zahtjeva za podrškom putem elektroničke pošte. / </w:t>
      </w:r>
      <w:r w:rsidRPr="00FB73B8">
        <w:rPr>
          <w:rFonts w:ascii="Cambria" w:hAnsi="Cambria"/>
          <w:color w:val="0070C0"/>
          <w:lang w:val="en-US"/>
        </w:rPr>
        <w:t>The Bidder must be available to provide service support via e-mail and/or telephone, and in the event of failure to resolve the problem, must send the repairer to the site. The response and exit times of the field are measured from the moment of calling or receiving the request for support via e-mail.</w:t>
      </w:r>
    </w:p>
    <w:tbl>
      <w:tblPr>
        <w:tblW w:w="8537" w:type="dxa"/>
        <w:tblInd w:w="513" w:type="dxa"/>
        <w:tblCellMar>
          <w:left w:w="0" w:type="dxa"/>
          <w:right w:w="0" w:type="dxa"/>
        </w:tblCellMar>
        <w:tblLook w:val="04A0" w:firstRow="1" w:lastRow="0" w:firstColumn="1" w:lastColumn="0" w:noHBand="0" w:noVBand="1"/>
      </w:tblPr>
      <w:tblGrid>
        <w:gridCol w:w="2247"/>
        <w:gridCol w:w="4289"/>
        <w:gridCol w:w="2001"/>
      </w:tblGrid>
      <w:tr w:rsidR="00590622" w:rsidRPr="00FB73B8" w14:paraId="02C832F1" w14:textId="77777777" w:rsidTr="00590622">
        <w:trPr>
          <w:trHeight w:val="673"/>
        </w:trPr>
        <w:tc>
          <w:tcPr>
            <w:tcW w:w="6536" w:type="dxa"/>
            <w:gridSpan w:val="2"/>
            <w:tcBorders>
              <w:top w:val="single" w:sz="8" w:space="0" w:color="000000"/>
              <w:left w:val="single" w:sz="8" w:space="0" w:color="000000"/>
              <w:bottom w:val="single" w:sz="4" w:space="0" w:color="auto"/>
              <w:right w:val="single" w:sz="8" w:space="0" w:color="000000"/>
            </w:tcBorders>
            <w:shd w:val="clear" w:color="auto" w:fill="8EAADB"/>
            <w:tcMar>
              <w:top w:w="0" w:type="dxa"/>
              <w:left w:w="108" w:type="dxa"/>
              <w:bottom w:w="0" w:type="dxa"/>
              <w:right w:w="108" w:type="dxa"/>
            </w:tcMar>
            <w:vAlign w:val="center"/>
            <w:hideMark/>
          </w:tcPr>
          <w:p w14:paraId="7C9913A2" w14:textId="6393B701" w:rsidR="00590622" w:rsidRPr="00FB73B8" w:rsidRDefault="00590622" w:rsidP="00FB73B8">
            <w:pPr>
              <w:jc w:val="center"/>
              <w:rPr>
                <w:rFonts w:ascii="Cambria" w:hAnsi="Cambria"/>
                <w:color w:val="000000"/>
                <w:lang w:val="en-GB"/>
              </w:rPr>
            </w:pPr>
            <w:r w:rsidRPr="00FB73B8">
              <w:rPr>
                <w:rFonts w:ascii="Cambria" w:hAnsi="Cambria"/>
                <w:b/>
                <w:bCs/>
                <w:color w:val="000000"/>
              </w:rPr>
              <w:t xml:space="preserve">Vrijeme odaziva – servisna podrška / </w:t>
            </w:r>
            <w:r w:rsidRPr="00FB73B8">
              <w:rPr>
                <w:rFonts w:ascii="Cambria" w:hAnsi="Cambria"/>
                <w:b/>
                <w:bCs/>
                <w:color w:val="0070C0"/>
                <w:lang w:val="en-US"/>
              </w:rPr>
              <w:t>Response time - service support</w:t>
            </w:r>
          </w:p>
        </w:tc>
        <w:tc>
          <w:tcPr>
            <w:tcW w:w="2001" w:type="dxa"/>
            <w:tcBorders>
              <w:top w:val="single" w:sz="8" w:space="0" w:color="000000"/>
              <w:left w:val="single" w:sz="8" w:space="0" w:color="000000"/>
              <w:bottom w:val="single" w:sz="4" w:space="0" w:color="auto"/>
              <w:right w:val="single" w:sz="8" w:space="0" w:color="000000"/>
            </w:tcBorders>
            <w:shd w:val="clear" w:color="auto" w:fill="8EAADB"/>
            <w:vAlign w:val="center"/>
          </w:tcPr>
          <w:p w14:paraId="17932391" w14:textId="77777777" w:rsidR="00590622" w:rsidRPr="00FB73B8" w:rsidRDefault="00590622" w:rsidP="00FB73B8">
            <w:pPr>
              <w:jc w:val="center"/>
              <w:rPr>
                <w:rFonts w:ascii="Cambria" w:hAnsi="Cambria"/>
                <w:b/>
                <w:bCs/>
                <w:color w:val="000000"/>
                <w:lang w:val="en-GB"/>
              </w:rPr>
            </w:pPr>
            <w:r w:rsidRPr="00FB73B8">
              <w:rPr>
                <w:rFonts w:ascii="Cambria" w:hAnsi="Cambria"/>
                <w:b/>
                <w:bCs/>
                <w:color w:val="000000"/>
              </w:rPr>
              <w:t>Broj bodova</w:t>
            </w:r>
            <w:r w:rsidRPr="00FB73B8">
              <w:rPr>
                <w:rFonts w:ascii="Cambria" w:hAnsi="Cambria"/>
                <w:b/>
                <w:bCs/>
                <w:color w:val="000000"/>
                <w:lang w:val="en-GB"/>
              </w:rPr>
              <w:t xml:space="preserve"> / </w:t>
            </w:r>
            <w:r w:rsidRPr="00FB73B8">
              <w:rPr>
                <w:rFonts w:ascii="Cambria" w:hAnsi="Cambria"/>
                <w:b/>
                <w:bCs/>
                <w:color w:val="0070C0"/>
                <w:lang w:val="en-US"/>
              </w:rPr>
              <w:t>Number of points</w:t>
            </w:r>
          </w:p>
        </w:tc>
      </w:tr>
      <w:tr w:rsidR="00590622" w:rsidRPr="00FB73B8" w14:paraId="5B621154" w14:textId="77777777" w:rsidTr="00590622">
        <w:trPr>
          <w:trHeight w:val="469"/>
        </w:trPr>
        <w:tc>
          <w:tcPr>
            <w:tcW w:w="22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7030B" w14:textId="1B7B19C0" w:rsidR="00590622" w:rsidRPr="00FB73B8" w:rsidRDefault="00590622" w:rsidP="00FB73B8">
            <w:pPr>
              <w:rPr>
                <w:rFonts w:ascii="Cambria" w:hAnsi="Cambria"/>
                <w:lang w:val="en-GB"/>
              </w:rPr>
            </w:pPr>
            <w:r w:rsidRPr="00FB73B8">
              <w:rPr>
                <w:rFonts w:ascii="Cambria" w:hAnsi="Cambria"/>
              </w:rPr>
              <w:t>Rokovi za vrijeme odaziva i pružanje servisne podrške /</w:t>
            </w:r>
            <w:r w:rsidRPr="00FB73B8">
              <w:rPr>
                <w:rFonts w:ascii="Cambria" w:hAnsi="Cambria"/>
                <w:lang w:val="en-GB"/>
              </w:rPr>
              <w:t xml:space="preserve"> </w:t>
            </w:r>
            <w:r w:rsidRPr="00FB73B8">
              <w:rPr>
                <w:rFonts w:ascii="Cambria" w:hAnsi="Cambria"/>
                <w:b/>
                <w:bCs/>
                <w:color w:val="0070C0"/>
                <w:lang w:val="en-US"/>
              </w:rPr>
              <w:t>Response time limits and service support</w:t>
            </w:r>
          </w:p>
        </w:tc>
        <w:tc>
          <w:tcPr>
            <w:tcW w:w="4289" w:type="dxa"/>
            <w:tcBorders>
              <w:top w:val="single" w:sz="4" w:space="0" w:color="auto"/>
              <w:left w:val="single" w:sz="4" w:space="0" w:color="auto"/>
              <w:bottom w:val="single" w:sz="4" w:space="0" w:color="auto"/>
              <w:right w:val="single" w:sz="4" w:space="0" w:color="auto"/>
            </w:tcBorders>
            <w:vAlign w:val="center"/>
          </w:tcPr>
          <w:p w14:paraId="131B29AD" w14:textId="0500D92A" w:rsidR="00590622" w:rsidRPr="00FB73B8" w:rsidRDefault="00590622" w:rsidP="00E34645">
            <w:pPr>
              <w:jc w:val="center"/>
              <w:rPr>
                <w:rFonts w:ascii="Cambria" w:hAnsi="Cambria"/>
                <w:color w:val="000000"/>
              </w:rPr>
            </w:pPr>
            <w:r w:rsidRPr="00FB73B8">
              <w:rPr>
                <w:rFonts w:ascii="Cambria" w:hAnsi="Cambria"/>
                <w:b/>
                <w:bCs/>
                <w:color w:val="000000"/>
              </w:rPr>
              <w:t>Vrijeme odaziva unutar 24 sata</w:t>
            </w:r>
            <w:r w:rsidR="00E34645" w:rsidRPr="00FB73B8">
              <w:rPr>
                <w:rFonts w:ascii="Cambria" w:hAnsi="Cambria"/>
                <w:b/>
                <w:bCs/>
                <w:color w:val="000000"/>
              </w:rPr>
              <w:t xml:space="preserve"> / </w:t>
            </w:r>
            <w:r w:rsidR="00E34645" w:rsidRPr="00FB73B8">
              <w:rPr>
                <w:rFonts w:ascii="Cambria" w:hAnsi="Cambria"/>
                <w:b/>
                <w:bCs/>
                <w:color w:val="0070C0"/>
                <w:lang w:val="en-US"/>
              </w:rPr>
              <w:t>Response time within 24 hours</w:t>
            </w:r>
          </w:p>
        </w:tc>
        <w:tc>
          <w:tcPr>
            <w:tcW w:w="2001" w:type="dxa"/>
            <w:tcBorders>
              <w:top w:val="single" w:sz="4" w:space="0" w:color="auto"/>
              <w:left w:val="single" w:sz="4" w:space="0" w:color="auto"/>
              <w:bottom w:val="single" w:sz="4" w:space="0" w:color="auto"/>
              <w:right w:val="single" w:sz="4" w:space="0" w:color="auto"/>
            </w:tcBorders>
            <w:vAlign w:val="center"/>
          </w:tcPr>
          <w:p w14:paraId="141A98BC" w14:textId="226B508A" w:rsidR="00590622" w:rsidRPr="00FB73B8" w:rsidRDefault="00E34645" w:rsidP="00FB73B8">
            <w:pPr>
              <w:jc w:val="center"/>
              <w:rPr>
                <w:rFonts w:ascii="Cambria" w:hAnsi="Cambria"/>
                <w:color w:val="000000"/>
                <w:lang w:val="en-GB"/>
              </w:rPr>
            </w:pPr>
            <w:r w:rsidRPr="00FB73B8">
              <w:rPr>
                <w:rFonts w:ascii="Cambria" w:hAnsi="Cambria"/>
                <w:color w:val="000000"/>
                <w:lang w:val="en-GB"/>
              </w:rPr>
              <w:t>5</w:t>
            </w:r>
          </w:p>
        </w:tc>
      </w:tr>
      <w:tr w:rsidR="00590622" w:rsidRPr="00FB73B8" w14:paraId="1CDAE55C" w14:textId="77777777" w:rsidTr="00E34645">
        <w:trPr>
          <w:trHeight w:val="546"/>
        </w:trPr>
        <w:tc>
          <w:tcPr>
            <w:tcW w:w="224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3FA3B9" w14:textId="4BF4D2D3" w:rsidR="00590622" w:rsidRPr="00FB73B8" w:rsidRDefault="00590622" w:rsidP="00FB73B8">
            <w:pPr>
              <w:rPr>
                <w:rFonts w:ascii="Cambria" w:hAnsi="Cambria"/>
                <w:lang w:val="en-GB"/>
              </w:rPr>
            </w:pPr>
          </w:p>
        </w:tc>
        <w:tc>
          <w:tcPr>
            <w:tcW w:w="4289" w:type="dxa"/>
            <w:tcBorders>
              <w:top w:val="single" w:sz="4" w:space="0" w:color="auto"/>
              <w:left w:val="single" w:sz="4" w:space="0" w:color="auto"/>
              <w:bottom w:val="single" w:sz="4" w:space="0" w:color="auto"/>
              <w:right w:val="single" w:sz="4" w:space="0" w:color="auto"/>
            </w:tcBorders>
            <w:vAlign w:val="center"/>
          </w:tcPr>
          <w:p w14:paraId="06397109" w14:textId="4FF8C86D" w:rsidR="00590622" w:rsidRPr="00FB73B8" w:rsidRDefault="00590622" w:rsidP="009E3E2C">
            <w:pPr>
              <w:jc w:val="center"/>
              <w:rPr>
                <w:rFonts w:ascii="Cambria" w:hAnsi="Cambria"/>
                <w:color w:val="000000"/>
              </w:rPr>
            </w:pPr>
            <w:r w:rsidRPr="00FB73B8">
              <w:rPr>
                <w:rFonts w:ascii="Cambria" w:hAnsi="Cambria"/>
                <w:b/>
                <w:bCs/>
                <w:color w:val="000000"/>
              </w:rPr>
              <w:t xml:space="preserve">Vrijeme odaziva </w:t>
            </w:r>
            <w:r w:rsidR="00E34645" w:rsidRPr="00FB73B8">
              <w:rPr>
                <w:rFonts w:ascii="Cambria" w:hAnsi="Cambria"/>
                <w:b/>
                <w:bCs/>
                <w:color w:val="000000"/>
              </w:rPr>
              <w:t>više od 24 sata do 36 sati</w:t>
            </w:r>
            <w:r w:rsidR="005410DC" w:rsidRPr="00FB73B8">
              <w:rPr>
                <w:rFonts w:ascii="Cambria" w:hAnsi="Cambria"/>
                <w:b/>
                <w:bCs/>
                <w:color w:val="000000"/>
              </w:rPr>
              <w:t xml:space="preserve"> / </w:t>
            </w:r>
            <w:r w:rsidR="005410DC" w:rsidRPr="00FB73B8">
              <w:rPr>
                <w:rFonts w:ascii="Cambria" w:hAnsi="Cambria"/>
                <w:b/>
                <w:bCs/>
                <w:color w:val="0070C0"/>
                <w:lang w:val="en-US"/>
              </w:rPr>
              <w:t>The</w:t>
            </w:r>
            <w:r w:rsidR="005410DC" w:rsidRPr="00FB73B8">
              <w:rPr>
                <w:rFonts w:ascii="Cambria" w:hAnsi="Cambria"/>
                <w:b/>
                <w:bCs/>
                <w:color w:val="000000"/>
              </w:rPr>
              <w:t xml:space="preserve"> </w:t>
            </w:r>
            <w:r w:rsidR="005410DC" w:rsidRPr="00FB73B8">
              <w:rPr>
                <w:rFonts w:ascii="Cambria" w:hAnsi="Cambria"/>
                <w:b/>
                <w:bCs/>
                <w:color w:val="0070C0"/>
                <w:lang w:val="en-US"/>
              </w:rPr>
              <w:t>response time is more than 24 hours to 36 hours</w:t>
            </w:r>
          </w:p>
        </w:tc>
        <w:tc>
          <w:tcPr>
            <w:tcW w:w="2001" w:type="dxa"/>
            <w:tcBorders>
              <w:top w:val="single" w:sz="4" w:space="0" w:color="auto"/>
              <w:left w:val="single" w:sz="4" w:space="0" w:color="auto"/>
              <w:bottom w:val="single" w:sz="4" w:space="0" w:color="auto"/>
              <w:right w:val="single" w:sz="4" w:space="0" w:color="auto"/>
            </w:tcBorders>
            <w:vAlign w:val="center"/>
          </w:tcPr>
          <w:p w14:paraId="64B2079C" w14:textId="5CED88F8" w:rsidR="00590622" w:rsidRPr="00FB73B8" w:rsidRDefault="00E34645" w:rsidP="00FB73B8">
            <w:pPr>
              <w:jc w:val="center"/>
              <w:rPr>
                <w:rFonts w:ascii="Cambria" w:hAnsi="Cambria"/>
                <w:color w:val="000000"/>
                <w:lang w:val="en-GB"/>
              </w:rPr>
            </w:pPr>
            <w:r w:rsidRPr="00FB73B8">
              <w:rPr>
                <w:rFonts w:ascii="Cambria" w:hAnsi="Cambria"/>
                <w:color w:val="000000"/>
                <w:lang w:val="en-GB"/>
              </w:rPr>
              <w:t>3</w:t>
            </w:r>
          </w:p>
        </w:tc>
      </w:tr>
      <w:tr w:rsidR="00E34645" w:rsidRPr="00FB73B8" w14:paraId="70C02427" w14:textId="77777777" w:rsidTr="00E34645">
        <w:trPr>
          <w:trHeight w:val="702"/>
        </w:trPr>
        <w:tc>
          <w:tcPr>
            <w:tcW w:w="224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DAD4D" w14:textId="725D0AA1" w:rsidR="00E34645" w:rsidRPr="00FB73B8" w:rsidRDefault="00E34645" w:rsidP="00FB73B8">
            <w:pPr>
              <w:rPr>
                <w:rFonts w:ascii="Cambria" w:hAnsi="Cambria"/>
                <w:lang w:val="en-GB"/>
              </w:rPr>
            </w:pPr>
          </w:p>
        </w:tc>
        <w:tc>
          <w:tcPr>
            <w:tcW w:w="4289" w:type="dxa"/>
            <w:tcBorders>
              <w:top w:val="single" w:sz="4" w:space="0" w:color="auto"/>
              <w:left w:val="single" w:sz="4" w:space="0" w:color="auto"/>
              <w:bottom w:val="single" w:sz="4" w:space="0" w:color="auto"/>
              <w:right w:val="single" w:sz="4" w:space="0" w:color="auto"/>
            </w:tcBorders>
            <w:vAlign w:val="center"/>
          </w:tcPr>
          <w:p w14:paraId="396B9556" w14:textId="3BC00125" w:rsidR="00E34645" w:rsidRPr="00FB73B8" w:rsidRDefault="00E34645" w:rsidP="009E3E2C">
            <w:pPr>
              <w:jc w:val="center"/>
              <w:rPr>
                <w:rFonts w:ascii="Cambria" w:hAnsi="Cambria"/>
                <w:color w:val="000000"/>
              </w:rPr>
            </w:pPr>
            <w:r w:rsidRPr="00FB73B8">
              <w:rPr>
                <w:rFonts w:ascii="Cambria" w:hAnsi="Cambria"/>
                <w:b/>
                <w:bCs/>
                <w:color w:val="000000"/>
              </w:rPr>
              <w:t>Vrijeme odaziva više od 36 sati do 48 sati</w:t>
            </w:r>
            <w:r w:rsidR="009E3E2C" w:rsidRPr="00FB73B8">
              <w:rPr>
                <w:rFonts w:ascii="Cambria" w:hAnsi="Cambria"/>
                <w:b/>
                <w:bCs/>
                <w:color w:val="000000"/>
              </w:rPr>
              <w:t xml:space="preserve"> / </w:t>
            </w:r>
            <w:r w:rsidR="009E3E2C" w:rsidRPr="00FB73B8">
              <w:rPr>
                <w:rFonts w:ascii="Cambria" w:hAnsi="Cambria"/>
                <w:b/>
                <w:bCs/>
                <w:color w:val="0070C0"/>
                <w:lang w:val="en-US"/>
              </w:rPr>
              <w:t>The response time is more than 36 hours to 48 hours</w:t>
            </w:r>
          </w:p>
        </w:tc>
        <w:tc>
          <w:tcPr>
            <w:tcW w:w="2001" w:type="dxa"/>
            <w:tcBorders>
              <w:top w:val="single" w:sz="4" w:space="0" w:color="auto"/>
              <w:left w:val="single" w:sz="4" w:space="0" w:color="auto"/>
              <w:bottom w:val="single" w:sz="4" w:space="0" w:color="auto"/>
              <w:right w:val="single" w:sz="4" w:space="0" w:color="auto"/>
            </w:tcBorders>
            <w:vAlign w:val="center"/>
          </w:tcPr>
          <w:p w14:paraId="6F4CCF78" w14:textId="3A597D8A" w:rsidR="00E34645" w:rsidRPr="00FB73B8" w:rsidRDefault="00915DB3" w:rsidP="00FB73B8">
            <w:pPr>
              <w:jc w:val="center"/>
              <w:rPr>
                <w:rFonts w:ascii="Cambria" w:hAnsi="Cambria"/>
                <w:color w:val="000000"/>
                <w:lang w:val="en-GB"/>
              </w:rPr>
            </w:pPr>
            <w:r>
              <w:rPr>
                <w:rFonts w:ascii="Cambria" w:hAnsi="Cambria"/>
                <w:color w:val="000000"/>
                <w:lang w:val="en-GB"/>
              </w:rPr>
              <w:t>0</w:t>
            </w:r>
          </w:p>
        </w:tc>
      </w:tr>
    </w:tbl>
    <w:p w14:paraId="06E2CBFB" w14:textId="0DDD7694" w:rsidR="002D5428" w:rsidRPr="00FB73B8" w:rsidRDefault="002D5428" w:rsidP="002D5428">
      <w:pPr>
        <w:spacing w:before="120"/>
        <w:jc w:val="both"/>
        <w:rPr>
          <w:rFonts w:ascii="Cambria" w:eastAsia="Times New Roman" w:hAnsi="Cambria" w:cs="Times New Roman"/>
          <w:bCs/>
          <w:color w:val="0070C0"/>
          <w:lang w:val="en-US" w:bidi="hr-HR"/>
        </w:rPr>
      </w:pPr>
      <w:r w:rsidRPr="00FB73B8">
        <w:rPr>
          <w:rFonts w:ascii="Cambria" w:hAnsi="Cambria"/>
        </w:rPr>
        <w:t xml:space="preserve">Ponuditelji u svojoj ponudi dostavljaju podatak o vremenu odaziva i pružanju servisne podrške  u satima u obliku Izjave koju prilažu ponudi sukladno Dodatku V – Izjava o vremenu odaziva i pružanju servisne podrške iz ovog Poziva ili izjavi koja sadrži sve tražene podatke. / </w:t>
      </w:r>
      <w:r w:rsidRPr="00FB73B8">
        <w:rPr>
          <w:rFonts w:ascii="Cambria" w:eastAsia="Times New Roman" w:hAnsi="Cambria" w:cs="Times New Roman"/>
          <w:bCs/>
          <w:color w:val="0070C0"/>
          <w:lang w:val="en-US" w:bidi="hr-HR"/>
        </w:rPr>
        <w:t>The bidders in their tender shall provide information on the response time and the provision of service support in hours in the form of a Statement attached to the tender in accordance with Annex V - Response Time Statement and the provision of service support from this Call or statement containing all requested information.</w:t>
      </w:r>
    </w:p>
    <w:p w14:paraId="25B903E5" w14:textId="65F68EF3" w:rsidR="002D5428" w:rsidRPr="00FB73B8" w:rsidRDefault="002D5428" w:rsidP="002D5428">
      <w:pPr>
        <w:spacing w:before="120"/>
        <w:jc w:val="both"/>
        <w:rPr>
          <w:rFonts w:ascii="Cambria" w:hAnsi="Cambria"/>
          <w:color w:val="0070C0"/>
          <w:lang w:val="en-US"/>
        </w:rPr>
      </w:pPr>
      <w:r w:rsidRPr="00FB73B8">
        <w:rPr>
          <w:rFonts w:ascii="Cambria" w:hAnsi="Cambria"/>
        </w:rPr>
        <w:t>Ukoliko ponuditelj u svojoj ponudi iskaže vrijeme odaziva i pružanje servisne podrške u trajanju npr. 24,5 sati ili 24,9 sati ono ga pravno obvezuje, ali takvom ponuđenom roku dodijelit će se bodovi kao da je ponudio 24 sata, odnosno kod dodjele bodova ponuđeno trajanje vremena za odaziv i pružanje servisne podrške zaokružuje se na iskazani broj prije decimalnog mjesta.</w:t>
      </w:r>
      <w:r w:rsidR="00C94F31" w:rsidRPr="00FB73B8">
        <w:rPr>
          <w:rFonts w:ascii="Cambria" w:hAnsi="Cambria"/>
        </w:rPr>
        <w:t xml:space="preserve"> / </w:t>
      </w:r>
      <w:r w:rsidR="00C94F31" w:rsidRPr="00FB73B8">
        <w:rPr>
          <w:rFonts w:ascii="Cambria" w:hAnsi="Cambria"/>
          <w:color w:val="0070C0"/>
          <w:lang w:val="en-US"/>
        </w:rPr>
        <w:t>If the Bidder in his offer expresses the response time and the provision of service support for the duration of e.g. 24.5 hours or 24.9 hours it legally obliges him, but such offered deadline will be awarded points as if he offered 24 hours, that is, when awarding points, the offered duration of time to respond and provide service support is rounded to the indicated number before the decimal place.</w:t>
      </w:r>
    </w:p>
    <w:p w14:paraId="38AD96E0" w14:textId="77777777" w:rsidR="002D5428" w:rsidRPr="00FB73B8" w:rsidRDefault="002D5428" w:rsidP="002D5428">
      <w:pPr>
        <w:spacing w:before="120"/>
        <w:jc w:val="both"/>
        <w:rPr>
          <w:rFonts w:ascii="Cambria" w:hAnsi="Cambria"/>
        </w:rPr>
      </w:pPr>
    </w:p>
    <w:p w14:paraId="56C5FF54" w14:textId="036DF4D0" w:rsidR="000E5796" w:rsidRPr="00A20900" w:rsidRDefault="002D5428" w:rsidP="00A20900">
      <w:pPr>
        <w:spacing w:before="120"/>
        <w:jc w:val="both"/>
        <w:rPr>
          <w:rFonts w:ascii="Cambria" w:hAnsi="Cambria"/>
        </w:rPr>
      </w:pPr>
      <w:r w:rsidRPr="00FB73B8">
        <w:rPr>
          <w:rFonts w:ascii="Cambria" w:hAnsi="Cambria"/>
        </w:rPr>
        <w:lastRenderedPageBreak/>
        <w:t xml:space="preserve">Ukoliko ponuditelj ne dostavi podatak o trajanju vremena odaziva i pružanju servisne podrške u obliku Izjave koju prilaže ponudi, smatrat će se da je ponudio rok za pružanje servisne podrške od </w:t>
      </w:r>
      <w:r w:rsidR="00915DB3">
        <w:rPr>
          <w:rFonts w:ascii="Cambria" w:hAnsi="Cambria"/>
        </w:rPr>
        <w:t>36</w:t>
      </w:r>
      <w:r w:rsidRPr="00FB73B8">
        <w:rPr>
          <w:rFonts w:ascii="Cambria" w:hAnsi="Cambria"/>
        </w:rPr>
        <w:t xml:space="preserve"> sati do maksimalno </w:t>
      </w:r>
      <w:r w:rsidR="00915DB3">
        <w:rPr>
          <w:rFonts w:ascii="Cambria" w:hAnsi="Cambria"/>
        </w:rPr>
        <w:t>48</w:t>
      </w:r>
      <w:r w:rsidRPr="00FB73B8">
        <w:rPr>
          <w:rFonts w:ascii="Cambria" w:hAnsi="Cambria"/>
        </w:rPr>
        <w:t xml:space="preserve"> sati za koji ne dobiva dodatne bodove.</w:t>
      </w:r>
      <w:r w:rsidR="00C94F31" w:rsidRPr="00FB73B8">
        <w:rPr>
          <w:rFonts w:ascii="Cambria" w:hAnsi="Cambria"/>
        </w:rPr>
        <w:t xml:space="preserve">/ </w:t>
      </w:r>
      <w:r w:rsidR="00C94F31" w:rsidRPr="00FB73B8">
        <w:rPr>
          <w:rFonts w:ascii="Cambria" w:hAnsi="Cambria"/>
          <w:color w:val="0070C0"/>
          <w:lang w:val="en-US"/>
        </w:rPr>
        <w:t xml:space="preserve">If the Bidder does not submit information on the duration of the response time and the provision of service support in the form of the Statement attached to </w:t>
      </w:r>
      <w:r w:rsidR="00915DB3">
        <w:rPr>
          <w:rFonts w:ascii="Cambria" w:hAnsi="Cambria"/>
          <w:color w:val="0070C0"/>
          <w:lang w:val="en-US"/>
        </w:rPr>
        <w:t>the</w:t>
      </w:r>
      <w:r w:rsidR="00C94F31" w:rsidRPr="00FB73B8">
        <w:rPr>
          <w:rFonts w:ascii="Cambria" w:hAnsi="Cambria"/>
          <w:color w:val="0070C0"/>
          <w:lang w:val="en-US"/>
        </w:rPr>
        <w:t xml:space="preserve"> Bid, he shall be deemed to have offered a deadline for providing the support </w:t>
      </w:r>
      <w:r w:rsidR="0000640B">
        <w:rPr>
          <w:rFonts w:ascii="Cambria" w:hAnsi="Cambria"/>
          <w:color w:val="0070C0"/>
          <w:lang w:val="en-US"/>
        </w:rPr>
        <w:t xml:space="preserve">of </w:t>
      </w:r>
      <w:r w:rsidR="00915DB3">
        <w:rPr>
          <w:rFonts w:ascii="Cambria" w:hAnsi="Cambria"/>
          <w:color w:val="0070C0"/>
          <w:lang w:val="en-US"/>
        </w:rPr>
        <w:t>36</w:t>
      </w:r>
      <w:r w:rsidR="00C94F31" w:rsidRPr="00FB73B8">
        <w:rPr>
          <w:rFonts w:ascii="Cambria" w:hAnsi="Cambria"/>
          <w:color w:val="0070C0"/>
          <w:lang w:val="en-US"/>
        </w:rPr>
        <w:t xml:space="preserve"> hours to a maximum of </w:t>
      </w:r>
      <w:r w:rsidR="00915DB3">
        <w:rPr>
          <w:rFonts w:ascii="Cambria" w:hAnsi="Cambria"/>
          <w:color w:val="0070C0"/>
          <w:lang w:val="en-US"/>
        </w:rPr>
        <w:t>48</w:t>
      </w:r>
      <w:r w:rsidR="00C94F31" w:rsidRPr="00FB73B8">
        <w:rPr>
          <w:rFonts w:ascii="Cambria" w:hAnsi="Cambria"/>
          <w:color w:val="0070C0"/>
          <w:lang w:val="en-US"/>
        </w:rPr>
        <w:t xml:space="preserve"> hours for which he does not receive additional points.</w:t>
      </w:r>
    </w:p>
    <w:p w14:paraId="1633EAEC" w14:textId="71FED256" w:rsidR="00FB73B8" w:rsidRPr="00FB73B8" w:rsidRDefault="00FB73B8" w:rsidP="00FB73B8">
      <w:pPr>
        <w:spacing w:before="120"/>
        <w:ind w:left="142"/>
        <w:jc w:val="both"/>
        <w:rPr>
          <w:rFonts w:ascii="Cambria" w:hAnsi="Cambria"/>
          <w:b/>
          <w:bCs/>
          <w:color w:val="0070C0"/>
          <w:lang w:val="en-US"/>
        </w:rPr>
      </w:pPr>
      <w:r w:rsidRPr="00FB73B8">
        <w:rPr>
          <w:rFonts w:ascii="Cambria" w:hAnsi="Cambria"/>
          <w:b/>
          <w:bCs/>
          <w:color w:val="000000"/>
        </w:rPr>
        <w:t xml:space="preserve">6.3. Jamstveni rok / </w:t>
      </w:r>
      <w:r w:rsidRPr="00FB73B8">
        <w:rPr>
          <w:rFonts w:ascii="Cambria" w:hAnsi="Cambria"/>
          <w:b/>
          <w:bCs/>
          <w:color w:val="0070C0"/>
          <w:lang w:val="en-US"/>
        </w:rPr>
        <w:t>Warranty period</w:t>
      </w:r>
    </w:p>
    <w:p w14:paraId="2B9AFEA4" w14:textId="503DE81F" w:rsidR="00FB73B8" w:rsidRDefault="00FB73B8" w:rsidP="00FB73B8">
      <w:pPr>
        <w:spacing w:before="120" w:after="120"/>
        <w:jc w:val="both"/>
        <w:rPr>
          <w:rFonts w:ascii="Cambria" w:hAnsi="Cambria"/>
          <w:color w:val="0070C0"/>
          <w:lang w:val="en-US"/>
        </w:rPr>
      </w:pPr>
      <w:r w:rsidRPr="00FB73B8">
        <w:rPr>
          <w:rFonts w:ascii="Cambria" w:hAnsi="Cambria" w:cs="Times New Roman"/>
        </w:rPr>
        <w:t xml:space="preserve">Maksimalni broj bodova koje </w:t>
      </w:r>
      <w:r>
        <w:rPr>
          <w:rFonts w:ascii="Cambria" w:hAnsi="Cambria" w:cs="Times New Roman"/>
        </w:rPr>
        <w:t>ponuditelj</w:t>
      </w:r>
      <w:r w:rsidRPr="00FB73B8">
        <w:rPr>
          <w:rFonts w:ascii="Cambria" w:hAnsi="Cambria" w:cs="Times New Roman"/>
        </w:rPr>
        <w:t xml:space="preserve"> može dobiti po ovom kriteriju je </w:t>
      </w:r>
      <w:r>
        <w:rPr>
          <w:rFonts w:ascii="Cambria" w:hAnsi="Cambria" w:cs="Times New Roman"/>
        </w:rPr>
        <w:t>10</w:t>
      </w:r>
      <w:r w:rsidRPr="00FB73B8">
        <w:rPr>
          <w:rFonts w:ascii="Cambria" w:hAnsi="Cambria" w:cs="Times New Roman"/>
        </w:rPr>
        <w:t>.</w:t>
      </w:r>
      <w:r>
        <w:rPr>
          <w:rFonts w:ascii="Cambria" w:hAnsi="Cambria" w:cs="Times New Roman"/>
        </w:rPr>
        <w:t xml:space="preserve"> / </w:t>
      </w:r>
      <w:r w:rsidRPr="00FB73B8">
        <w:rPr>
          <w:rFonts w:ascii="Cambria" w:hAnsi="Cambria"/>
          <w:color w:val="0070C0"/>
          <w:lang w:val="en-US"/>
        </w:rPr>
        <w:t xml:space="preserve">The maximum number of points </w:t>
      </w:r>
      <w:r>
        <w:rPr>
          <w:rFonts w:ascii="Cambria" w:hAnsi="Cambria"/>
          <w:color w:val="0070C0"/>
          <w:lang w:val="en-US"/>
        </w:rPr>
        <w:t>the bidder</w:t>
      </w:r>
      <w:r w:rsidRPr="00FB73B8">
        <w:rPr>
          <w:rFonts w:ascii="Cambria" w:hAnsi="Cambria"/>
          <w:color w:val="0070C0"/>
          <w:lang w:val="en-US"/>
        </w:rPr>
        <w:t xml:space="preserve"> can receive under this criterion is </w:t>
      </w:r>
      <w:r>
        <w:rPr>
          <w:rFonts w:ascii="Cambria" w:hAnsi="Cambria"/>
          <w:color w:val="0070C0"/>
          <w:lang w:val="en-US"/>
        </w:rPr>
        <w:t>10</w:t>
      </w:r>
      <w:r w:rsidRPr="00FB73B8">
        <w:rPr>
          <w:rFonts w:ascii="Cambria" w:hAnsi="Cambria"/>
          <w:color w:val="0070C0"/>
          <w:lang w:val="en-US"/>
        </w:rPr>
        <w:t>.</w:t>
      </w:r>
    </w:p>
    <w:p w14:paraId="3249C7CE" w14:textId="0A6B75A5" w:rsidR="00FB73B8" w:rsidRPr="00FB73B8" w:rsidRDefault="00FB73B8" w:rsidP="00FB73B8">
      <w:pPr>
        <w:spacing w:before="120" w:after="120"/>
        <w:jc w:val="both"/>
        <w:rPr>
          <w:rFonts w:ascii="Cambria" w:hAnsi="Cambria"/>
          <w:color w:val="0070C0"/>
          <w:lang w:val="en-US"/>
        </w:rPr>
      </w:pPr>
      <w:r w:rsidRPr="00FB73B8">
        <w:rPr>
          <w:rFonts w:ascii="Cambria" w:hAnsi="Cambria" w:cs="Times New Roman"/>
        </w:rPr>
        <w:t xml:space="preserve">Duljina </w:t>
      </w:r>
      <w:r w:rsidR="00182B79">
        <w:rPr>
          <w:rFonts w:ascii="Cambria" w:hAnsi="Cambria" w:cs="Times New Roman"/>
        </w:rPr>
        <w:t>jamstvenog roka u kojem</w:t>
      </w:r>
      <w:r w:rsidRPr="00FB73B8">
        <w:rPr>
          <w:rFonts w:ascii="Cambria" w:hAnsi="Cambria" w:cs="Times New Roman"/>
        </w:rPr>
        <w:t xml:space="preserve"> se ponuditelj </w:t>
      </w:r>
      <w:r w:rsidR="00182B79">
        <w:rPr>
          <w:rFonts w:ascii="Cambria" w:hAnsi="Cambria" w:cs="Times New Roman"/>
        </w:rPr>
        <w:t>obvezuje</w:t>
      </w:r>
      <w:r w:rsidRPr="00FB73B8">
        <w:rPr>
          <w:rFonts w:ascii="Cambria" w:hAnsi="Cambria" w:cs="Times New Roman"/>
        </w:rPr>
        <w:t xml:space="preserve"> </w:t>
      </w:r>
      <w:r w:rsidR="00182B79">
        <w:rPr>
          <w:rFonts w:ascii="Cambria" w:hAnsi="Cambria" w:cs="Times New Roman"/>
        </w:rPr>
        <w:t>otkloniti nedostatke</w:t>
      </w:r>
      <w:r w:rsidRPr="00FB73B8">
        <w:rPr>
          <w:rFonts w:ascii="Cambria" w:hAnsi="Cambria" w:cs="Times New Roman"/>
        </w:rPr>
        <w:t xml:space="preserve"> mora biti minimalno </w:t>
      </w:r>
      <w:r w:rsidR="00182B79">
        <w:rPr>
          <w:rFonts w:ascii="Cambria" w:hAnsi="Cambria" w:cs="Times New Roman"/>
        </w:rPr>
        <w:t>u trajanju</w:t>
      </w:r>
      <w:r w:rsidRPr="00FB73B8">
        <w:rPr>
          <w:rFonts w:ascii="Cambria" w:hAnsi="Cambria" w:cs="Times New Roman"/>
        </w:rPr>
        <w:t xml:space="preserve"> od </w:t>
      </w:r>
      <w:r w:rsidR="00915DB3">
        <w:rPr>
          <w:rFonts w:ascii="Cambria" w:hAnsi="Cambria" w:cs="Times New Roman"/>
        </w:rPr>
        <w:t>12</w:t>
      </w:r>
      <w:r w:rsidRPr="00FB73B8">
        <w:rPr>
          <w:rFonts w:ascii="Cambria" w:hAnsi="Cambria" w:cs="Times New Roman"/>
        </w:rPr>
        <w:t xml:space="preserve"> mjeseci. Za jamstveni rok od </w:t>
      </w:r>
      <w:r w:rsidR="008367AA">
        <w:rPr>
          <w:rFonts w:ascii="Cambria" w:hAnsi="Cambria" w:cs="Times New Roman"/>
        </w:rPr>
        <w:t>60</w:t>
      </w:r>
      <w:r w:rsidRPr="00FB73B8">
        <w:rPr>
          <w:rFonts w:ascii="Cambria" w:hAnsi="Cambria" w:cs="Times New Roman"/>
        </w:rPr>
        <w:t xml:space="preserve"> mjeseci i duži dobit će se maksimalni broj bodova.</w:t>
      </w:r>
      <w:r w:rsidR="00E900B2">
        <w:rPr>
          <w:rFonts w:ascii="Cambria" w:hAnsi="Cambria" w:cs="Times New Roman"/>
        </w:rPr>
        <w:t xml:space="preserve"> / </w:t>
      </w:r>
      <w:r w:rsidR="00E900B2" w:rsidRPr="00E900B2">
        <w:rPr>
          <w:rFonts w:ascii="Cambria" w:hAnsi="Cambria"/>
          <w:color w:val="0070C0"/>
          <w:lang w:val="en-US"/>
        </w:rPr>
        <w:t xml:space="preserve">The length of </w:t>
      </w:r>
      <w:r w:rsidR="00182B79">
        <w:rPr>
          <w:rFonts w:ascii="Cambria" w:hAnsi="Cambria"/>
          <w:color w:val="0070C0"/>
          <w:lang w:val="en-US"/>
        </w:rPr>
        <w:t xml:space="preserve">warranty period </w:t>
      </w:r>
      <w:r w:rsidR="00182B79" w:rsidRPr="00182B79">
        <w:rPr>
          <w:rFonts w:ascii="Cambria" w:hAnsi="Cambria"/>
          <w:color w:val="0070C0"/>
          <w:lang w:val="en-US"/>
        </w:rPr>
        <w:t xml:space="preserve">within which the </w:t>
      </w:r>
      <w:r w:rsidR="00182B79">
        <w:rPr>
          <w:rFonts w:ascii="Cambria" w:hAnsi="Cambria"/>
          <w:color w:val="0070C0"/>
          <w:lang w:val="en-US"/>
        </w:rPr>
        <w:t>Bidder</w:t>
      </w:r>
      <w:r w:rsidR="00182B79" w:rsidRPr="00182B79">
        <w:rPr>
          <w:rFonts w:ascii="Cambria" w:hAnsi="Cambria"/>
          <w:color w:val="0070C0"/>
          <w:lang w:val="en-US"/>
        </w:rPr>
        <w:t xml:space="preserve"> undertakes to remedy the defects must be a minimum of 12 months.</w:t>
      </w:r>
      <w:r w:rsidR="00E900B2" w:rsidRPr="00E900B2">
        <w:rPr>
          <w:rFonts w:ascii="Cambria" w:hAnsi="Cambria"/>
          <w:color w:val="0070C0"/>
          <w:lang w:val="en-US"/>
        </w:rPr>
        <w:t xml:space="preserve"> For a </w:t>
      </w:r>
      <w:r w:rsidR="00182B79">
        <w:rPr>
          <w:rFonts w:ascii="Cambria" w:hAnsi="Cambria"/>
          <w:color w:val="0070C0"/>
          <w:lang w:val="en-US"/>
        </w:rPr>
        <w:t>warranty</w:t>
      </w:r>
      <w:r w:rsidR="00E900B2" w:rsidRPr="00E900B2">
        <w:rPr>
          <w:rFonts w:ascii="Cambria" w:hAnsi="Cambria"/>
          <w:color w:val="0070C0"/>
          <w:lang w:val="en-US"/>
        </w:rPr>
        <w:t xml:space="preserve"> period of </w:t>
      </w:r>
      <w:r w:rsidR="008367AA">
        <w:rPr>
          <w:rFonts w:ascii="Cambria" w:hAnsi="Cambria"/>
          <w:color w:val="0070C0"/>
          <w:lang w:val="en-US"/>
        </w:rPr>
        <w:t>60</w:t>
      </w:r>
      <w:r w:rsidR="00E900B2" w:rsidRPr="00E900B2">
        <w:rPr>
          <w:rFonts w:ascii="Cambria" w:hAnsi="Cambria"/>
          <w:color w:val="0070C0"/>
          <w:lang w:val="en-US"/>
        </w:rPr>
        <w:t xml:space="preserve"> months or longer, maximum points will be awarded.</w:t>
      </w:r>
    </w:p>
    <w:p w14:paraId="64A0F079" w14:textId="60E0A42D" w:rsidR="00FB73B8" w:rsidRPr="00E900B2" w:rsidRDefault="00FB73B8" w:rsidP="00E900B2">
      <w:pPr>
        <w:ind w:right="-1"/>
        <w:jc w:val="both"/>
        <w:rPr>
          <w:rFonts w:ascii="Cambria" w:hAnsi="Cambria"/>
          <w:color w:val="0070C0"/>
          <w:lang w:val="en-US"/>
        </w:rPr>
      </w:pPr>
      <w:r w:rsidRPr="00FB73B8">
        <w:rPr>
          <w:rFonts w:ascii="Cambria" w:hAnsi="Cambria" w:cs="Times New Roman"/>
        </w:rPr>
        <w:t xml:space="preserve">Ponuđeni jamstveni rok iz ponude ponuditelja dobit će bodove prema tablici kako slijedi: </w:t>
      </w:r>
      <w:r w:rsidR="00E900B2">
        <w:rPr>
          <w:rFonts w:ascii="Cambria" w:hAnsi="Cambria" w:cs="Times New Roman"/>
        </w:rPr>
        <w:t xml:space="preserve">/ </w:t>
      </w:r>
      <w:r w:rsidR="00E900B2" w:rsidRPr="00E900B2">
        <w:rPr>
          <w:rFonts w:ascii="Cambria" w:hAnsi="Cambria"/>
          <w:color w:val="0070C0"/>
          <w:lang w:val="en-US"/>
        </w:rPr>
        <w:t>The offered warranty period from the bidder's bid will receive points according to the table as follows:</w:t>
      </w:r>
    </w:p>
    <w:tbl>
      <w:tblPr>
        <w:tblStyle w:val="Reetkatablice"/>
        <w:tblpPr w:leftFromText="180" w:rightFromText="180" w:vertAnchor="text" w:horzAnchor="margin" w:tblpXSpec="center" w:tblpY="206"/>
        <w:tblW w:w="0" w:type="auto"/>
        <w:tblLook w:val="04A0" w:firstRow="1" w:lastRow="0" w:firstColumn="1" w:lastColumn="0" w:noHBand="0" w:noVBand="1"/>
      </w:tblPr>
      <w:tblGrid>
        <w:gridCol w:w="3828"/>
        <w:gridCol w:w="2693"/>
      </w:tblGrid>
      <w:tr w:rsidR="00FB73B8" w:rsidRPr="00FB73B8" w14:paraId="0B65B955" w14:textId="77777777" w:rsidTr="00E900B2">
        <w:tc>
          <w:tcPr>
            <w:tcW w:w="3828" w:type="dxa"/>
          </w:tcPr>
          <w:p w14:paraId="63692C84" w14:textId="49FB86DB" w:rsidR="00E900B2" w:rsidRPr="00E900B2" w:rsidRDefault="00FB73B8" w:rsidP="00E900B2">
            <w:pPr>
              <w:jc w:val="center"/>
              <w:rPr>
                <w:rFonts w:ascii="Cambria" w:eastAsiaTheme="minorHAnsi" w:hAnsi="Cambria" w:cstheme="minorBidi"/>
                <w:b/>
                <w:bCs/>
                <w:sz w:val="22"/>
                <w:szCs w:val="22"/>
                <w:lang w:eastAsia="en-US"/>
              </w:rPr>
            </w:pPr>
            <w:r w:rsidRPr="00E900B2">
              <w:rPr>
                <w:rFonts w:ascii="Cambria" w:eastAsiaTheme="minorHAnsi" w:hAnsi="Cambria" w:cstheme="minorBidi"/>
                <w:b/>
                <w:bCs/>
                <w:sz w:val="22"/>
                <w:szCs w:val="22"/>
                <w:lang w:eastAsia="en-US"/>
              </w:rPr>
              <w:t>Trajanje jamstva u mjesecima:</w:t>
            </w:r>
            <w:r w:rsidR="00E900B2" w:rsidRPr="00E900B2">
              <w:rPr>
                <w:rFonts w:ascii="Cambria" w:eastAsiaTheme="minorHAnsi" w:hAnsi="Cambria" w:cstheme="minorBidi"/>
                <w:b/>
                <w:bCs/>
                <w:sz w:val="22"/>
                <w:szCs w:val="22"/>
                <w:lang w:eastAsia="en-US"/>
              </w:rPr>
              <w:t xml:space="preserve">/  </w:t>
            </w:r>
          </w:p>
          <w:p w14:paraId="0D364A72" w14:textId="54DDBB8A" w:rsidR="00FB73B8" w:rsidRPr="00E900B2" w:rsidRDefault="00E900B2" w:rsidP="00E900B2">
            <w:pPr>
              <w:jc w:val="center"/>
              <w:rPr>
                <w:rFonts w:ascii="Cambria" w:eastAsiaTheme="minorHAnsi" w:hAnsi="Cambria" w:cstheme="minorBidi"/>
                <w:b/>
                <w:bCs/>
                <w:color w:val="0070C0"/>
                <w:sz w:val="22"/>
                <w:szCs w:val="22"/>
                <w:lang w:val="en-US" w:eastAsia="en-US"/>
              </w:rPr>
            </w:pPr>
            <w:r w:rsidRPr="00E900B2">
              <w:rPr>
                <w:rFonts w:ascii="Cambria" w:eastAsiaTheme="minorHAnsi" w:hAnsi="Cambria" w:cstheme="minorBidi"/>
                <w:b/>
                <w:bCs/>
                <w:color w:val="0070C0"/>
                <w:sz w:val="22"/>
                <w:szCs w:val="22"/>
                <w:lang w:val="en-US" w:eastAsia="en-US"/>
              </w:rPr>
              <w:t>Warranty period in months:</w:t>
            </w:r>
          </w:p>
        </w:tc>
        <w:tc>
          <w:tcPr>
            <w:tcW w:w="2693" w:type="dxa"/>
          </w:tcPr>
          <w:p w14:paraId="76D2ADE2" w14:textId="1FCE263E" w:rsidR="00FB73B8" w:rsidRPr="00FB73B8" w:rsidRDefault="00FB73B8" w:rsidP="00FB73B8">
            <w:pPr>
              <w:jc w:val="center"/>
              <w:rPr>
                <w:rFonts w:ascii="Cambria" w:hAnsi="Cambria"/>
                <w:b/>
              </w:rPr>
            </w:pPr>
            <w:r w:rsidRPr="00E900B2">
              <w:rPr>
                <w:rFonts w:ascii="Cambria" w:eastAsiaTheme="minorHAnsi" w:hAnsi="Cambria" w:cstheme="minorBidi"/>
                <w:b/>
                <w:bCs/>
                <w:sz w:val="22"/>
                <w:szCs w:val="22"/>
                <w:lang w:eastAsia="en-US"/>
              </w:rPr>
              <w:t>Broj bodova:</w:t>
            </w:r>
            <w:r w:rsidR="00E900B2">
              <w:rPr>
                <w:rFonts w:ascii="Cambria" w:hAnsi="Cambria"/>
                <w:b/>
              </w:rPr>
              <w:t xml:space="preserve"> / </w:t>
            </w:r>
            <w:r w:rsidR="00E900B2" w:rsidRPr="00E900B2">
              <w:rPr>
                <w:rFonts w:ascii="Cambria" w:eastAsiaTheme="minorHAnsi" w:hAnsi="Cambria" w:cstheme="minorBidi"/>
                <w:b/>
                <w:bCs/>
                <w:color w:val="0070C0"/>
                <w:sz w:val="22"/>
                <w:szCs w:val="22"/>
                <w:lang w:val="en-US" w:eastAsia="en-US"/>
              </w:rPr>
              <w:t>The number of points:</w:t>
            </w:r>
            <w:r w:rsidR="00E900B2">
              <w:rPr>
                <w:rFonts w:ascii="Cambria" w:hAnsi="Cambria"/>
                <w:b/>
              </w:rPr>
              <w:t xml:space="preserve"> </w:t>
            </w:r>
          </w:p>
        </w:tc>
      </w:tr>
      <w:tr w:rsidR="00915DB3" w:rsidRPr="00FB73B8" w14:paraId="184B8493" w14:textId="77777777" w:rsidTr="00E900B2">
        <w:tc>
          <w:tcPr>
            <w:tcW w:w="3828" w:type="dxa"/>
          </w:tcPr>
          <w:p w14:paraId="667C3E50" w14:textId="6ACB2047" w:rsidR="00915DB3" w:rsidRDefault="00915DB3" w:rsidP="00FB73B8">
            <w:pPr>
              <w:ind w:right="-1"/>
              <w:jc w:val="center"/>
              <w:rPr>
                <w:rFonts w:ascii="Cambria" w:hAnsi="Cambria"/>
              </w:rPr>
            </w:pPr>
            <w:r>
              <w:rPr>
                <w:rFonts w:ascii="Cambria" w:hAnsi="Cambria"/>
              </w:rPr>
              <w:t>12</w:t>
            </w:r>
          </w:p>
        </w:tc>
        <w:tc>
          <w:tcPr>
            <w:tcW w:w="2693" w:type="dxa"/>
          </w:tcPr>
          <w:p w14:paraId="476F6A3D" w14:textId="0DA2462C" w:rsidR="00915DB3" w:rsidRPr="00FB73B8" w:rsidRDefault="00915DB3" w:rsidP="00FB73B8">
            <w:pPr>
              <w:ind w:right="-1"/>
              <w:jc w:val="center"/>
              <w:rPr>
                <w:rFonts w:ascii="Cambria" w:hAnsi="Cambria"/>
              </w:rPr>
            </w:pPr>
            <w:r>
              <w:rPr>
                <w:rFonts w:ascii="Cambria" w:hAnsi="Cambria"/>
              </w:rPr>
              <w:t>0</w:t>
            </w:r>
          </w:p>
        </w:tc>
      </w:tr>
      <w:tr w:rsidR="00FB73B8" w:rsidRPr="00FB73B8" w14:paraId="79420960" w14:textId="77777777" w:rsidTr="00E900B2">
        <w:tc>
          <w:tcPr>
            <w:tcW w:w="3828" w:type="dxa"/>
          </w:tcPr>
          <w:p w14:paraId="588399AA" w14:textId="0AAA31EC" w:rsidR="00FB73B8" w:rsidRPr="00FB73B8" w:rsidRDefault="00915DB3" w:rsidP="00FB73B8">
            <w:pPr>
              <w:ind w:right="-1"/>
              <w:jc w:val="center"/>
              <w:rPr>
                <w:rFonts w:ascii="Cambria" w:hAnsi="Cambria"/>
              </w:rPr>
            </w:pPr>
            <w:r>
              <w:rPr>
                <w:rFonts w:ascii="Cambria" w:hAnsi="Cambria"/>
              </w:rPr>
              <w:t>13</w:t>
            </w:r>
            <w:r w:rsidR="00FB73B8" w:rsidRPr="00FB73B8">
              <w:rPr>
                <w:rFonts w:ascii="Cambria" w:hAnsi="Cambria"/>
              </w:rPr>
              <w:t>-</w:t>
            </w:r>
            <w:r w:rsidR="008367AA">
              <w:rPr>
                <w:rFonts w:ascii="Cambria" w:hAnsi="Cambria"/>
              </w:rPr>
              <w:t>35</w:t>
            </w:r>
          </w:p>
        </w:tc>
        <w:tc>
          <w:tcPr>
            <w:tcW w:w="2693" w:type="dxa"/>
          </w:tcPr>
          <w:p w14:paraId="4BAAF9E8" w14:textId="77777777" w:rsidR="00FB73B8" w:rsidRPr="00FB73B8" w:rsidRDefault="00FB73B8" w:rsidP="00FB73B8">
            <w:pPr>
              <w:ind w:right="-1"/>
              <w:jc w:val="center"/>
              <w:rPr>
                <w:rFonts w:ascii="Cambria" w:hAnsi="Cambria"/>
              </w:rPr>
            </w:pPr>
            <w:r w:rsidRPr="00FB73B8">
              <w:rPr>
                <w:rFonts w:ascii="Cambria" w:hAnsi="Cambria"/>
              </w:rPr>
              <w:t>3</w:t>
            </w:r>
          </w:p>
        </w:tc>
      </w:tr>
      <w:tr w:rsidR="00FB73B8" w:rsidRPr="00FB73B8" w14:paraId="5D3418EB" w14:textId="77777777" w:rsidTr="00E900B2">
        <w:tc>
          <w:tcPr>
            <w:tcW w:w="3828" w:type="dxa"/>
          </w:tcPr>
          <w:p w14:paraId="756EAEBE" w14:textId="17F987F8" w:rsidR="00FB73B8" w:rsidRPr="00FB73B8" w:rsidRDefault="008367AA" w:rsidP="008367AA">
            <w:pPr>
              <w:ind w:right="-1"/>
              <w:jc w:val="center"/>
              <w:rPr>
                <w:rFonts w:ascii="Cambria" w:hAnsi="Cambria"/>
              </w:rPr>
            </w:pPr>
            <w:r>
              <w:rPr>
                <w:rFonts w:ascii="Cambria" w:hAnsi="Cambria"/>
              </w:rPr>
              <w:t>36</w:t>
            </w:r>
            <w:r w:rsidR="00FB73B8" w:rsidRPr="00FB73B8">
              <w:rPr>
                <w:rFonts w:ascii="Cambria" w:hAnsi="Cambria"/>
              </w:rPr>
              <w:t>-</w:t>
            </w:r>
            <w:r>
              <w:rPr>
                <w:rFonts w:ascii="Cambria" w:hAnsi="Cambria"/>
              </w:rPr>
              <w:t>47</w:t>
            </w:r>
          </w:p>
        </w:tc>
        <w:tc>
          <w:tcPr>
            <w:tcW w:w="2693" w:type="dxa"/>
          </w:tcPr>
          <w:p w14:paraId="3232AD6E" w14:textId="77777777" w:rsidR="00FB73B8" w:rsidRPr="00FB73B8" w:rsidRDefault="00FB73B8" w:rsidP="00FB73B8">
            <w:pPr>
              <w:ind w:right="-1"/>
              <w:jc w:val="center"/>
              <w:rPr>
                <w:rFonts w:ascii="Cambria" w:hAnsi="Cambria"/>
              </w:rPr>
            </w:pPr>
            <w:r w:rsidRPr="00FB73B8">
              <w:rPr>
                <w:rFonts w:ascii="Cambria" w:hAnsi="Cambria"/>
              </w:rPr>
              <w:t>5</w:t>
            </w:r>
          </w:p>
        </w:tc>
      </w:tr>
      <w:tr w:rsidR="00FB73B8" w:rsidRPr="00FB73B8" w14:paraId="58ADD265" w14:textId="77777777" w:rsidTr="00E900B2">
        <w:tc>
          <w:tcPr>
            <w:tcW w:w="3828" w:type="dxa"/>
          </w:tcPr>
          <w:p w14:paraId="32ACE5E9" w14:textId="7BC6D7F0" w:rsidR="00FB73B8" w:rsidRPr="00FB73B8" w:rsidRDefault="008367AA" w:rsidP="00FB73B8">
            <w:pPr>
              <w:ind w:right="-1"/>
              <w:jc w:val="center"/>
              <w:rPr>
                <w:rFonts w:ascii="Cambria" w:hAnsi="Cambria"/>
              </w:rPr>
            </w:pPr>
            <w:r>
              <w:rPr>
                <w:rFonts w:ascii="Cambria" w:hAnsi="Cambria"/>
              </w:rPr>
              <w:t>48</w:t>
            </w:r>
            <w:r w:rsidR="00FB73B8" w:rsidRPr="00FB73B8">
              <w:rPr>
                <w:rFonts w:ascii="Cambria" w:hAnsi="Cambria"/>
              </w:rPr>
              <w:t>-</w:t>
            </w:r>
            <w:r>
              <w:rPr>
                <w:rFonts w:ascii="Cambria" w:hAnsi="Cambria"/>
              </w:rPr>
              <w:t>60</w:t>
            </w:r>
          </w:p>
        </w:tc>
        <w:tc>
          <w:tcPr>
            <w:tcW w:w="2693" w:type="dxa"/>
          </w:tcPr>
          <w:p w14:paraId="2DFCDCC2" w14:textId="77777777" w:rsidR="00FB73B8" w:rsidRPr="00FB73B8" w:rsidRDefault="00FB73B8" w:rsidP="00FB73B8">
            <w:pPr>
              <w:ind w:right="-1"/>
              <w:jc w:val="center"/>
              <w:rPr>
                <w:rFonts w:ascii="Cambria" w:hAnsi="Cambria"/>
              </w:rPr>
            </w:pPr>
            <w:r w:rsidRPr="00FB73B8">
              <w:rPr>
                <w:rFonts w:ascii="Cambria" w:hAnsi="Cambria"/>
              </w:rPr>
              <w:t>10</w:t>
            </w:r>
          </w:p>
        </w:tc>
      </w:tr>
    </w:tbl>
    <w:p w14:paraId="3D9D8E20" w14:textId="77777777" w:rsidR="00FB73B8" w:rsidRPr="00FB73B8" w:rsidRDefault="00FB73B8" w:rsidP="00FB73B8">
      <w:pPr>
        <w:ind w:right="-1"/>
        <w:jc w:val="both"/>
        <w:rPr>
          <w:rFonts w:ascii="Cambria" w:hAnsi="Cambria"/>
        </w:rPr>
      </w:pPr>
    </w:p>
    <w:p w14:paraId="60623D56" w14:textId="77777777" w:rsidR="00FB73B8" w:rsidRPr="00FB73B8" w:rsidRDefault="00FB73B8" w:rsidP="00FB73B8">
      <w:pPr>
        <w:ind w:right="-1"/>
        <w:jc w:val="both"/>
        <w:rPr>
          <w:rFonts w:ascii="Cambria" w:hAnsi="Cambria"/>
        </w:rPr>
      </w:pPr>
    </w:p>
    <w:p w14:paraId="33D7F2AC" w14:textId="77777777" w:rsidR="00FB73B8" w:rsidRPr="00FB73B8" w:rsidRDefault="00FB73B8" w:rsidP="00FB73B8">
      <w:pPr>
        <w:autoSpaceDE w:val="0"/>
        <w:autoSpaceDN w:val="0"/>
        <w:spacing w:before="120" w:after="120"/>
        <w:ind w:right="-1"/>
        <w:jc w:val="both"/>
        <w:rPr>
          <w:rFonts w:ascii="Cambria" w:hAnsi="Cambria"/>
        </w:rPr>
      </w:pPr>
    </w:p>
    <w:p w14:paraId="7E856F92" w14:textId="77777777" w:rsidR="00FB73B8" w:rsidRPr="00FB73B8" w:rsidRDefault="00FB73B8" w:rsidP="00FB73B8">
      <w:pPr>
        <w:autoSpaceDE w:val="0"/>
        <w:autoSpaceDN w:val="0"/>
        <w:spacing w:before="120" w:after="120"/>
        <w:ind w:right="-1"/>
        <w:jc w:val="both"/>
        <w:rPr>
          <w:rFonts w:ascii="Cambria" w:hAnsi="Cambria"/>
        </w:rPr>
      </w:pPr>
    </w:p>
    <w:p w14:paraId="0D328C9F" w14:textId="77777777" w:rsidR="001540B1" w:rsidRDefault="001540B1" w:rsidP="00FB73B8">
      <w:pPr>
        <w:autoSpaceDE w:val="0"/>
        <w:autoSpaceDN w:val="0"/>
        <w:spacing w:before="120" w:after="120"/>
        <w:ind w:right="-1"/>
        <w:jc w:val="both"/>
        <w:rPr>
          <w:rFonts w:ascii="Cambria" w:hAnsi="Cambria"/>
        </w:rPr>
      </w:pPr>
    </w:p>
    <w:p w14:paraId="11DBB49F" w14:textId="0575A473" w:rsidR="00FB73B8" w:rsidRPr="00E900B2" w:rsidRDefault="00FB73B8" w:rsidP="00FB73B8">
      <w:pPr>
        <w:autoSpaceDE w:val="0"/>
        <w:autoSpaceDN w:val="0"/>
        <w:spacing w:before="120" w:after="120"/>
        <w:ind w:right="-1"/>
        <w:jc w:val="both"/>
        <w:rPr>
          <w:rFonts w:ascii="Cambria" w:eastAsia="Times New Roman" w:hAnsi="Cambria" w:cs="Times New Roman"/>
          <w:bCs/>
          <w:color w:val="0070C0"/>
          <w:lang w:val="en-US" w:bidi="hr-HR"/>
        </w:rPr>
      </w:pPr>
      <w:r w:rsidRPr="00E900B2">
        <w:rPr>
          <w:rFonts w:ascii="Cambria" w:hAnsi="Cambria"/>
        </w:rPr>
        <w:t xml:space="preserve">Ponuditelj </w:t>
      </w:r>
      <w:r w:rsidR="00E900B2" w:rsidRPr="00E900B2">
        <w:rPr>
          <w:rFonts w:ascii="Cambria" w:hAnsi="Cambria"/>
        </w:rPr>
        <w:t xml:space="preserve">u svojoj ponudi </w:t>
      </w:r>
      <w:r w:rsidRPr="00E900B2">
        <w:rPr>
          <w:rFonts w:ascii="Cambria" w:hAnsi="Cambria"/>
        </w:rPr>
        <w:t>iskazuje</w:t>
      </w:r>
      <w:r w:rsidR="00E900B2">
        <w:rPr>
          <w:rFonts w:ascii="Cambria" w:hAnsi="Cambria"/>
        </w:rPr>
        <w:t xml:space="preserve"> trajanje </w:t>
      </w:r>
      <w:r w:rsidRPr="00E900B2">
        <w:rPr>
          <w:rFonts w:ascii="Cambria" w:hAnsi="Cambria"/>
        </w:rPr>
        <w:t>jamstv</w:t>
      </w:r>
      <w:r w:rsidR="00E900B2">
        <w:rPr>
          <w:rFonts w:ascii="Cambria" w:hAnsi="Cambria"/>
        </w:rPr>
        <w:t>a</w:t>
      </w:r>
      <w:r w:rsidRPr="00E900B2">
        <w:rPr>
          <w:rFonts w:ascii="Cambria" w:hAnsi="Cambria"/>
        </w:rPr>
        <w:t xml:space="preserve"> putem Izjave o jamstvenom roku </w:t>
      </w:r>
      <w:r w:rsidR="00E900B2">
        <w:rPr>
          <w:rFonts w:ascii="Cambria" w:hAnsi="Cambria"/>
        </w:rPr>
        <w:t xml:space="preserve">koju prilažu ponudi sukladno Dodatku VI iz ovog Poziva ili izjavi koja sadrži sve tražene podatke. / </w:t>
      </w:r>
      <w:r w:rsidR="00E900B2" w:rsidRPr="00E900B2">
        <w:rPr>
          <w:rFonts w:ascii="Cambria" w:eastAsia="Times New Roman" w:hAnsi="Cambria" w:cs="Times New Roman"/>
          <w:bCs/>
          <w:color w:val="0070C0"/>
          <w:lang w:val="en-US" w:bidi="hr-HR"/>
        </w:rPr>
        <w:t xml:space="preserve">The </w:t>
      </w:r>
      <w:r w:rsidR="00E900B2">
        <w:rPr>
          <w:rFonts w:ascii="Cambria" w:eastAsia="Times New Roman" w:hAnsi="Cambria" w:cs="Times New Roman"/>
          <w:bCs/>
          <w:color w:val="0070C0"/>
          <w:lang w:val="en-US" w:bidi="hr-HR"/>
        </w:rPr>
        <w:t>bidder</w:t>
      </w:r>
      <w:r w:rsidR="00E900B2" w:rsidRPr="00E900B2">
        <w:rPr>
          <w:rFonts w:ascii="Cambria" w:eastAsia="Times New Roman" w:hAnsi="Cambria" w:cs="Times New Roman"/>
          <w:bCs/>
          <w:color w:val="0070C0"/>
          <w:lang w:val="en-US" w:bidi="hr-HR"/>
        </w:rPr>
        <w:t xml:space="preserve"> shall indicate in its tender the duration of the guarantee by means of the Statement of </w:t>
      </w:r>
      <w:r w:rsidR="00EB1752">
        <w:rPr>
          <w:rFonts w:ascii="Cambria" w:eastAsia="Times New Roman" w:hAnsi="Cambria" w:cs="Times New Roman"/>
          <w:bCs/>
          <w:color w:val="0070C0"/>
          <w:lang w:val="en-US" w:bidi="hr-HR"/>
        </w:rPr>
        <w:t>Warranty</w:t>
      </w:r>
      <w:r w:rsidR="00E900B2" w:rsidRPr="00E900B2">
        <w:rPr>
          <w:rFonts w:ascii="Cambria" w:eastAsia="Times New Roman" w:hAnsi="Cambria" w:cs="Times New Roman"/>
          <w:bCs/>
          <w:color w:val="0070C0"/>
          <w:lang w:val="en-US" w:bidi="hr-HR"/>
        </w:rPr>
        <w:t xml:space="preserve"> Period which they attach to the tender in accordance with Annex VI of this Call or a statement containing all the information requested.</w:t>
      </w:r>
    </w:p>
    <w:p w14:paraId="34ACFA86" w14:textId="4CE84D84" w:rsidR="00FB73B8" w:rsidRPr="00915DB3" w:rsidRDefault="00FB73B8" w:rsidP="00915DB3">
      <w:pPr>
        <w:spacing w:before="120"/>
        <w:jc w:val="both"/>
        <w:rPr>
          <w:rFonts w:ascii="Cambria" w:hAnsi="Cambria"/>
        </w:rPr>
      </w:pPr>
      <w:r w:rsidRPr="00E900B2">
        <w:rPr>
          <w:rFonts w:ascii="Cambria" w:hAnsi="Cambria"/>
        </w:rPr>
        <w:t xml:space="preserve">Ukoliko Izjava nije dostavljena u roku za dostavu ponuda ili ne sadrži navod o trajanju jamstvenog roka smatrat će se da ponuditelj nudi minimalni jamstveni rok od </w:t>
      </w:r>
      <w:r w:rsidRPr="00915DB3">
        <w:rPr>
          <w:rFonts w:ascii="Cambria" w:hAnsi="Cambria"/>
        </w:rPr>
        <w:t>12 m</w:t>
      </w:r>
      <w:r w:rsidRPr="00E900B2">
        <w:rPr>
          <w:rFonts w:ascii="Cambria" w:hAnsi="Cambria"/>
        </w:rPr>
        <w:t>jeseci</w:t>
      </w:r>
      <w:r w:rsidR="00915DB3">
        <w:rPr>
          <w:rFonts w:ascii="Cambria" w:hAnsi="Cambria"/>
        </w:rPr>
        <w:t xml:space="preserve"> za koji ne dobiva dodatne bodove</w:t>
      </w:r>
      <w:r w:rsidRPr="00E900B2">
        <w:rPr>
          <w:rFonts w:ascii="Cambria" w:hAnsi="Cambria"/>
        </w:rPr>
        <w:t>.</w:t>
      </w:r>
      <w:r w:rsidR="00E900B2">
        <w:rPr>
          <w:rFonts w:ascii="Cambria" w:hAnsi="Cambria"/>
        </w:rPr>
        <w:t xml:space="preserve"> / </w:t>
      </w:r>
      <w:r w:rsidR="00E900B2" w:rsidRPr="00E900B2">
        <w:rPr>
          <w:rFonts w:ascii="Cambria" w:eastAsia="Times New Roman" w:hAnsi="Cambria" w:cs="Times New Roman"/>
          <w:bCs/>
          <w:color w:val="0070C0"/>
          <w:lang w:val="en-US" w:bidi="hr-HR"/>
        </w:rPr>
        <w:t xml:space="preserve">If the Statement is not submitted within the deadline for submission of tenders or does not contain an indication of the duration of the warranty period, the </w:t>
      </w:r>
      <w:r w:rsidR="00E900B2">
        <w:rPr>
          <w:rFonts w:ascii="Cambria" w:eastAsia="Times New Roman" w:hAnsi="Cambria" w:cs="Times New Roman"/>
          <w:bCs/>
          <w:color w:val="0070C0"/>
          <w:lang w:val="en-US" w:bidi="hr-HR"/>
        </w:rPr>
        <w:t>bidder</w:t>
      </w:r>
      <w:r w:rsidR="00E900B2" w:rsidRPr="00E900B2">
        <w:rPr>
          <w:rFonts w:ascii="Cambria" w:eastAsia="Times New Roman" w:hAnsi="Cambria" w:cs="Times New Roman"/>
          <w:bCs/>
          <w:color w:val="0070C0"/>
          <w:lang w:val="en-US" w:bidi="hr-HR"/>
        </w:rPr>
        <w:t xml:space="preserve"> shall be considered to offer a minimum guarantee period </w:t>
      </w:r>
      <w:r w:rsidR="00E900B2" w:rsidRPr="00915DB3">
        <w:rPr>
          <w:rFonts w:ascii="Cambria" w:eastAsia="Times New Roman" w:hAnsi="Cambria" w:cs="Times New Roman"/>
          <w:bCs/>
          <w:color w:val="0070C0"/>
          <w:lang w:val="en-US" w:bidi="hr-HR"/>
        </w:rPr>
        <w:t>of 12 m</w:t>
      </w:r>
      <w:r w:rsidR="00E900B2" w:rsidRPr="00E900B2">
        <w:rPr>
          <w:rFonts w:ascii="Cambria" w:eastAsia="Times New Roman" w:hAnsi="Cambria" w:cs="Times New Roman"/>
          <w:bCs/>
          <w:color w:val="0070C0"/>
          <w:lang w:val="en-US" w:bidi="hr-HR"/>
        </w:rPr>
        <w:t>onths</w:t>
      </w:r>
      <w:r w:rsidR="00915DB3">
        <w:rPr>
          <w:rFonts w:ascii="Cambria" w:eastAsia="Times New Roman" w:hAnsi="Cambria" w:cs="Times New Roman"/>
          <w:bCs/>
          <w:color w:val="0070C0"/>
          <w:lang w:val="en-US" w:bidi="hr-HR"/>
        </w:rPr>
        <w:t xml:space="preserve"> </w:t>
      </w:r>
      <w:r w:rsidR="00915DB3" w:rsidRPr="00FB73B8">
        <w:rPr>
          <w:rFonts w:ascii="Cambria" w:hAnsi="Cambria"/>
          <w:color w:val="0070C0"/>
          <w:lang w:val="en-US"/>
        </w:rPr>
        <w:t>for which he does not receive additional points</w:t>
      </w:r>
      <w:r w:rsidR="00E900B2" w:rsidRPr="00E900B2">
        <w:rPr>
          <w:rFonts w:ascii="Cambria" w:eastAsia="Times New Roman" w:hAnsi="Cambria" w:cs="Times New Roman"/>
          <w:bCs/>
          <w:color w:val="0070C0"/>
          <w:lang w:val="en-US" w:bidi="hr-HR"/>
        </w:rPr>
        <w:t>.</w:t>
      </w:r>
    </w:p>
    <w:p w14:paraId="63F278DF" w14:textId="7AEFDDB9" w:rsidR="00FE0EE4" w:rsidRPr="001540B1" w:rsidRDefault="00CD38FE" w:rsidP="004321CD">
      <w:pPr>
        <w:pStyle w:val="Naslov1"/>
        <w:jc w:val="both"/>
        <w:rPr>
          <w:color w:val="0070C0"/>
          <w:sz w:val="24"/>
          <w:szCs w:val="24"/>
        </w:rPr>
      </w:pPr>
      <w:bookmarkStart w:id="51" w:name="_Toc20209272"/>
      <w:r>
        <w:rPr>
          <w:bCs w:val="0"/>
          <w:sz w:val="24"/>
          <w:szCs w:val="24"/>
        </w:rPr>
        <w:t xml:space="preserve">7. </w:t>
      </w:r>
      <w:bookmarkStart w:id="52" w:name="_Hlk492890389"/>
      <w:r w:rsidR="001B75EE" w:rsidRPr="00CD38FE">
        <w:rPr>
          <w:bCs w:val="0"/>
          <w:sz w:val="24"/>
          <w:szCs w:val="24"/>
        </w:rPr>
        <w:t>DATUM</w:t>
      </w:r>
      <w:r w:rsidR="001B75EE">
        <w:rPr>
          <w:bCs w:val="0"/>
          <w:sz w:val="24"/>
          <w:szCs w:val="24"/>
        </w:rPr>
        <w:t>,</w:t>
      </w:r>
      <w:r w:rsidR="001B75EE" w:rsidRPr="00CD38FE">
        <w:rPr>
          <w:bCs w:val="0"/>
          <w:sz w:val="24"/>
          <w:szCs w:val="24"/>
        </w:rPr>
        <w:t xml:space="preserve"> </w:t>
      </w:r>
      <w:r w:rsidR="001B75EE" w:rsidRPr="00F6531A">
        <w:rPr>
          <w:bCs w:val="0"/>
          <w:sz w:val="24"/>
          <w:szCs w:val="24"/>
          <w:lang w:val="hr-HR"/>
        </w:rPr>
        <w:t>VRIJEME I MJESTO DOSTAVE</w:t>
      </w:r>
      <w:r w:rsidR="001B75EE" w:rsidRPr="00CD38FE">
        <w:rPr>
          <w:bCs w:val="0"/>
          <w:sz w:val="24"/>
          <w:szCs w:val="24"/>
        </w:rPr>
        <w:t xml:space="preserve"> </w:t>
      </w:r>
      <w:r w:rsidR="001B75EE" w:rsidRPr="003A71B0">
        <w:rPr>
          <w:bCs w:val="0"/>
          <w:sz w:val="24"/>
          <w:szCs w:val="24"/>
          <w:lang w:val="hr-HR"/>
        </w:rPr>
        <w:t>PONUDA</w:t>
      </w:r>
      <w:r w:rsidR="001B75EE" w:rsidRPr="00CD38FE">
        <w:rPr>
          <w:bCs w:val="0"/>
          <w:sz w:val="24"/>
          <w:szCs w:val="24"/>
        </w:rPr>
        <w:t xml:space="preserve"> </w:t>
      </w:r>
      <w:r w:rsidR="004E67C3" w:rsidRPr="00CD38FE">
        <w:rPr>
          <w:bCs w:val="0"/>
          <w:sz w:val="24"/>
          <w:szCs w:val="24"/>
        </w:rPr>
        <w:t xml:space="preserve">/ </w:t>
      </w:r>
      <w:r w:rsidR="001540B1" w:rsidRPr="001540B1">
        <w:rPr>
          <w:color w:val="0070C0"/>
          <w:sz w:val="24"/>
          <w:szCs w:val="24"/>
        </w:rPr>
        <w:t>DATE, TIME AND PLACE FOR DELIVERY OF TENDERS</w:t>
      </w:r>
      <w:bookmarkEnd w:id="51"/>
      <w:bookmarkEnd w:id="52"/>
    </w:p>
    <w:p w14:paraId="5FC6E970" w14:textId="00CD2A4E" w:rsidR="00FE0EE4" w:rsidRDefault="003A71B0" w:rsidP="00A77B30">
      <w:pPr>
        <w:spacing w:after="20" w:line="240" w:lineRule="auto"/>
        <w:ind w:left="142"/>
        <w:jc w:val="both"/>
        <w:rPr>
          <w:rFonts w:ascii="Cambria" w:eastAsia="Times New Roman" w:hAnsi="Cambria" w:cs="Times New Roman"/>
          <w:color w:val="0070C0"/>
        </w:rPr>
      </w:pPr>
      <w:r>
        <w:rPr>
          <w:rFonts w:ascii="Cambria" w:eastAsia="Times New Roman" w:hAnsi="Cambria" w:cs="Times New Roman"/>
          <w:color w:val="000000"/>
        </w:rPr>
        <w:t>Ponuda</w:t>
      </w:r>
      <w:r w:rsidR="004E67C3" w:rsidRPr="004E67C3">
        <w:rPr>
          <w:rFonts w:ascii="Cambria" w:eastAsia="Times New Roman" w:hAnsi="Cambria" w:cs="Times New Roman"/>
          <w:color w:val="000000"/>
        </w:rPr>
        <w:t xml:space="preserve"> </w:t>
      </w:r>
      <w:r w:rsidR="004E67C3" w:rsidRPr="003A71B0">
        <w:rPr>
          <w:rFonts w:ascii="Cambria" w:eastAsia="Times New Roman" w:hAnsi="Cambria" w:cs="Times New Roman"/>
          <w:color w:val="000000"/>
        </w:rPr>
        <w:t>mora biti zaprimljena od strane Naručitelja, na adresi iz točke 5.3. ov</w:t>
      </w:r>
      <w:r w:rsidR="002D4026">
        <w:rPr>
          <w:rFonts w:ascii="Cambria" w:eastAsia="Times New Roman" w:hAnsi="Cambria" w:cs="Times New Roman"/>
          <w:color w:val="000000"/>
        </w:rPr>
        <w:t>og</w:t>
      </w:r>
      <w:r w:rsidR="004E67C3" w:rsidRPr="003A71B0">
        <w:rPr>
          <w:rFonts w:ascii="Cambria" w:eastAsia="Times New Roman" w:hAnsi="Cambria" w:cs="Times New Roman"/>
          <w:color w:val="000000"/>
        </w:rPr>
        <w:t xml:space="preserve"> </w:t>
      </w:r>
      <w:r w:rsidR="002D4026">
        <w:rPr>
          <w:rFonts w:ascii="Cambria" w:eastAsia="Times New Roman" w:hAnsi="Cambria" w:cs="Times New Roman"/>
          <w:color w:val="000000"/>
        </w:rPr>
        <w:t>Poziva na dostavu ponude</w:t>
      </w:r>
      <w:r w:rsidR="004E67C3" w:rsidRPr="003A71B0">
        <w:rPr>
          <w:rFonts w:ascii="Cambria" w:eastAsia="Times New Roman" w:hAnsi="Cambria" w:cs="Times New Roman"/>
          <w:color w:val="000000"/>
        </w:rPr>
        <w:t xml:space="preserve">, najkasnije </w:t>
      </w:r>
      <w:r w:rsidR="004E67C3" w:rsidRPr="00BA3158">
        <w:rPr>
          <w:rFonts w:ascii="Cambria" w:eastAsia="Times New Roman" w:hAnsi="Cambria" w:cs="Times New Roman"/>
          <w:color w:val="000000"/>
        </w:rPr>
        <w:t xml:space="preserve">do </w:t>
      </w:r>
      <w:r w:rsidR="002B7191" w:rsidRPr="0032133C">
        <w:rPr>
          <w:rFonts w:ascii="Cambria" w:eastAsia="Times New Roman" w:hAnsi="Cambria" w:cs="Times New Roman"/>
          <w:strike/>
          <w:color w:val="000000"/>
        </w:rPr>
        <w:t>25.</w:t>
      </w:r>
      <w:r w:rsidR="00A5067F" w:rsidRPr="0032133C">
        <w:rPr>
          <w:rFonts w:ascii="Cambria" w:eastAsia="Times New Roman" w:hAnsi="Cambria" w:cs="Times New Roman"/>
          <w:strike/>
          <w:color w:val="000000"/>
        </w:rPr>
        <w:t>1</w:t>
      </w:r>
      <w:r w:rsidR="002B7191" w:rsidRPr="0032133C">
        <w:rPr>
          <w:rFonts w:ascii="Cambria" w:eastAsia="Times New Roman" w:hAnsi="Cambria" w:cs="Times New Roman"/>
          <w:strike/>
          <w:color w:val="000000"/>
        </w:rPr>
        <w:t>1</w:t>
      </w:r>
      <w:r w:rsidR="005E519A" w:rsidRPr="0032133C">
        <w:rPr>
          <w:rFonts w:ascii="Cambria" w:eastAsia="Times New Roman" w:hAnsi="Cambria" w:cs="Times New Roman"/>
          <w:strike/>
          <w:color w:val="000000"/>
        </w:rPr>
        <w:t>.</w:t>
      </w:r>
      <w:r w:rsidR="0032133C">
        <w:rPr>
          <w:rFonts w:ascii="Cambria" w:eastAsia="Times New Roman" w:hAnsi="Cambria" w:cs="Times New Roman"/>
          <w:color w:val="000000"/>
        </w:rPr>
        <w:t xml:space="preserve"> </w:t>
      </w:r>
      <w:bookmarkStart w:id="53" w:name="_GoBack"/>
      <w:r w:rsidR="0032133C" w:rsidRPr="0032133C">
        <w:rPr>
          <w:rFonts w:ascii="Cambria" w:eastAsia="Times New Roman" w:hAnsi="Cambria" w:cs="Times New Roman"/>
          <w:color w:val="FF0000"/>
        </w:rPr>
        <w:t>29</w:t>
      </w:r>
      <w:bookmarkEnd w:id="53"/>
      <w:r w:rsidR="0032133C" w:rsidRPr="0032133C">
        <w:rPr>
          <w:rFonts w:ascii="Cambria" w:eastAsia="Times New Roman" w:hAnsi="Cambria" w:cs="Times New Roman"/>
          <w:color w:val="FF0000"/>
        </w:rPr>
        <w:t>.11.</w:t>
      </w:r>
      <w:r w:rsidR="004E67C3" w:rsidRPr="00BA3158">
        <w:rPr>
          <w:rFonts w:ascii="Cambria" w:eastAsia="Times New Roman" w:hAnsi="Cambria" w:cs="Times New Roman"/>
          <w:color w:val="000000"/>
        </w:rPr>
        <w:t>201</w:t>
      </w:r>
      <w:r w:rsidR="00A5067F">
        <w:rPr>
          <w:rFonts w:ascii="Cambria" w:eastAsia="Times New Roman" w:hAnsi="Cambria" w:cs="Times New Roman"/>
          <w:color w:val="000000"/>
        </w:rPr>
        <w:t>9</w:t>
      </w:r>
      <w:r w:rsidR="004E67C3" w:rsidRPr="00BA3158">
        <w:rPr>
          <w:rFonts w:ascii="Cambria" w:eastAsia="Times New Roman" w:hAnsi="Cambria" w:cs="Times New Roman"/>
          <w:color w:val="000000"/>
        </w:rPr>
        <w:t xml:space="preserve">. godine do </w:t>
      </w:r>
      <w:r w:rsidR="00BF7531" w:rsidRPr="00BA3158">
        <w:rPr>
          <w:rFonts w:ascii="Cambria" w:eastAsia="Times New Roman" w:hAnsi="Cambria" w:cs="Times New Roman"/>
          <w:color w:val="000000"/>
        </w:rPr>
        <w:t>11:00</w:t>
      </w:r>
      <w:r w:rsidR="004E67C3" w:rsidRPr="00BA3158">
        <w:rPr>
          <w:rFonts w:ascii="Cambria" w:eastAsia="Times New Roman" w:hAnsi="Cambria" w:cs="Times New Roman"/>
          <w:color w:val="000000"/>
        </w:rPr>
        <w:t xml:space="preserve"> sati./ </w:t>
      </w:r>
      <w:r w:rsidR="004E67C3" w:rsidRPr="00BA3158">
        <w:rPr>
          <w:rFonts w:ascii="Cambria" w:eastAsia="Times New Roman" w:hAnsi="Cambria" w:cs="Times New Roman"/>
          <w:color w:val="0070C0"/>
          <w:lang w:val="en-US"/>
        </w:rPr>
        <w:t xml:space="preserve">All Tenders must be received by the Contracting Authority, at the address of Contracting Authority from point 5.3 of this Tender documentation, by </w:t>
      </w:r>
      <w:r w:rsidR="00BF7531" w:rsidRPr="00BA3158">
        <w:rPr>
          <w:rFonts w:ascii="Cambria" w:eastAsia="Times New Roman" w:hAnsi="Cambria" w:cs="Times New Roman"/>
          <w:color w:val="0070C0"/>
          <w:lang w:val="en-US"/>
        </w:rPr>
        <w:t>11:00</w:t>
      </w:r>
      <w:r w:rsidR="004E67C3" w:rsidRPr="00BA3158">
        <w:rPr>
          <w:rFonts w:ascii="Cambria" w:eastAsia="Times New Roman" w:hAnsi="Cambria" w:cs="Times New Roman"/>
          <w:color w:val="0070C0"/>
          <w:lang w:val="en-US"/>
        </w:rPr>
        <w:t xml:space="preserve"> hours CET of </w:t>
      </w:r>
      <w:r w:rsidR="002B7191">
        <w:rPr>
          <w:rFonts w:ascii="Cambria" w:eastAsia="Times New Roman" w:hAnsi="Cambria" w:cs="Times New Roman"/>
          <w:color w:val="0070C0"/>
          <w:lang w:val="en-US"/>
        </w:rPr>
        <w:t xml:space="preserve">November </w:t>
      </w:r>
      <w:r w:rsidR="002B7191" w:rsidRPr="0032133C">
        <w:rPr>
          <w:rFonts w:ascii="Cambria" w:eastAsia="Times New Roman" w:hAnsi="Cambria" w:cs="Times New Roman"/>
          <w:strike/>
          <w:color w:val="0070C0"/>
          <w:lang w:val="en-US"/>
        </w:rPr>
        <w:t>25th</w:t>
      </w:r>
      <w:r w:rsidRPr="00BA3158">
        <w:rPr>
          <w:rFonts w:ascii="Cambria" w:eastAsia="Times New Roman" w:hAnsi="Cambria" w:cs="Times New Roman"/>
          <w:color w:val="0070C0"/>
          <w:vertAlign w:val="superscript"/>
          <w:lang w:val="en-US"/>
        </w:rPr>
        <w:t xml:space="preserve"> </w:t>
      </w:r>
      <w:r w:rsidR="0032133C" w:rsidRPr="0032133C">
        <w:rPr>
          <w:rFonts w:ascii="Cambria" w:eastAsia="Times New Roman" w:hAnsi="Cambria" w:cs="Times New Roman"/>
          <w:color w:val="FF0000"/>
          <w:lang w:val="en-US"/>
        </w:rPr>
        <w:t>29th</w:t>
      </w:r>
      <w:r w:rsidR="0032133C">
        <w:rPr>
          <w:rFonts w:ascii="Cambria" w:eastAsia="Times New Roman" w:hAnsi="Cambria" w:cs="Times New Roman"/>
          <w:color w:val="0070C0"/>
          <w:vertAlign w:val="superscript"/>
          <w:lang w:val="en-US"/>
        </w:rPr>
        <w:t xml:space="preserve"> </w:t>
      </w:r>
      <w:r w:rsidR="004E67C3" w:rsidRPr="00BA3158">
        <w:rPr>
          <w:rFonts w:ascii="Cambria" w:eastAsia="Times New Roman" w:hAnsi="Cambria" w:cs="Times New Roman"/>
          <w:color w:val="0070C0"/>
          <w:lang w:val="en-US"/>
        </w:rPr>
        <w:t>201</w:t>
      </w:r>
      <w:r w:rsidR="00A5067F">
        <w:rPr>
          <w:rFonts w:ascii="Cambria" w:eastAsia="Times New Roman" w:hAnsi="Cambria" w:cs="Times New Roman"/>
          <w:color w:val="0070C0"/>
          <w:lang w:val="en-US"/>
        </w:rPr>
        <w:t>9</w:t>
      </w:r>
      <w:r w:rsidR="004E67C3" w:rsidRPr="00BA3158">
        <w:rPr>
          <w:rFonts w:ascii="Cambria" w:eastAsia="Times New Roman" w:hAnsi="Cambria" w:cs="Times New Roman"/>
          <w:color w:val="0070C0"/>
          <w:lang w:val="en-US"/>
        </w:rPr>
        <w:t>,</w:t>
      </w:r>
      <w:r w:rsidR="004E67C3" w:rsidRPr="004E67C3">
        <w:rPr>
          <w:rFonts w:ascii="Cambria" w:eastAsia="Times New Roman" w:hAnsi="Cambria" w:cs="Times New Roman"/>
          <w:color w:val="0070C0"/>
          <w:lang w:val="en-US"/>
        </w:rPr>
        <w:t xml:space="preserve"> at the latest.</w:t>
      </w:r>
    </w:p>
    <w:p w14:paraId="5C13253D" w14:textId="4673DD53" w:rsidR="00CC7FC6" w:rsidRDefault="004E67C3" w:rsidP="00A77B30">
      <w:pPr>
        <w:spacing w:before="100" w:beforeAutospacing="1" w:after="20" w:line="240" w:lineRule="auto"/>
        <w:ind w:left="142"/>
        <w:jc w:val="both"/>
        <w:rPr>
          <w:rFonts w:ascii="Cambria" w:eastAsia="Times New Roman" w:hAnsi="Cambria" w:cs="Times New Roman"/>
          <w:color w:val="0070C0"/>
        </w:rPr>
      </w:pPr>
      <w:r w:rsidRPr="004E67C3">
        <w:rPr>
          <w:rFonts w:ascii="Cambria" w:eastAsia="Times New Roman" w:hAnsi="Cambria" w:cs="Times New Roman"/>
          <w:color w:val="000000"/>
        </w:rPr>
        <w:lastRenderedPageBreak/>
        <w:t>Sve ponude koje Naručitelj primi nakon isteka roka za dostavu ponuda označit će se kao zakašnjelo pristigle i bit će neotvorene vraćene ponuditelju.</w:t>
      </w:r>
      <w:r w:rsidR="00BF7531">
        <w:rPr>
          <w:rFonts w:ascii="Cambria" w:eastAsia="Times New Roman" w:hAnsi="Cambria" w:cs="Times New Roman"/>
          <w:color w:val="000000"/>
        </w:rPr>
        <w:t xml:space="preserve"> </w:t>
      </w:r>
      <w:r w:rsidRPr="004E67C3">
        <w:rPr>
          <w:rFonts w:ascii="Cambria" w:eastAsia="Times New Roman" w:hAnsi="Cambria" w:cs="Times New Roman"/>
          <w:color w:val="000000"/>
        </w:rPr>
        <w:t xml:space="preserve">/ </w:t>
      </w:r>
      <w:bookmarkStart w:id="54" w:name="_Hlk492890892"/>
      <w:r w:rsidRPr="004E67C3">
        <w:rPr>
          <w:rFonts w:ascii="Cambria" w:eastAsia="Times New Roman" w:hAnsi="Cambria" w:cs="Times New Roman"/>
          <w:color w:val="0070C0"/>
          <w:lang w:val="en-US"/>
        </w:rPr>
        <w:t>Any tender received after this deadline will not be considered and shall be returned to the sender unopened.</w:t>
      </w:r>
      <w:bookmarkStart w:id="55" w:name="_Toc390436820"/>
      <w:bookmarkStart w:id="56" w:name="_Toc391454585"/>
      <w:bookmarkStart w:id="57" w:name="_Toc391889353"/>
      <w:bookmarkStart w:id="58" w:name="_Toc398557771"/>
      <w:bookmarkStart w:id="59" w:name="_Toc398561377"/>
      <w:bookmarkStart w:id="60" w:name="_Toc398564622"/>
      <w:bookmarkStart w:id="61" w:name="_Toc398624155"/>
      <w:bookmarkStart w:id="62" w:name="_Toc399159515"/>
      <w:bookmarkStart w:id="63" w:name="_Toc443568742"/>
      <w:bookmarkStart w:id="64" w:name="_Toc458772576"/>
      <w:bookmarkStart w:id="65" w:name="_Toc459090700"/>
      <w:bookmarkStart w:id="66" w:name="_Toc459090765"/>
      <w:bookmarkStart w:id="67" w:name="_Toc459090828"/>
      <w:bookmarkStart w:id="68" w:name="_Toc459090889"/>
      <w:bookmarkStart w:id="69" w:name="_Toc459090950"/>
      <w:bookmarkStart w:id="70" w:name="_Toc459091010"/>
      <w:bookmarkStart w:id="71" w:name="_Toc459091059"/>
      <w:bookmarkStart w:id="72" w:name="_Toc459091106"/>
      <w:bookmarkStart w:id="73" w:name="_Toc459091148"/>
      <w:bookmarkStart w:id="74" w:name="_Toc459091188"/>
      <w:bookmarkStart w:id="75" w:name="_Toc459091229"/>
      <w:bookmarkStart w:id="76" w:name="_Toc459091271"/>
      <w:bookmarkStart w:id="77" w:name="_Toc459091314"/>
      <w:bookmarkStart w:id="78" w:name="_Toc459203440"/>
      <w:bookmarkStart w:id="79" w:name="_Toc472935648"/>
      <w:bookmarkStart w:id="80" w:name="_Toc473641001"/>
      <w:bookmarkStart w:id="81" w:name="_Toc473712922"/>
      <w:bookmarkStart w:id="82" w:name="_Toc476563438"/>
      <w:bookmarkStart w:id="83" w:name="_Toc390436821"/>
      <w:bookmarkStart w:id="84" w:name="_Toc391454586"/>
      <w:bookmarkStart w:id="85" w:name="_Toc391889354"/>
      <w:bookmarkStart w:id="86" w:name="_Toc398557772"/>
      <w:bookmarkStart w:id="87" w:name="_Toc398561378"/>
      <w:bookmarkStart w:id="88" w:name="_Toc398564623"/>
      <w:bookmarkStart w:id="89" w:name="_Toc398624156"/>
      <w:bookmarkStart w:id="90" w:name="_Toc399159516"/>
      <w:bookmarkStart w:id="91" w:name="_Toc443568743"/>
      <w:bookmarkStart w:id="92" w:name="_Toc458772577"/>
      <w:bookmarkStart w:id="93" w:name="_Toc459090701"/>
      <w:bookmarkStart w:id="94" w:name="_Toc459090766"/>
      <w:bookmarkStart w:id="95" w:name="_Toc459090829"/>
      <w:bookmarkStart w:id="96" w:name="_Toc459090890"/>
      <w:bookmarkStart w:id="97" w:name="_Toc459090951"/>
      <w:bookmarkStart w:id="98" w:name="_Toc459091011"/>
      <w:bookmarkStart w:id="99" w:name="_Toc459091060"/>
      <w:bookmarkStart w:id="100" w:name="_Toc459091107"/>
      <w:bookmarkStart w:id="101" w:name="_Toc459091149"/>
      <w:bookmarkStart w:id="102" w:name="_Toc459091189"/>
      <w:bookmarkStart w:id="103" w:name="_Toc459091230"/>
      <w:bookmarkStart w:id="104" w:name="_Toc459091272"/>
      <w:bookmarkStart w:id="105" w:name="_Toc459091315"/>
      <w:bookmarkStart w:id="106" w:name="_Toc459203441"/>
      <w:bookmarkStart w:id="107" w:name="_Toc472935649"/>
      <w:bookmarkStart w:id="108" w:name="_Toc473641002"/>
      <w:bookmarkStart w:id="109" w:name="_Toc473712923"/>
      <w:bookmarkStart w:id="110" w:name="_Toc476563439"/>
      <w:bookmarkStart w:id="111" w:name="_Toc390436822"/>
      <w:bookmarkStart w:id="112" w:name="_Toc391454587"/>
      <w:bookmarkStart w:id="113" w:name="_Toc391889355"/>
      <w:bookmarkStart w:id="114" w:name="_Toc398557773"/>
      <w:bookmarkStart w:id="115" w:name="_Toc398561379"/>
      <w:bookmarkStart w:id="116" w:name="_Toc398564624"/>
      <w:bookmarkStart w:id="117" w:name="_Toc398624157"/>
      <w:bookmarkStart w:id="118" w:name="_Toc399159517"/>
      <w:bookmarkStart w:id="119" w:name="_Toc443568744"/>
      <w:bookmarkStart w:id="120" w:name="_Toc458772578"/>
      <w:bookmarkStart w:id="121" w:name="_Toc459090702"/>
      <w:bookmarkStart w:id="122" w:name="_Toc459090767"/>
      <w:bookmarkStart w:id="123" w:name="_Toc459090830"/>
      <w:bookmarkStart w:id="124" w:name="_Toc459090891"/>
      <w:bookmarkStart w:id="125" w:name="_Toc459090952"/>
      <w:bookmarkStart w:id="126" w:name="_Toc459091012"/>
      <w:bookmarkStart w:id="127" w:name="_Toc459091061"/>
      <w:bookmarkStart w:id="128" w:name="_Toc459091108"/>
      <w:bookmarkStart w:id="129" w:name="_Toc459091150"/>
      <w:bookmarkStart w:id="130" w:name="_Toc459091190"/>
      <w:bookmarkStart w:id="131" w:name="_Toc459091231"/>
      <w:bookmarkStart w:id="132" w:name="_Toc459091273"/>
      <w:bookmarkStart w:id="133" w:name="_Toc459091316"/>
      <w:bookmarkStart w:id="134" w:name="_Toc459203442"/>
      <w:bookmarkStart w:id="135" w:name="_Toc472935650"/>
      <w:bookmarkStart w:id="136" w:name="_Toc473641003"/>
      <w:bookmarkStart w:id="137" w:name="_Toc473712924"/>
      <w:bookmarkStart w:id="138" w:name="_Toc47656344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993CA10" w14:textId="44F1AD36" w:rsidR="00CC7FC6" w:rsidRPr="00CD38FE" w:rsidRDefault="003B204F" w:rsidP="00CD38FE">
      <w:pPr>
        <w:pStyle w:val="Naslov1"/>
        <w:rPr>
          <w:color w:val="0070C0"/>
          <w:sz w:val="24"/>
          <w:szCs w:val="24"/>
        </w:rPr>
      </w:pPr>
      <w:bookmarkStart w:id="139" w:name="_Toc20209273"/>
      <w:r w:rsidRPr="00CD38FE">
        <w:rPr>
          <w:bCs w:val="0"/>
          <w:sz w:val="24"/>
          <w:szCs w:val="24"/>
        </w:rPr>
        <w:t>8. PRE</w:t>
      </w:r>
      <w:r w:rsidR="00B0500D" w:rsidRPr="00CD38FE">
        <w:rPr>
          <w:bCs w:val="0"/>
          <w:sz w:val="24"/>
          <w:szCs w:val="24"/>
        </w:rPr>
        <w:t>GLED I OCJENA PONUDE</w:t>
      </w:r>
      <w:r w:rsidR="00C65956" w:rsidRPr="00CD38FE">
        <w:rPr>
          <w:bCs w:val="0"/>
          <w:sz w:val="24"/>
          <w:szCs w:val="24"/>
        </w:rPr>
        <w:t xml:space="preserve"> / </w:t>
      </w:r>
      <w:r w:rsidR="00B24C96" w:rsidRPr="00CD38FE">
        <w:rPr>
          <w:bCs w:val="0"/>
          <w:color w:val="0070C0"/>
          <w:sz w:val="24"/>
          <w:szCs w:val="24"/>
        </w:rPr>
        <w:t>EXAMINATION AND EVALUATION OF TENDERS</w:t>
      </w:r>
      <w:bookmarkEnd w:id="139"/>
    </w:p>
    <w:p w14:paraId="516DA635" w14:textId="4EDDC347" w:rsidR="00CC7FC6" w:rsidRDefault="004B1E79" w:rsidP="00CC7FC6">
      <w:pPr>
        <w:tabs>
          <w:tab w:val="left" w:pos="142"/>
        </w:tabs>
        <w:spacing w:before="100" w:beforeAutospacing="1" w:after="20" w:line="240" w:lineRule="auto"/>
        <w:ind w:left="142"/>
        <w:jc w:val="both"/>
        <w:rPr>
          <w:rFonts w:ascii="Cambria" w:eastAsia="Times New Roman" w:hAnsi="Cambria" w:cs="Times New Roman"/>
          <w:color w:val="0070C0"/>
        </w:rPr>
      </w:pPr>
      <w:r>
        <w:rPr>
          <w:rFonts w:ascii="Cambria" w:eastAsia="Times New Roman" w:hAnsi="Cambria" w:cs="Times New Roman"/>
          <w:bCs/>
        </w:rPr>
        <w:t xml:space="preserve">8.1. </w:t>
      </w:r>
      <w:r w:rsidRPr="004B1E79">
        <w:rPr>
          <w:rFonts w:ascii="Cambria" w:eastAsia="Times New Roman" w:hAnsi="Cambria" w:cs="Times New Roman"/>
          <w:bCs/>
        </w:rPr>
        <w:t>U postupku pregleda i ocjene ponuda Naručitelj prvo isključuje ponuditelja kod kojeg su stečeni razlozi za isključenje.</w:t>
      </w:r>
      <w:r w:rsidR="00BF7531">
        <w:rPr>
          <w:rFonts w:ascii="Cambria" w:eastAsia="Times New Roman" w:hAnsi="Cambria" w:cs="Times New Roman"/>
          <w:bCs/>
        </w:rPr>
        <w:t xml:space="preserve"> </w:t>
      </w:r>
      <w:r w:rsidRPr="004B1E79">
        <w:rPr>
          <w:rFonts w:ascii="Cambria" w:eastAsia="Times New Roman" w:hAnsi="Cambria" w:cs="Times New Roman"/>
          <w:bCs/>
        </w:rPr>
        <w:t xml:space="preserve">/ </w:t>
      </w:r>
      <w:r w:rsidRPr="004B1E79">
        <w:rPr>
          <w:rFonts w:ascii="Cambria" w:eastAsia="Times New Roman" w:hAnsi="Cambria" w:cs="Times New Roman"/>
          <w:bCs/>
          <w:color w:val="0070C0"/>
          <w:lang w:val="en-US"/>
        </w:rPr>
        <w:t>In the process of examination and evaluation of tenders, the Contracting Authority shall first exclude the tenderer which meets the exclusion criteria.</w:t>
      </w:r>
    </w:p>
    <w:p w14:paraId="1BE528CC" w14:textId="0491459B" w:rsidR="00CC7FC6" w:rsidRDefault="004B1E79" w:rsidP="00CC7FC6">
      <w:pPr>
        <w:tabs>
          <w:tab w:val="left" w:pos="142"/>
        </w:tabs>
        <w:spacing w:before="100" w:beforeAutospacing="1" w:after="20" w:line="240" w:lineRule="auto"/>
        <w:ind w:left="142"/>
        <w:jc w:val="both"/>
        <w:rPr>
          <w:rFonts w:ascii="Cambria" w:eastAsia="Times New Roman" w:hAnsi="Cambria" w:cs="Times New Roman"/>
          <w:color w:val="0070C0"/>
        </w:rPr>
      </w:pPr>
      <w:r w:rsidRPr="00CC7FC6">
        <w:rPr>
          <w:rFonts w:ascii="Cambria" w:eastAsia="Times New Roman" w:hAnsi="Cambria" w:cs="Times New Roman"/>
          <w:bCs/>
        </w:rPr>
        <w:t xml:space="preserve">8.2. </w:t>
      </w:r>
      <w:r w:rsidRPr="004B1E79">
        <w:rPr>
          <w:rFonts w:ascii="Cambria" w:eastAsia="Times New Roman" w:hAnsi="Cambria" w:cs="Times New Roman"/>
          <w:bCs/>
        </w:rPr>
        <w:t>U ponudama koje su preostale nakon isključenj</w:t>
      </w:r>
      <w:r>
        <w:rPr>
          <w:rFonts w:ascii="Cambria" w:eastAsia="Times New Roman" w:hAnsi="Cambria" w:cs="Times New Roman"/>
          <w:bCs/>
        </w:rPr>
        <w:t>a i odbijanja sukladno točki 8</w:t>
      </w:r>
      <w:r w:rsidRPr="004B1E79">
        <w:rPr>
          <w:rFonts w:ascii="Cambria" w:eastAsia="Times New Roman" w:hAnsi="Cambria" w:cs="Times New Roman"/>
          <w:bCs/>
        </w:rPr>
        <w:t xml:space="preserve">.1. Naručitelj u skladu s uvjetima i zahtjevima iz </w:t>
      </w:r>
      <w:r w:rsidR="002D4026">
        <w:rPr>
          <w:rFonts w:ascii="Cambria" w:eastAsia="Times New Roman" w:hAnsi="Cambria" w:cs="Times New Roman"/>
          <w:bCs/>
        </w:rPr>
        <w:t>Poziva na dostavu ponude</w:t>
      </w:r>
      <w:r w:rsidRPr="004B1E79">
        <w:rPr>
          <w:rFonts w:ascii="Cambria" w:eastAsia="Times New Roman" w:hAnsi="Cambria" w:cs="Times New Roman"/>
          <w:bCs/>
        </w:rPr>
        <w:t xml:space="preserve"> sljedećim redoslijedom provjerava i odbija ponudu koja nije cjelovita, ponudu koja je suprotna odredbama iz </w:t>
      </w:r>
      <w:r w:rsidR="00E002CF">
        <w:rPr>
          <w:rFonts w:ascii="Cambria" w:eastAsia="Times New Roman" w:hAnsi="Cambria" w:cs="Times New Roman"/>
          <w:bCs/>
        </w:rPr>
        <w:t>Poziva na dostavu ponuda</w:t>
      </w:r>
      <w:r w:rsidRPr="004B1E79">
        <w:rPr>
          <w:rFonts w:ascii="Cambria" w:eastAsia="Times New Roman" w:hAnsi="Cambria" w:cs="Times New Roman"/>
          <w:bCs/>
        </w:rPr>
        <w:t xml:space="preserve">, ponudu u kojoj cijena nije iskazana u apsolutnom iznosu, ponudu koja sadrži pogreške, nedostatke odnosno nejasnoće ako pogreške, nedostaci odnosno nejasnoće nisu uklonjive, ponudu u kojoj pojašnjenjem ili upotpunjavanjem u s kladu s ovim pravilima nije uklonjena pogreška, nedostatak ili nejasnoća, ponudu koja ne ispunjava uvjete vezane za svojstva predmeta nabave, te time ne ispunjava zahtjeve iz </w:t>
      </w:r>
      <w:r w:rsidR="00E002CF">
        <w:rPr>
          <w:rFonts w:ascii="Cambria" w:eastAsia="Times New Roman" w:hAnsi="Cambria" w:cs="Times New Roman"/>
          <w:bCs/>
        </w:rPr>
        <w:t>Poziva na dostavu ponuda</w:t>
      </w:r>
      <w:r w:rsidRPr="004B1E79">
        <w:rPr>
          <w:rFonts w:ascii="Cambria" w:eastAsia="Times New Roman" w:hAnsi="Cambria" w:cs="Times New Roman"/>
          <w:bCs/>
        </w:rPr>
        <w:t>, ponudu za koju ponuditelj nije pisanim putem prihvatio ispravak računske pogreške:</w:t>
      </w:r>
      <w:r w:rsidRPr="004B1E79">
        <w:rPr>
          <w:rFonts w:ascii="Cambria" w:eastAsia="Times New Roman" w:hAnsi="Cambria" w:cs="Times New Roman"/>
          <w:bCs/>
          <w:lang w:val="en-US"/>
        </w:rPr>
        <w:t xml:space="preserve"> </w:t>
      </w:r>
      <w:r w:rsidRPr="004B1E79">
        <w:rPr>
          <w:rFonts w:ascii="Cambria" w:eastAsia="Times New Roman" w:hAnsi="Cambria" w:cs="Times New Roman"/>
          <w:bCs/>
          <w:color w:val="0070C0"/>
          <w:lang w:val="en-US"/>
        </w:rPr>
        <w:t xml:space="preserve">/ In the tenders remaining after the exclusion and rejection pursuant to point 8.1., Contracting Authority shall verify the following in the stated order, in accordance with the conditions and requirements in the </w:t>
      </w:r>
      <w:r w:rsidR="002D4026" w:rsidRPr="004B1E79">
        <w:rPr>
          <w:rFonts w:ascii="Cambria" w:eastAsia="Times New Roman" w:hAnsi="Cambria" w:cs="Times New Roman"/>
          <w:bCs/>
          <w:color w:val="0070C0"/>
          <w:lang w:val="en-US"/>
        </w:rPr>
        <w:t xml:space="preserve">Tender </w:t>
      </w:r>
      <w:r w:rsidR="002D4026">
        <w:rPr>
          <w:rFonts w:ascii="Cambria" w:eastAsia="Times New Roman" w:hAnsi="Cambria" w:cs="Times New Roman"/>
          <w:bCs/>
          <w:color w:val="0070C0"/>
          <w:lang w:val="en-US"/>
        </w:rPr>
        <w:t>invitation</w:t>
      </w:r>
      <w:r w:rsidRPr="004B1E79">
        <w:rPr>
          <w:rFonts w:ascii="Cambria" w:eastAsia="Times New Roman" w:hAnsi="Cambria" w:cs="Times New Roman"/>
          <w:bCs/>
          <w:color w:val="0070C0"/>
          <w:lang w:val="en-US"/>
        </w:rPr>
        <w:t xml:space="preserve"> rejects tender that is not complete i.e. does not contain all elements set out in the article 5. of this document and which cannot be, in a reasonable time not shorter than 5 calendar days, completed with necessary information or missing documents, in line with the principle of equal treatment and transparency, tender containing errors, omissions that is ambiguities if errors, omissions or ambiguities are not removable, tender that is n</w:t>
      </w:r>
      <w:r w:rsidR="00A41218">
        <w:rPr>
          <w:rFonts w:ascii="Cambria" w:eastAsia="Times New Roman" w:hAnsi="Cambria" w:cs="Times New Roman"/>
          <w:bCs/>
          <w:color w:val="0070C0"/>
          <w:lang w:val="en-US"/>
        </w:rPr>
        <w:t>ot compliant with tender documentation</w:t>
      </w:r>
      <w:r w:rsidRPr="004B1E79">
        <w:rPr>
          <w:rFonts w:ascii="Cambria" w:eastAsia="Times New Roman" w:hAnsi="Cambria" w:cs="Times New Roman"/>
          <w:bCs/>
          <w:color w:val="0070C0"/>
          <w:lang w:val="en-US"/>
        </w:rPr>
        <w:t>, tender in which the price is not expressed in absolute amount, tender in which by clarifying or completing pursuant to this tender documentation has not been removed error, deficiency or ambiguity, tender which does not fulfil the mandatory technical specificatio</w:t>
      </w:r>
      <w:r w:rsidR="00A41218">
        <w:rPr>
          <w:rFonts w:ascii="Cambria" w:eastAsia="Times New Roman" w:hAnsi="Cambria" w:cs="Times New Roman"/>
          <w:bCs/>
          <w:color w:val="0070C0"/>
          <w:lang w:val="en-US"/>
        </w:rPr>
        <w:t xml:space="preserve">ns set out in the </w:t>
      </w:r>
      <w:r w:rsidR="00E002CF">
        <w:rPr>
          <w:rFonts w:ascii="Cambria" w:eastAsia="Times New Roman" w:hAnsi="Cambria" w:cs="Times New Roman"/>
          <w:bCs/>
          <w:color w:val="0070C0"/>
          <w:lang w:val="en-US"/>
        </w:rPr>
        <w:t>Tender invitation</w:t>
      </w:r>
      <w:r w:rsidRPr="004B1E79">
        <w:rPr>
          <w:rFonts w:ascii="Cambria" w:eastAsia="Times New Roman" w:hAnsi="Cambria" w:cs="Times New Roman"/>
          <w:bCs/>
          <w:color w:val="0070C0"/>
          <w:lang w:val="en-US"/>
        </w:rPr>
        <w:t>, and tender for which the tenderer has not accepted corrections of calculation errors in writing.</w:t>
      </w:r>
    </w:p>
    <w:p w14:paraId="407EFE82" w14:textId="5F9B0B67" w:rsidR="00C34B7A" w:rsidRDefault="004B1E79" w:rsidP="00C34B7A">
      <w:pPr>
        <w:tabs>
          <w:tab w:val="left" w:pos="142"/>
        </w:tabs>
        <w:spacing w:before="100" w:beforeAutospacing="1" w:after="20" w:line="240" w:lineRule="auto"/>
        <w:ind w:left="142"/>
        <w:jc w:val="both"/>
        <w:rPr>
          <w:rFonts w:ascii="Cambria" w:eastAsia="Times New Roman" w:hAnsi="Cambria" w:cs="Times New Roman"/>
          <w:bCs/>
          <w:color w:val="0070C0"/>
          <w:lang w:val="en-US"/>
        </w:rPr>
      </w:pPr>
      <w:r w:rsidRPr="009A2989">
        <w:rPr>
          <w:rFonts w:ascii="Cambria" w:eastAsia="Times New Roman" w:hAnsi="Cambria" w:cs="Times New Roman"/>
          <w:bCs/>
        </w:rPr>
        <w:t>8.3.</w:t>
      </w:r>
      <w:r w:rsidRPr="00C34B7A">
        <w:rPr>
          <w:rFonts w:ascii="Cambria" w:eastAsia="Times New Roman" w:hAnsi="Cambria" w:cs="Times New Roman"/>
          <w:bCs/>
        </w:rPr>
        <w:t xml:space="preserve"> </w:t>
      </w:r>
      <w:r w:rsidR="00C34B7A" w:rsidRPr="00C34B7A">
        <w:rPr>
          <w:rFonts w:ascii="Cambria" w:eastAsia="Times New Roman" w:hAnsi="Cambria" w:cs="Times New Roman"/>
          <w:bCs/>
        </w:rPr>
        <w:t xml:space="preserve">Ako su informacije ili dokumentacija koje je trebao dostaviti gospodarski subjekt nepotpuni ili pogrešni ili se takvima čine ili ako nedostaju određeni dokumenti, </w:t>
      </w:r>
      <w:r w:rsidR="00C34B7A">
        <w:rPr>
          <w:rFonts w:ascii="Cambria" w:eastAsia="Times New Roman" w:hAnsi="Cambria" w:cs="Times New Roman"/>
          <w:bCs/>
        </w:rPr>
        <w:t>Naručitelj</w:t>
      </w:r>
      <w:r w:rsidR="00C34B7A" w:rsidRPr="00C34B7A">
        <w:rPr>
          <w:rFonts w:ascii="Cambria" w:eastAsia="Times New Roman" w:hAnsi="Cambria" w:cs="Times New Roman"/>
          <w:bCs/>
        </w:rPr>
        <w:t xml:space="preserve"> može, poštujući načela jednakog tretmana i transparentnosti, zahtijevati od dotičnih gospodarskih subjekata da dopune, razjasne, upotpune ili dostave nužne informacije ili dokumentaciju u primjerenom roku ne kraćem od pet dana. Navedeno postupanje ne smije dovesti do pregovaranja u vezi s kriterijem za odabir ponude ili ponuđenim predmetom nabave.</w:t>
      </w:r>
      <w:r w:rsidR="00C34B7A">
        <w:rPr>
          <w:rFonts w:ascii="Cambria" w:eastAsia="Times New Roman" w:hAnsi="Cambria" w:cs="Times New Roman"/>
          <w:bCs/>
        </w:rPr>
        <w:t xml:space="preserve"> / </w:t>
      </w:r>
      <w:r w:rsidR="00C34B7A" w:rsidRPr="00C34B7A">
        <w:rPr>
          <w:rFonts w:ascii="Cambria" w:eastAsia="Times New Roman" w:hAnsi="Cambria" w:cs="Times New Roman"/>
          <w:bCs/>
          <w:color w:val="0070C0"/>
          <w:lang w:val="en-US"/>
        </w:rPr>
        <w:t xml:space="preserve">If the information or documentation to be provided by the economic operator is incomplete or incorrect or appears to be missing or missing, the Contracting Authority may, </w:t>
      </w:r>
      <w:r w:rsidR="00F3154B">
        <w:rPr>
          <w:rFonts w:ascii="Cambria" w:eastAsia="Times New Roman" w:hAnsi="Cambria" w:cs="Times New Roman"/>
          <w:bCs/>
          <w:color w:val="0070C0"/>
          <w:lang w:val="en-US"/>
        </w:rPr>
        <w:t>based on the principle</w:t>
      </w:r>
      <w:r w:rsidR="00C34B7A" w:rsidRPr="00C34B7A">
        <w:rPr>
          <w:rFonts w:ascii="Cambria" w:eastAsia="Times New Roman" w:hAnsi="Cambria" w:cs="Times New Roman"/>
          <w:bCs/>
          <w:color w:val="0070C0"/>
          <w:lang w:val="en-US"/>
        </w:rPr>
        <w:t xml:space="preserve"> of equal treatment and transparency, require </w:t>
      </w:r>
      <w:r w:rsidR="00F3154B">
        <w:rPr>
          <w:rFonts w:ascii="Cambria" w:eastAsia="Times New Roman" w:hAnsi="Cambria" w:cs="Times New Roman"/>
          <w:bCs/>
          <w:color w:val="0070C0"/>
          <w:lang w:val="en-US"/>
        </w:rPr>
        <w:t xml:space="preserve">from </w:t>
      </w:r>
      <w:r w:rsidR="00C34B7A" w:rsidRPr="00C34B7A">
        <w:rPr>
          <w:rFonts w:ascii="Cambria" w:eastAsia="Times New Roman" w:hAnsi="Cambria" w:cs="Times New Roman"/>
          <w:bCs/>
          <w:color w:val="0070C0"/>
          <w:lang w:val="en-US"/>
        </w:rPr>
        <w:t xml:space="preserve">the economic operators </w:t>
      </w:r>
      <w:r w:rsidR="00F3154B">
        <w:rPr>
          <w:rFonts w:ascii="Cambria" w:eastAsia="Times New Roman" w:hAnsi="Cambria" w:cs="Times New Roman"/>
          <w:bCs/>
          <w:color w:val="0070C0"/>
          <w:lang w:val="en-US"/>
        </w:rPr>
        <w:t>to clarify</w:t>
      </w:r>
      <w:r w:rsidR="00C34B7A" w:rsidRPr="00C34B7A">
        <w:rPr>
          <w:rFonts w:ascii="Cambria" w:eastAsia="Times New Roman" w:hAnsi="Cambria" w:cs="Times New Roman"/>
          <w:bCs/>
          <w:color w:val="0070C0"/>
          <w:lang w:val="en-US"/>
        </w:rPr>
        <w:t xml:space="preserve">, complete </w:t>
      </w:r>
      <w:r w:rsidR="00F3154B">
        <w:rPr>
          <w:rFonts w:ascii="Cambria" w:eastAsia="Times New Roman" w:hAnsi="Cambria" w:cs="Times New Roman"/>
          <w:bCs/>
          <w:color w:val="0070C0"/>
          <w:lang w:val="en-US"/>
        </w:rPr>
        <w:t>or deliver</w:t>
      </w:r>
      <w:r w:rsidR="00C34B7A" w:rsidRPr="00C34B7A">
        <w:rPr>
          <w:rFonts w:ascii="Cambria" w:eastAsia="Times New Roman" w:hAnsi="Cambria" w:cs="Times New Roman"/>
          <w:bCs/>
          <w:color w:val="0070C0"/>
          <w:lang w:val="en-US"/>
        </w:rPr>
        <w:t xml:space="preserve"> the necessary information, or documentation within a reasonable time not less than five days. The </w:t>
      </w:r>
      <w:proofErr w:type="gramStart"/>
      <w:r w:rsidR="00C34B7A" w:rsidRPr="00C34B7A">
        <w:rPr>
          <w:rFonts w:ascii="Cambria" w:eastAsia="Times New Roman" w:hAnsi="Cambria" w:cs="Times New Roman"/>
          <w:bCs/>
          <w:color w:val="0070C0"/>
          <w:lang w:val="en-US"/>
        </w:rPr>
        <w:t>aforementioned</w:t>
      </w:r>
      <w:r w:rsidR="00F3154B">
        <w:rPr>
          <w:rFonts w:ascii="Cambria" w:eastAsia="Times New Roman" w:hAnsi="Cambria" w:cs="Times New Roman"/>
          <w:bCs/>
          <w:color w:val="0070C0"/>
          <w:lang w:val="en-US"/>
        </w:rPr>
        <w:t xml:space="preserve"> </w:t>
      </w:r>
      <w:r w:rsidR="00C34B7A" w:rsidRPr="00C34B7A">
        <w:rPr>
          <w:rFonts w:ascii="Cambria" w:eastAsia="Times New Roman" w:hAnsi="Cambria" w:cs="Times New Roman"/>
          <w:bCs/>
          <w:color w:val="0070C0"/>
          <w:lang w:val="en-US"/>
        </w:rPr>
        <w:t>must</w:t>
      </w:r>
      <w:proofErr w:type="gramEnd"/>
      <w:r w:rsidR="00C34B7A" w:rsidRPr="00C34B7A">
        <w:rPr>
          <w:rFonts w:ascii="Cambria" w:eastAsia="Times New Roman" w:hAnsi="Cambria" w:cs="Times New Roman"/>
          <w:bCs/>
          <w:color w:val="0070C0"/>
          <w:lang w:val="en-US"/>
        </w:rPr>
        <w:t xml:space="preserve"> not lead to a negotiation of the tender selection criteri</w:t>
      </w:r>
      <w:r w:rsidR="00F3154B">
        <w:rPr>
          <w:rFonts w:ascii="Cambria" w:eastAsia="Times New Roman" w:hAnsi="Cambria" w:cs="Times New Roman"/>
          <w:bCs/>
          <w:color w:val="0070C0"/>
          <w:lang w:val="en-US"/>
        </w:rPr>
        <w:t>a</w:t>
      </w:r>
      <w:r w:rsidR="00C34B7A" w:rsidRPr="00C34B7A">
        <w:rPr>
          <w:rFonts w:ascii="Cambria" w:eastAsia="Times New Roman" w:hAnsi="Cambria" w:cs="Times New Roman"/>
          <w:bCs/>
          <w:color w:val="0070C0"/>
          <w:lang w:val="en-US"/>
        </w:rPr>
        <w:t xml:space="preserve"> or the subject of the tender being offered.</w:t>
      </w:r>
    </w:p>
    <w:p w14:paraId="048C1807" w14:textId="39BDC6C3" w:rsidR="00CC7FC6" w:rsidRDefault="004B1E79" w:rsidP="00C34B7A">
      <w:pPr>
        <w:tabs>
          <w:tab w:val="left" w:pos="142"/>
        </w:tabs>
        <w:spacing w:before="100" w:beforeAutospacing="1" w:after="20" w:line="240" w:lineRule="auto"/>
        <w:ind w:left="142"/>
        <w:jc w:val="both"/>
        <w:rPr>
          <w:rFonts w:ascii="Cambria" w:eastAsia="Times New Roman" w:hAnsi="Cambria" w:cs="Times New Roman"/>
          <w:color w:val="0070C0"/>
        </w:rPr>
      </w:pPr>
      <w:r w:rsidRPr="004B1E79">
        <w:rPr>
          <w:rFonts w:ascii="Cambria" w:eastAsia="Times New Roman" w:hAnsi="Cambria" w:cs="Times New Roman"/>
          <w:bCs/>
          <w:lang w:val="en-US"/>
        </w:rPr>
        <w:t xml:space="preserve">8.4. </w:t>
      </w:r>
      <w:r w:rsidRPr="004B1E79">
        <w:rPr>
          <w:rFonts w:ascii="Cambria" w:eastAsia="Times New Roman" w:hAnsi="Cambria" w:cs="Times New Roman"/>
          <w:bCs/>
        </w:rPr>
        <w:t>Ako Naručitelj tijekom pregleda ponude utvrdi računsku pogrešku, obvezan je od ponuditelja zatražiti prihvat ispravka računske pogreške, a ponuditelj je dužan odgovoriti u roku ne duljem od pet kalendarskih dana</w:t>
      </w:r>
      <w:r>
        <w:rPr>
          <w:rFonts w:ascii="Cambria" w:eastAsia="Times New Roman" w:hAnsi="Cambria" w:cs="Times New Roman"/>
          <w:bCs/>
        </w:rPr>
        <w:t xml:space="preserve"> </w:t>
      </w:r>
      <w:r w:rsidRPr="004B1E79">
        <w:rPr>
          <w:rFonts w:ascii="Cambria" w:eastAsia="Times New Roman" w:hAnsi="Cambria" w:cs="Times New Roman"/>
          <w:bCs/>
          <w:lang w:val="en-US"/>
        </w:rPr>
        <w:t xml:space="preserve">/ </w:t>
      </w:r>
      <w:r w:rsidRPr="004B1E79">
        <w:rPr>
          <w:rFonts w:ascii="Cambria" w:eastAsia="Times New Roman" w:hAnsi="Cambria" w:cs="Times New Roman"/>
          <w:bCs/>
          <w:color w:val="0070C0"/>
          <w:lang w:val="en-US"/>
        </w:rPr>
        <w:t xml:space="preserve">Where the Contracting Authority during the examination </w:t>
      </w:r>
      <w:r w:rsidRPr="004B1E79">
        <w:rPr>
          <w:rFonts w:ascii="Cambria" w:eastAsia="Times New Roman" w:hAnsi="Cambria" w:cs="Times New Roman"/>
          <w:bCs/>
          <w:color w:val="0070C0"/>
          <w:lang w:val="en-US"/>
        </w:rPr>
        <w:lastRenderedPageBreak/>
        <w:t>of tenders finds a calculation error, it shall request the tenderer to accept the correction of the calculation error and the tenderer is obliged to answer within th</w:t>
      </w:r>
      <w:r>
        <w:rPr>
          <w:rFonts w:ascii="Cambria" w:eastAsia="Times New Roman" w:hAnsi="Cambria" w:cs="Times New Roman"/>
          <w:bCs/>
          <w:color w:val="0070C0"/>
          <w:lang w:val="en-US"/>
        </w:rPr>
        <w:t>e time limit not longer than</w:t>
      </w:r>
      <w:r w:rsidRPr="004B1E79">
        <w:rPr>
          <w:rFonts w:ascii="Cambria" w:eastAsia="Times New Roman" w:hAnsi="Cambria" w:cs="Times New Roman"/>
          <w:bCs/>
          <w:color w:val="0070C0"/>
          <w:lang w:val="en-US"/>
        </w:rPr>
        <w:t xml:space="preserve"> five calendar days.</w:t>
      </w:r>
    </w:p>
    <w:p w14:paraId="09E00066" w14:textId="77777777" w:rsidR="00CC7FC6" w:rsidRDefault="004B1E79" w:rsidP="00CC7FC6">
      <w:pPr>
        <w:tabs>
          <w:tab w:val="left" w:pos="142"/>
        </w:tabs>
        <w:spacing w:before="100" w:beforeAutospacing="1" w:after="20" w:line="240" w:lineRule="auto"/>
        <w:ind w:left="142"/>
        <w:jc w:val="both"/>
        <w:rPr>
          <w:rFonts w:ascii="Cambria" w:eastAsia="Times New Roman" w:hAnsi="Cambria" w:cs="Times New Roman"/>
          <w:color w:val="0070C0"/>
        </w:rPr>
      </w:pPr>
      <w:r w:rsidRPr="004B1E79">
        <w:rPr>
          <w:rFonts w:ascii="Cambria" w:eastAsia="Times New Roman" w:hAnsi="Cambria" w:cs="Times New Roman"/>
          <w:bCs/>
        </w:rPr>
        <w:t>8.5.</w:t>
      </w:r>
      <w:r w:rsidRPr="004B1E79">
        <w:t xml:space="preserve"> </w:t>
      </w:r>
      <w:r w:rsidRPr="004B1E79">
        <w:rPr>
          <w:rFonts w:ascii="Cambria" w:eastAsia="Times New Roman" w:hAnsi="Cambria" w:cs="Times New Roman"/>
          <w:bCs/>
        </w:rPr>
        <w:t>Nakon pregleda i ocjene ponuda iz prethodnih točaka valjane ponude rangiraju se prema kriteriju za odabir ponude.</w:t>
      </w:r>
      <w:r>
        <w:rPr>
          <w:rFonts w:ascii="Cambria" w:eastAsia="Times New Roman" w:hAnsi="Cambria" w:cs="Times New Roman"/>
          <w:bCs/>
        </w:rPr>
        <w:t xml:space="preserve"> </w:t>
      </w:r>
      <w:r w:rsidRPr="004B1E79">
        <w:rPr>
          <w:rFonts w:ascii="Cambria" w:eastAsia="Times New Roman" w:hAnsi="Cambria" w:cs="Times New Roman"/>
          <w:bCs/>
          <w:lang w:val="en-US"/>
        </w:rPr>
        <w:t xml:space="preserve">/ </w:t>
      </w:r>
      <w:r w:rsidRPr="004B1E79">
        <w:rPr>
          <w:rFonts w:ascii="Cambria" w:eastAsia="Times New Roman" w:hAnsi="Cambria" w:cs="Times New Roman"/>
          <w:bCs/>
          <w:color w:val="0070C0"/>
          <w:lang w:val="en-US"/>
        </w:rPr>
        <w:t>After the examination and evaluation of tenders, valid tenders shall be ranked in accordance with the award criteria.</w:t>
      </w:r>
    </w:p>
    <w:p w14:paraId="7AC3B0CD" w14:textId="6CCA58DA" w:rsidR="00CC7FC6" w:rsidRDefault="004B1E79" w:rsidP="00CC7FC6">
      <w:pPr>
        <w:tabs>
          <w:tab w:val="left" w:pos="142"/>
        </w:tabs>
        <w:spacing w:before="100" w:beforeAutospacing="1" w:after="20" w:line="240" w:lineRule="auto"/>
        <w:ind w:left="142"/>
        <w:jc w:val="both"/>
        <w:rPr>
          <w:rFonts w:ascii="Cambria" w:eastAsia="Times New Roman" w:hAnsi="Cambria" w:cs="Times New Roman"/>
          <w:color w:val="0070C0"/>
        </w:rPr>
      </w:pPr>
      <w:r w:rsidRPr="004B1E79">
        <w:rPr>
          <w:rFonts w:ascii="Cambria" w:eastAsia="Times New Roman" w:hAnsi="Cambria" w:cs="Times New Roman"/>
          <w:bCs/>
          <w:lang w:val="en-US"/>
        </w:rPr>
        <w:t>8.6</w:t>
      </w:r>
      <w:r w:rsidRPr="004B1E79">
        <w:rPr>
          <w:rFonts w:ascii="Cambria" w:eastAsia="Times New Roman" w:hAnsi="Cambria" w:cs="Times New Roman"/>
          <w:bCs/>
        </w:rPr>
        <w:t xml:space="preserve">. Naručitelj će sastaviti Zapisnik sa sastanka za ocjenu ponuda te će </w:t>
      </w:r>
      <w:r w:rsidR="00F3154B">
        <w:rPr>
          <w:rFonts w:ascii="Cambria" w:eastAsia="Times New Roman" w:hAnsi="Cambria" w:cs="Times New Roman"/>
          <w:bCs/>
        </w:rPr>
        <w:t xml:space="preserve">odluku o odabiru objaviti na stranici </w:t>
      </w:r>
      <w:hyperlink r:id="rId15" w:history="1">
        <w:r w:rsidR="00F3154B" w:rsidRPr="00C17E2F">
          <w:rPr>
            <w:rStyle w:val="Hiperveza"/>
            <w:rFonts w:ascii="Cambria" w:eastAsia="Times New Roman" w:hAnsi="Cambria"/>
            <w:bCs/>
          </w:rPr>
          <w:t>www.strukturnifondovi.hr</w:t>
        </w:r>
      </w:hyperlink>
      <w:r w:rsidR="00F3154B">
        <w:rPr>
          <w:rFonts w:ascii="Cambria" w:eastAsia="Times New Roman" w:hAnsi="Cambria" w:cs="Times New Roman"/>
          <w:bCs/>
        </w:rPr>
        <w:t xml:space="preserve"> </w:t>
      </w:r>
      <w:r w:rsidRPr="004B1E79">
        <w:rPr>
          <w:rFonts w:ascii="Cambria" w:eastAsia="Times New Roman" w:hAnsi="Cambria" w:cs="Times New Roman"/>
          <w:bCs/>
          <w:lang w:val="en-US"/>
        </w:rPr>
        <w:t xml:space="preserve">/ </w:t>
      </w:r>
      <w:r w:rsidRPr="00FB0A15">
        <w:rPr>
          <w:rFonts w:ascii="Cambria" w:eastAsia="Times New Roman" w:hAnsi="Cambria" w:cs="Times New Roman"/>
          <w:bCs/>
          <w:color w:val="0070C0"/>
          <w:lang w:val="en-GB"/>
        </w:rPr>
        <w:t xml:space="preserve">Contracting Authority shall </w:t>
      </w:r>
      <w:r w:rsidR="00F3154B">
        <w:rPr>
          <w:rFonts w:ascii="Cambria" w:eastAsia="Times New Roman" w:hAnsi="Cambria" w:cs="Times New Roman"/>
          <w:bCs/>
          <w:color w:val="0070C0"/>
          <w:lang w:val="en-GB"/>
        </w:rPr>
        <w:t>prepare</w:t>
      </w:r>
      <w:r w:rsidRPr="00FB0A15">
        <w:rPr>
          <w:rFonts w:ascii="Cambria" w:eastAsia="Times New Roman" w:hAnsi="Cambria" w:cs="Times New Roman"/>
          <w:bCs/>
          <w:color w:val="0070C0"/>
          <w:lang w:val="en-GB"/>
        </w:rPr>
        <w:t xml:space="preserve"> the </w:t>
      </w:r>
      <w:r w:rsidR="00FB0A15">
        <w:rPr>
          <w:rFonts w:ascii="Cambria" w:eastAsia="Times New Roman" w:hAnsi="Cambria" w:cs="Times New Roman"/>
          <w:bCs/>
          <w:color w:val="0070C0"/>
          <w:lang w:val="en-GB"/>
        </w:rPr>
        <w:t>Evaluation report</w:t>
      </w:r>
      <w:r w:rsidRPr="00FB0A15">
        <w:rPr>
          <w:rFonts w:ascii="Cambria" w:eastAsia="Times New Roman" w:hAnsi="Cambria" w:cs="Times New Roman"/>
          <w:bCs/>
          <w:color w:val="0070C0"/>
          <w:lang w:val="en-GB"/>
        </w:rPr>
        <w:t xml:space="preserve"> and </w:t>
      </w:r>
      <w:r w:rsidR="00F3154B">
        <w:rPr>
          <w:rFonts w:ascii="Cambria" w:eastAsia="Times New Roman" w:hAnsi="Cambria" w:cs="Times New Roman"/>
          <w:bCs/>
          <w:color w:val="0070C0"/>
          <w:lang w:val="en-GB"/>
        </w:rPr>
        <w:t xml:space="preserve">publish the selection decision on the </w:t>
      </w:r>
      <w:hyperlink r:id="rId16" w:history="1">
        <w:r w:rsidR="00F3154B" w:rsidRPr="00C17E2F">
          <w:rPr>
            <w:rStyle w:val="Hiperveza"/>
            <w:rFonts w:ascii="Cambria" w:eastAsia="Times New Roman" w:hAnsi="Cambria"/>
            <w:bCs/>
          </w:rPr>
          <w:t>www.strukturnifondovi.hr</w:t>
        </w:r>
      </w:hyperlink>
    </w:p>
    <w:p w14:paraId="3446D9E2" w14:textId="66F2906B" w:rsidR="00CC7FC6" w:rsidRDefault="00FB0A15" w:rsidP="00CC7FC6">
      <w:pPr>
        <w:tabs>
          <w:tab w:val="left" w:pos="142"/>
        </w:tabs>
        <w:spacing w:before="100" w:beforeAutospacing="1" w:after="20" w:line="240" w:lineRule="auto"/>
        <w:ind w:left="142"/>
        <w:jc w:val="both"/>
        <w:rPr>
          <w:rFonts w:ascii="Cambria" w:eastAsia="Times New Roman" w:hAnsi="Cambria" w:cs="Times New Roman"/>
          <w:color w:val="0070C0"/>
        </w:rPr>
      </w:pPr>
      <w:r>
        <w:rPr>
          <w:rFonts w:ascii="Cambria" w:eastAsia="Times New Roman" w:hAnsi="Cambria" w:cs="Times New Roman"/>
          <w:bCs/>
        </w:rPr>
        <w:t xml:space="preserve">8.7. </w:t>
      </w:r>
      <w:r w:rsidRPr="00FB0A15">
        <w:rPr>
          <w:rFonts w:ascii="Cambria" w:eastAsia="Times New Roman" w:hAnsi="Cambria" w:cs="Times New Roman"/>
          <w:bCs/>
        </w:rPr>
        <w:t xml:space="preserve">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w:t>
      </w:r>
      <w:r w:rsidR="002D4026">
        <w:rPr>
          <w:rFonts w:ascii="Cambria" w:eastAsia="Times New Roman" w:hAnsi="Cambria" w:cs="Times New Roman"/>
          <w:bCs/>
        </w:rPr>
        <w:t>Pozivom na dostavu ponuda</w:t>
      </w:r>
      <w:r w:rsidRPr="00FB0A15">
        <w:rPr>
          <w:rFonts w:ascii="Cambria" w:eastAsia="Times New Roman" w:hAnsi="Cambria" w:cs="Times New Roman"/>
          <w:bCs/>
        </w:rPr>
        <w:t>. Ako je ponuditelj već u ponudi dostavio određene dokumente u izvorniku ili ovjerenoj preslici, nije ih dužan ponovo dostavljati.</w:t>
      </w:r>
      <w:r w:rsidR="00BF7531">
        <w:rPr>
          <w:rFonts w:ascii="Cambria" w:eastAsia="Times New Roman" w:hAnsi="Cambria" w:cs="Times New Roman"/>
          <w:bCs/>
        </w:rPr>
        <w:t xml:space="preserve"> </w:t>
      </w:r>
      <w:r w:rsidRPr="00FB0A15">
        <w:rPr>
          <w:rFonts w:ascii="Cambria" w:eastAsia="Times New Roman" w:hAnsi="Cambria" w:cs="Times New Roman"/>
          <w:bCs/>
        </w:rPr>
        <w:t xml:space="preserve">/ </w:t>
      </w:r>
      <w:r w:rsidRPr="00FB0A15">
        <w:rPr>
          <w:rFonts w:ascii="Cambria" w:eastAsia="Times New Roman" w:hAnsi="Cambria" w:cs="Times New Roman"/>
          <w:bCs/>
          <w:color w:val="0070C0"/>
          <w:lang w:val="en-US"/>
        </w:rPr>
        <w:t>After the ranking of tenders according to the award criteria and before adopting an award decision, the Contracting Authority may request the best tenderer to whom it intends to award the Contract, to submit the originals or certified copies of one or more documents that were required. In the case the economic operator has already submitted the originals or certified copies thereof in the tender, it shall not be obligated to submit them again.</w:t>
      </w:r>
    </w:p>
    <w:p w14:paraId="77A3625F" w14:textId="2A3FFE34" w:rsidR="00CC7FC6" w:rsidRDefault="00FB0A15" w:rsidP="00CC7FC6">
      <w:pPr>
        <w:tabs>
          <w:tab w:val="left" w:pos="142"/>
        </w:tabs>
        <w:spacing w:before="100" w:beforeAutospacing="1" w:after="20" w:line="240" w:lineRule="auto"/>
        <w:ind w:left="142"/>
        <w:jc w:val="both"/>
        <w:rPr>
          <w:rFonts w:ascii="Cambria" w:eastAsia="Times New Roman" w:hAnsi="Cambria" w:cs="Times New Roman"/>
          <w:color w:val="0070C0"/>
        </w:rPr>
      </w:pPr>
      <w:r w:rsidRPr="00CC7FC6">
        <w:rPr>
          <w:rFonts w:ascii="Cambria" w:eastAsia="Times New Roman" w:hAnsi="Cambria" w:cs="Times New Roman"/>
          <w:bCs/>
        </w:rPr>
        <w:t xml:space="preserve">8.8. </w:t>
      </w:r>
      <w:r w:rsidRPr="00FB0A15">
        <w:rPr>
          <w:rFonts w:ascii="Cambria" w:eastAsia="Times New Roman" w:hAnsi="Cambria" w:cs="Times New Roman"/>
          <w:bCs/>
        </w:rPr>
        <w:t xml:space="preserve">Naručitelj će poništiti postupak nabave ako nakon isteka roka za dostavu ponuda nije pristigla niti jedna ponuda te ako nakon odbijanja ponuda ne preostane nijedna valjana ponuda. Naručitelj je obvezan objaviti </w:t>
      </w:r>
      <w:r w:rsidR="00F3154B">
        <w:rPr>
          <w:rFonts w:ascii="Cambria" w:eastAsia="Times New Roman" w:hAnsi="Cambria" w:cs="Times New Roman"/>
          <w:bCs/>
        </w:rPr>
        <w:t>Obavijest</w:t>
      </w:r>
      <w:r w:rsidRPr="00FB0A15">
        <w:rPr>
          <w:rFonts w:ascii="Cambria" w:eastAsia="Times New Roman" w:hAnsi="Cambria" w:cs="Times New Roman"/>
          <w:bCs/>
        </w:rPr>
        <w:t xml:space="preserve"> o poništenju na istim stranicama kao i </w:t>
      </w:r>
      <w:r w:rsidR="00E002CF">
        <w:rPr>
          <w:rFonts w:ascii="Cambria" w:eastAsia="Times New Roman" w:hAnsi="Cambria" w:cs="Times New Roman"/>
          <w:bCs/>
        </w:rPr>
        <w:t>Poziv na dostavu ponude</w:t>
      </w:r>
      <w:r w:rsidR="00BF7531">
        <w:rPr>
          <w:rFonts w:ascii="Cambria" w:eastAsia="Times New Roman" w:hAnsi="Cambria" w:cs="Times New Roman"/>
          <w:bCs/>
        </w:rPr>
        <w:t>.</w:t>
      </w:r>
      <w:r>
        <w:rPr>
          <w:rFonts w:ascii="Cambria" w:eastAsia="Times New Roman" w:hAnsi="Cambria" w:cs="Times New Roman"/>
          <w:bCs/>
        </w:rPr>
        <w:t xml:space="preserve"> </w:t>
      </w:r>
      <w:r w:rsidRPr="00FB0A15">
        <w:rPr>
          <w:rFonts w:ascii="Cambria" w:eastAsia="Times New Roman" w:hAnsi="Cambria" w:cs="Times New Roman"/>
          <w:bCs/>
          <w:lang w:val="en-US"/>
        </w:rPr>
        <w:t xml:space="preserve">/ </w:t>
      </w:r>
      <w:r w:rsidRPr="00FB0A15">
        <w:rPr>
          <w:rFonts w:ascii="Cambria" w:eastAsia="Times New Roman" w:hAnsi="Cambria" w:cs="Times New Roman"/>
          <w:bCs/>
          <w:color w:val="0070C0"/>
          <w:lang w:val="en-US"/>
        </w:rPr>
        <w:t xml:space="preserve">The Contracting Authority shall cancel the procedure when the tender procedure has been unsuccessful, namely where </w:t>
      </w:r>
      <w:proofErr w:type="gramStart"/>
      <w:r w:rsidRPr="00FB0A15">
        <w:rPr>
          <w:rFonts w:ascii="Cambria" w:eastAsia="Times New Roman" w:hAnsi="Cambria" w:cs="Times New Roman"/>
          <w:bCs/>
          <w:color w:val="0070C0"/>
          <w:lang w:val="en-US"/>
        </w:rPr>
        <w:t>no</w:t>
      </w:r>
      <w:proofErr w:type="gramEnd"/>
      <w:r w:rsidRPr="00FB0A15">
        <w:rPr>
          <w:rFonts w:ascii="Cambria" w:eastAsia="Times New Roman" w:hAnsi="Cambria" w:cs="Times New Roman"/>
          <w:bCs/>
          <w:color w:val="0070C0"/>
          <w:lang w:val="en-US"/>
        </w:rPr>
        <w:t xml:space="preserve"> qualitatively or financially worthwhile tender has been received or there has been no valid response at all. The Contracting Authority is obliged to publish the information on the cancellation in the same way and at the same Internet addresses as the basic </w:t>
      </w:r>
      <w:r w:rsidR="00E002CF">
        <w:rPr>
          <w:rFonts w:ascii="Cambria" w:eastAsia="Times New Roman" w:hAnsi="Cambria" w:cs="Times New Roman"/>
          <w:bCs/>
          <w:color w:val="0070C0"/>
          <w:lang w:val="en-US"/>
        </w:rPr>
        <w:t>Tender invitation</w:t>
      </w:r>
      <w:r w:rsidRPr="00FB0A15">
        <w:rPr>
          <w:rFonts w:ascii="Cambria" w:eastAsia="Times New Roman" w:hAnsi="Cambria" w:cs="Times New Roman"/>
          <w:bCs/>
          <w:color w:val="0070C0"/>
          <w:lang w:val="en-US"/>
        </w:rPr>
        <w:t>.</w:t>
      </w:r>
      <w:bookmarkStart w:id="140" w:name="_Toc391889352"/>
    </w:p>
    <w:p w14:paraId="0BD872B9" w14:textId="131A869E" w:rsidR="00CC7FC6" w:rsidRPr="00F3154B" w:rsidRDefault="00FB0A15" w:rsidP="00B24C96">
      <w:pPr>
        <w:pStyle w:val="Naslov1"/>
        <w:jc w:val="both"/>
        <w:rPr>
          <w:color w:val="0070C0"/>
          <w:sz w:val="24"/>
          <w:szCs w:val="24"/>
        </w:rPr>
      </w:pPr>
      <w:bookmarkStart w:id="141" w:name="_Toc20209274"/>
      <w:r w:rsidRPr="00F3154B">
        <w:rPr>
          <w:bCs w:val="0"/>
          <w:sz w:val="24"/>
          <w:szCs w:val="24"/>
        </w:rPr>
        <w:t>9</w:t>
      </w:r>
      <w:r w:rsidRPr="00F3154B">
        <w:rPr>
          <w:bCs w:val="0"/>
          <w:sz w:val="24"/>
          <w:szCs w:val="24"/>
          <w:lang w:val="hr-HR"/>
        </w:rPr>
        <w:t xml:space="preserve">. </w:t>
      </w:r>
      <w:r w:rsidR="001B75EE" w:rsidRPr="00F3154B">
        <w:rPr>
          <w:bCs w:val="0"/>
          <w:sz w:val="24"/>
          <w:szCs w:val="24"/>
          <w:lang w:val="hr-HR"/>
        </w:rPr>
        <w:t>ROK ZA DONOŠENJE ODLUKE O ODABIRU</w:t>
      </w:r>
      <w:bookmarkEnd w:id="140"/>
      <w:r w:rsidR="001B75EE" w:rsidRPr="00F3154B">
        <w:rPr>
          <w:bCs w:val="0"/>
          <w:sz w:val="24"/>
          <w:szCs w:val="24"/>
        </w:rPr>
        <w:t xml:space="preserve"> </w:t>
      </w:r>
      <w:r w:rsidRPr="00F3154B">
        <w:rPr>
          <w:bCs w:val="0"/>
          <w:sz w:val="24"/>
          <w:szCs w:val="24"/>
        </w:rPr>
        <w:t xml:space="preserve">/ </w:t>
      </w:r>
      <w:r w:rsidR="00B24C96" w:rsidRPr="00F3154B">
        <w:rPr>
          <w:bCs w:val="0"/>
          <w:color w:val="0070C0"/>
          <w:sz w:val="24"/>
          <w:szCs w:val="24"/>
          <w:lang w:val="en-GB"/>
        </w:rPr>
        <w:t>DEADLINE FOR THE ADOPTION OF THE AWARD DECISION</w:t>
      </w:r>
      <w:bookmarkEnd w:id="141"/>
    </w:p>
    <w:p w14:paraId="4F90EEC9" w14:textId="54280347" w:rsidR="00FB0A15" w:rsidRPr="00CC7FC6" w:rsidRDefault="00FB0A15" w:rsidP="00CC7FC6">
      <w:pPr>
        <w:tabs>
          <w:tab w:val="left" w:pos="142"/>
        </w:tabs>
        <w:spacing w:before="100" w:beforeAutospacing="1" w:after="20" w:line="240" w:lineRule="auto"/>
        <w:ind w:left="142"/>
        <w:jc w:val="both"/>
        <w:rPr>
          <w:rFonts w:ascii="Cambria" w:eastAsia="Times New Roman" w:hAnsi="Cambria" w:cs="Times New Roman"/>
          <w:color w:val="0070C0"/>
        </w:rPr>
      </w:pPr>
      <w:r w:rsidRPr="00F3154B">
        <w:rPr>
          <w:rFonts w:ascii="Cambria" w:eastAsia="Times New Roman" w:hAnsi="Cambria" w:cs="Times New Roman"/>
          <w:color w:val="000000"/>
        </w:rPr>
        <w:t xml:space="preserve">Naručitelj će Odluku o odabiru donijeti i poslati u roku </w:t>
      </w:r>
      <w:r w:rsidRPr="00E002CF">
        <w:rPr>
          <w:rFonts w:ascii="Cambria" w:eastAsia="Times New Roman" w:hAnsi="Cambria" w:cs="Times New Roman"/>
          <w:color w:val="000000"/>
        </w:rPr>
        <w:t xml:space="preserve">od </w:t>
      </w:r>
      <w:r w:rsidR="00A5067F" w:rsidRPr="00E002CF">
        <w:rPr>
          <w:rFonts w:ascii="Cambria" w:eastAsia="Times New Roman" w:hAnsi="Cambria" w:cs="Times New Roman"/>
          <w:color w:val="000000"/>
        </w:rPr>
        <w:t>30</w:t>
      </w:r>
      <w:r w:rsidRPr="00E002CF">
        <w:rPr>
          <w:rFonts w:ascii="Cambria" w:eastAsia="Times New Roman" w:hAnsi="Cambria" w:cs="Times New Roman"/>
          <w:color w:val="000000"/>
        </w:rPr>
        <w:t xml:space="preserve"> dana od</w:t>
      </w:r>
      <w:r w:rsidRPr="00F3154B">
        <w:rPr>
          <w:rFonts w:ascii="Cambria" w:eastAsia="Times New Roman" w:hAnsi="Cambria" w:cs="Times New Roman"/>
          <w:color w:val="000000"/>
        </w:rPr>
        <w:t xml:space="preserve"> isteka roka za podnošenje ponuda. Odluka o odabiru će biti poslana svim ponuditeljima koji su dostavili ponudu. / </w:t>
      </w:r>
      <w:r w:rsidRPr="00F3154B">
        <w:rPr>
          <w:rFonts w:ascii="Cambria" w:eastAsia="Times New Roman" w:hAnsi="Cambria" w:cs="Times New Roman"/>
          <w:color w:val="0070C0"/>
          <w:lang w:val="en-US"/>
        </w:rPr>
        <w:t xml:space="preserve">The Contracting Authority shall adopt the award decision within </w:t>
      </w:r>
      <w:r w:rsidR="00A5067F" w:rsidRPr="00F3154B">
        <w:rPr>
          <w:rFonts w:ascii="Cambria" w:eastAsia="Times New Roman" w:hAnsi="Cambria" w:cs="Times New Roman"/>
          <w:color w:val="0070C0"/>
          <w:lang w:val="en-US"/>
        </w:rPr>
        <w:t>3</w:t>
      </w:r>
      <w:r w:rsidRPr="00F3154B">
        <w:rPr>
          <w:rFonts w:ascii="Cambria" w:eastAsia="Times New Roman" w:hAnsi="Cambria" w:cs="Times New Roman"/>
          <w:color w:val="0070C0"/>
          <w:lang w:val="en-US"/>
        </w:rPr>
        <w:t>0 calendar days from the date of d</w:t>
      </w:r>
      <w:r w:rsidR="00FC2E99" w:rsidRPr="00F3154B">
        <w:rPr>
          <w:rFonts w:ascii="Cambria" w:eastAsia="Times New Roman" w:hAnsi="Cambria" w:cs="Times New Roman"/>
          <w:color w:val="0070C0"/>
          <w:lang w:val="en-US"/>
        </w:rPr>
        <w:t>eadline for submission of tenders</w:t>
      </w:r>
      <w:r w:rsidRPr="00F3154B">
        <w:rPr>
          <w:rFonts w:ascii="Cambria" w:eastAsia="Times New Roman" w:hAnsi="Cambria" w:cs="Times New Roman"/>
          <w:color w:val="0070C0"/>
          <w:lang w:val="en-US"/>
        </w:rPr>
        <w:t>. Award decision shall be sent to all tenderers.</w:t>
      </w:r>
    </w:p>
    <w:p w14:paraId="030AA116" w14:textId="6887DA5B" w:rsidR="00EF780E" w:rsidRPr="00CD38FE" w:rsidRDefault="00FB0A15" w:rsidP="00CD38FE">
      <w:pPr>
        <w:pStyle w:val="Naslov1"/>
        <w:rPr>
          <w:color w:val="000000"/>
          <w:sz w:val="24"/>
          <w:szCs w:val="24"/>
        </w:rPr>
      </w:pPr>
      <w:bookmarkStart w:id="142" w:name="_Toc20209275"/>
      <w:r w:rsidRPr="00CD38FE">
        <w:rPr>
          <w:color w:val="000000"/>
          <w:sz w:val="24"/>
          <w:szCs w:val="24"/>
        </w:rPr>
        <w:t xml:space="preserve">10. </w:t>
      </w:r>
      <w:r w:rsidR="00EF780E" w:rsidRPr="00CD38FE">
        <w:rPr>
          <w:bCs w:val="0"/>
          <w:sz w:val="24"/>
          <w:szCs w:val="24"/>
        </w:rPr>
        <w:t>O</w:t>
      </w:r>
      <w:r w:rsidR="001B0EFE" w:rsidRPr="00CD38FE">
        <w:rPr>
          <w:bCs w:val="0"/>
          <w:sz w:val="24"/>
          <w:szCs w:val="24"/>
        </w:rPr>
        <w:t>STALE ODREDBE</w:t>
      </w:r>
      <w:r w:rsidRPr="00CD38FE">
        <w:rPr>
          <w:bCs w:val="0"/>
          <w:sz w:val="24"/>
          <w:szCs w:val="24"/>
        </w:rPr>
        <w:t xml:space="preserve"> / </w:t>
      </w:r>
      <w:r w:rsidRPr="00CD38FE">
        <w:rPr>
          <w:bCs w:val="0"/>
          <w:color w:val="0070C0"/>
          <w:sz w:val="24"/>
          <w:szCs w:val="24"/>
        </w:rPr>
        <w:t>OTHER PROVISIONS</w:t>
      </w:r>
      <w:bookmarkEnd w:id="142"/>
    </w:p>
    <w:p w14:paraId="49D28D54" w14:textId="077A3E5D" w:rsidR="00EF780E" w:rsidRPr="00EE6D6D" w:rsidRDefault="00FB0A15" w:rsidP="00FB0A15">
      <w:pPr>
        <w:keepNext/>
        <w:keepLines/>
        <w:spacing w:before="200" w:after="0" w:line="276" w:lineRule="auto"/>
        <w:ind w:left="566"/>
        <w:jc w:val="both"/>
        <w:outlineLvl w:val="1"/>
        <w:rPr>
          <w:rFonts w:ascii="Cambria" w:eastAsia="Times New Roman" w:hAnsi="Cambria" w:cs="Times New Roman"/>
          <w:b/>
          <w:bCs/>
        </w:rPr>
      </w:pPr>
      <w:bookmarkStart w:id="143" w:name="_Toc20209276"/>
      <w:r>
        <w:rPr>
          <w:rFonts w:ascii="Cambria" w:eastAsia="Times New Roman" w:hAnsi="Cambria" w:cs="Times New Roman"/>
          <w:b/>
          <w:bCs/>
        </w:rPr>
        <w:t xml:space="preserve">10.1. </w:t>
      </w:r>
      <w:r w:rsidRPr="00FB0A15">
        <w:rPr>
          <w:rFonts w:ascii="Cambria" w:eastAsia="Times New Roman" w:hAnsi="Cambria" w:cs="Times New Roman"/>
          <w:b/>
          <w:bCs/>
        </w:rPr>
        <w:t>Odredbe koje se odnose na zajednicu ponuditelja</w:t>
      </w:r>
      <w:r>
        <w:rPr>
          <w:rFonts w:ascii="Cambria" w:eastAsia="Times New Roman" w:hAnsi="Cambria" w:cs="Times New Roman"/>
          <w:b/>
          <w:bCs/>
        </w:rPr>
        <w:t xml:space="preserve"> </w:t>
      </w:r>
      <w:r w:rsidRPr="00FB0A15">
        <w:rPr>
          <w:rFonts w:ascii="Cambria" w:eastAsia="Times New Roman" w:hAnsi="Cambria" w:cs="Times New Roman"/>
          <w:b/>
          <w:bCs/>
        </w:rPr>
        <w:t xml:space="preserve">/ </w:t>
      </w:r>
      <w:r w:rsidRPr="00FB0A15">
        <w:rPr>
          <w:rFonts w:ascii="Cambria" w:eastAsia="Times New Roman" w:hAnsi="Cambria" w:cs="Times New Roman"/>
          <w:b/>
          <w:bCs/>
          <w:color w:val="0070C0"/>
          <w:lang w:val="en-GB"/>
        </w:rPr>
        <w:t>Provisions concerning groups of tenderers (consortia)</w:t>
      </w:r>
      <w:bookmarkEnd w:id="143"/>
    </w:p>
    <w:p w14:paraId="2D849C2C" w14:textId="77777777" w:rsidR="00EF780E" w:rsidRPr="00EE6D6D" w:rsidRDefault="00EF780E"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58F45FDD" w14:textId="2E9BB40D" w:rsidR="00BB00D7" w:rsidRDefault="00FB0A15"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FB0A15">
        <w:rPr>
          <w:rFonts w:ascii="Cambria" w:eastAsia="Times New Roman" w:hAnsi="Cambria" w:cs="Times New Roman"/>
          <w:color w:val="000000"/>
        </w:rPr>
        <w:t xml:space="preserve">Više gospodarskih subjekata može se udružiti i dostaviti zajedničku ponudu, neovisno o </w:t>
      </w:r>
      <w:r w:rsidRPr="00FB0A15">
        <w:rPr>
          <w:rFonts w:ascii="Cambria" w:eastAsia="Times New Roman" w:hAnsi="Cambria" w:cs="Times New Roman"/>
          <w:color w:val="000000"/>
        </w:rPr>
        <w:lastRenderedPageBreak/>
        <w:t>uređenju njihova međusobnog odnosa. Odgovornost ponuditelja iz zajednice ponuditelja je solidarna.</w:t>
      </w:r>
      <w:r>
        <w:rPr>
          <w:rFonts w:ascii="Cambria" w:eastAsia="Times New Roman" w:hAnsi="Cambria" w:cs="Times New Roman"/>
          <w:color w:val="000000"/>
        </w:rPr>
        <w:t xml:space="preserve"> </w:t>
      </w:r>
      <w:r w:rsidRPr="00FB0A15">
        <w:rPr>
          <w:rFonts w:ascii="Cambria" w:eastAsia="Times New Roman" w:hAnsi="Cambria" w:cs="Times New Roman"/>
          <w:color w:val="000000"/>
        </w:rPr>
        <w:t>/</w:t>
      </w:r>
      <w:r>
        <w:rPr>
          <w:rFonts w:ascii="Cambria" w:eastAsia="Times New Roman" w:hAnsi="Cambria" w:cs="Times New Roman"/>
          <w:color w:val="000000"/>
        </w:rPr>
        <w:t xml:space="preserve"> </w:t>
      </w:r>
      <w:r w:rsidRPr="00FB0A15">
        <w:rPr>
          <w:rFonts w:ascii="Cambria" w:eastAsia="Times New Roman" w:hAnsi="Cambria" w:cs="Times New Roman"/>
          <w:color w:val="0070C0"/>
          <w:lang w:val="en-US"/>
        </w:rPr>
        <w:t>Group of economic operators may submit joint tender, regardless of the legal nature of the links among them. The joint tenderers shall be jointly and severally liable.</w:t>
      </w:r>
    </w:p>
    <w:p w14:paraId="0F450952" w14:textId="77777777" w:rsidR="00FB0A15" w:rsidRPr="00EE6D6D" w:rsidRDefault="00FB0A15"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70964C4B" w14:textId="246C4D40" w:rsidR="00BB00D7" w:rsidRDefault="00FB0A15"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r w:rsidRPr="00FB0A15">
        <w:rPr>
          <w:rFonts w:ascii="Cambria" w:eastAsia="Times New Roman" w:hAnsi="Cambria" w:cs="Times New Roman"/>
          <w:color w:val="000000"/>
        </w:rPr>
        <w:t>Ponuda zajednice ponuditelja mora sadržavati podatke o svakom članu zajednice ponuditelja, kako je određeno u ponudbenom listu, uz obveznu naznaku člana zajednice ponuditelja koji je ovlašten za komunikaciju s Naručiteljem.</w:t>
      </w:r>
      <w:r>
        <w:rPr>
          <w:rFonts w:ascii="Cambria" w:eastAsia="Times New Roman" w:hAnsi="Cambria" w:cs="Times New Roman"/>
          <w:color w:val="000000"/>
        </w:rPr>
        <w:t xml:space="preserve"> </w:t>
      </w:r>
      <w:r w:rsidRPr="00FB0A15">
        <w:rPr>
          <w:rFonts w:ascii="Cambria" w:eastAsia="Times New Roman" w:hAnsi="Cambria" w:cs="Times New Roman"/>
          <w:color w:val="000000"/>
        </w:rPr>
        <w:t xml:space="preserve">/ </w:t>
      </w:r>
      <w:r w:rsidRPr="00FB0A15">
        <w:rPr>
          <w:rFonts w:ascii="Cambria" w:eastAsia="Times New Roman" w:hAnsi="Cambria" w:cs="Times New Roman"/>
          <w:color w:val="0070C0"/>
          <w:lang w:val="en-US"/>
        </w:rPr>
        <w:t>In case of a group of tenderers, the bid sheet shall contain the information for each member of the group of tenderers, as required in the bid sheet, with obligatory reference to the member of the group of tenderers that is authori</w:t>
      </w:r>
      <w:r>
        <w:rPr>
          <w:rFonts w:ascii="Cambria" w:eastAsia="Times New Roman" w:hAnsi="Cambria" w:cs="Times New Roman"/>
          <w:color w:val="0070C0"/>
          <w:lang w:val="en-US"/>
        </w:rPr>
        <w:t>z</w:t>
      </w:r>
      <w:r w:rsidRPr="00FB0A15">
        <w:rPr>
          <w:rFonts w:ascii="Cambria" w:eastAsia="Times New Roman" w:hAnsi="Cambria" w:cs="Times New Roman"/>
          <w:color w:val="0070C0"/>
          <w:lang w:val="en-US"/>
        </w:rPr>
        <w:t>ed to communicate with the Contracting Authority.</w:t>
      </w:r>
    </w:p>
    <w:p w14:paraId="21AB014E" w14:textId="77777777" w:rsidR="00FB0A15" w:rsidRPr="00EE6D6D" w:rsidRDefault="00FB0A15"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340BB43F" w14:textId="6F338D67" w:rsidR="00FB0A15" w:rsidRPr="004321CD" w:rsidRDefault="00FB0A15" w:rsidP="004321CD">
      <w:pPr>
        <w:widowControl w:val="0"/>
        <w:autoSpaceDE w:val="0"/>
        <w:autoSpaceDN w:val="0"/>
        <w:adjustRightInd w:val="0"/>
        <w:spacing w:after="0" w:line="240" w:lineRule="auto"/>
        <w:ind w:left="142"/>
        <w:jc w:val="both"/>
        <w:rPr>
          <w:rFonts w:ascii="Cambria" w:eastAsia="Times New Roman" w:hAnsi="Cambria" w:cs="Times New Roman"/>
          <w:color w:val="0070C0"/>
          <w:lang w:val="en-GB"/>
        </w:rPr>
      </w:pPr>
      <w:r w:rsidRPr="00FB0A15">
        <w:rPr>
          <w:rFonts w:ascii="Cambria" w:eastAsia="Times New Roman" w:hAnsi="Cambria" w:cs="Times New Roman"/>
          <w:color w:val="000000"/>
        </w:rPr>
        <w:t>Svaki član iz zajednice ponuditelja dužan je uz zajedničku ponudu dostaviti sve dokumente na temelju kojih se utvrđuje postoje li razlozi za isključenje te dokaz o upisu u sudski obrtni, strukovni ili drugi odgovarajući registar, a svi zajedno dužni su dokazati (kumulativno) zajedničku sposobnost ostalim n</w:t>
      </w:r>
      <w:r w:rsidR="00FC2E99">
        <w:rPr>
          <w:rFonts w:ascii="Cambria" w:eastAsia="Times New Roman" w:hAnsi="Cambria" w:cs="Times New Roman"/>
          <w:color w:val="000000"/>
        </w:rPr>
        <w:t xml:space="preserve">avedenim dokazima sposobnosti. </w:t>
      </w:r>
      <w:r w:rsidRPr="00FB0A15">
        <w:rPr>
          <w:rFonts w:ascii="Cambria" w:eastAsia="Times New Roman" w:hAnsi="Cambria" w:cs="Times New Roman"/>
          <w:color w:val="000000"/>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 </w:t>
      </w:r>
      <w:r w:rsidRPr="00FB0A15">
        <w:rPr>
          <w:rFonts w:ascii="Cambria" w:eastAsia="Times New Roman" w:hAnsi="Cambria" w:cs="Times New Roman"/>
          <w:color w:val="0070C0"/>
          <w:lang w:val="en-GB"/>
        </w:rPr>
        <w:t>The circumstances regarding the exclusion criteria shall be established for all members of the group separately. ). Additionally, each member of the group of tenderers must deliver a proof of enrolment with the court, trades, crafts, professional or other appropriate register of the country in which the economic operator is established. Group of tenderers must prove all other selection criteria cumulatively. In the group tenderers offer, the part of Contract to be executed by the member of group (subject, amount, value and percentage) must be stated. Contracting Authority shall make payments to each member of the group for the part of the Contract executed by the member, unless otherwise specified by the group of tenderers.</w:t>
      </w:r>
    </w:p>
    <w:p w14:paraId="4E335E93" w14:textId="08DA120F" w:rsidR="00EF780E" w:rsidRPr="00EE6D6D" w:rsidRDefault="00FB0A15" w:rsidP="00BE1DEA">
      <w:pPr>
        <w:keepNext/>
        <w:keepLines/>
        <w:spacing w:before="200" w:after="0" w:line="276" w:lineRule="auto"/>
        <w:ind w:left="142" w:firstLine="566"/>
        <w:jc w:val="both"/>
        <w:outlineLvl w:val="1"/>
        <w:rPr>
          <w:rFonts w:ascii="Cambria" w:eastAsia="Times New Roman" w:hAnsi="Cambria" w:cs="Times New Roman"/>
          <w:b/>
          <w:bCs/>
        </w:rPr>
      </w:pPr>
      <w:bookmarkStart w:id="144" w:name="_Toc20209277"/>
      <w:r>
        <w:rPr>
          <w:rFonts w:ascii="Cambria" w:eastAsia="Times New Roman" w:hAnsi="Cambria" w:cs="Times New Roman"/>
          <w:b/>
          <w:bCs/>
        </w:rPr>
        <w:t xml:space="preserve">10.2. Odredbe koje se odnose na </w:t>
      </w:r>
      <w:proofErr w:type="spellStart"/>
      <w:r>
        <w:rPr>
          <w:rFonts w:ascii="Cambria" w:eastAsia="Times New Roman" w:hAnsi="Cambria" w:cs="Times New Roman"/>
          <w:b/>
          <w:bCs/>
        </w:rPr>
        <w:t>podizvoditelje</w:t>
      </w:r>
      <w:proofErr w:type="spellEnd"/>
      <w:r>
        <w:rPr>
          <w:rFonts w:ascii="Cambria" w:eastAsia="Times New Roman" w:hAnsi="Cambria" w:cs="Times New Roman"/>
          <w:b/>
          <w:bCs/>
        </w:rPr>
        <w:t xml:space="preserve"> / </w:t>
      </w:r>
      <w:r w:rsidRPr="00FB0A15">
        <w:rPr>
          <w:rFonts w:ascii="Cambria" w:eastAsia="Times New Roman" w:hAnsi="Cambria" w:cs="Times New Roman"/>
          <w:b/>
          <w:bCs/>
          <w:color w:val="0070C0"/>
          <w:lang w:val="en-US"/>
        </w:rPr>
        <w:t>Provisions on subcontractors</w:t>
      </w:r>
      <w:bookmarkEnd w:id="144"/>
    </w:p>
    <w:p w14:paraId="23BFFE67" w14:textId="77777777" w:rsidR="00F1103A" w:rsidRPr="00EE6D6D" w:rsidRDefault="00F1103A"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7766EE0D" w14:textId="6B9009B1" w:rsidR="00D84DCB" w:rsidRPr="00D84DCB" w:rsidRDefault="00D84DCB" w:rsidP="00D84DCB">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70C0"/>
          <w:lang w:val="en-GB"/>
        </w:rPr>
      </w:pPr>
      <w:r w:rsidRPr="00D84DCB">
        <w:rPr>
          <w:rFonts w:ascii="Cambria" w:eastAsia="Times New Roman" w:hAnsi="Cambria" w:cs="Times New Roman"/>
          <w:color w:val="000000"/>
        </w:rPr>
        <w:t xml:space="preserve">Ako gospodarski subjekt namjerava dati dio ugovora o javnoj nabavi u podugovor jednom ili više </w:t>
      </w:r>
      <w:proofErr w:type="spellStart"/>
      <w:r w:rsidRPr="00D84DCB">
        <w:rPr>
          <w:rFonts w:ascii="Cambria" w:eastAsia="Times New Roman" w:hAnsi="Cambria" w:cs="Times New Roman"/>
          <w:color w:val="000000"/>
        </w:rPr>
        <w:t>podizvoditelja</w:t>
      </w:r>
      <w:proofErr w:type="spellEnd"/>
      <w:r w:rsidRPr="00D84DCB">
        <w:rPr>
          <w:rFonts w:ascii="Cambria" w:eastAsia="Times New Roman" w:hAnsi="Cambria" w:cs="Times New Roman"/>
          <w:color w:val="000000"/>
        </w:rPr>
        <w:t>, dužni su u ponudi navesti sljedeće podatke</w:t>
      </w:r>
      <w:r>
        <w:rPr>
          <w:rFonts w:ascii="Cambria" w:eastAsia="Times New Roman" w:hAnsi="Cambria" w:cs="Times New Roman"/>
          <w:color w:val="000000"/>
        </w:rPr>
        <w:t xml:space="preserve"> </w:t>
      </w:r>
      <w:r w:rsidRPr="00D84DCB">
        <w:rPr>
          <w:rFonts w:ascii="Cambria" w:eastAsia="Times New Roman" w:hAnsi="Cambria" w:cs="Times New Roman"/>
          <w:color w:val="000000"/>
        </w:rPr>
        <w:t xml:space="preserve">/ </w:t>
      </w:r>
      <w:r w:rsidRPr="00D84DCB">
        <w:rPr>
          <w:rFonts w:ascii="Cambria" w:eastAsia="Times New Roman" w:hAnsi="Cambria" w:cs="Times New Roman"/>
          <w:color w:val="0070C0"/>
          <w:lang w:val="en-GB"/>
        </w:rPr>
        <w:t>Tenderers who intend to subcontract a part of the public procurement Contract to one or more subcontractors shall specify in their tender the following data:</w:t>
      </w:r>
    </w:p>
    <w:p w14:paraId="42C769C0" w14:textId="77777777" w:rsidR="00D84DCB" w:rsidRPr="00D84DCB" w:rsidRDefault="00D84DCB" w:rsidP="00D84DCB">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0000"/>
        </w:rPr>
      </w:pPr>
      <w:r w:rsidRPr="00D84DCB">
        <w:rPr>
          <w:rFonts w:ascii="Cambria" w:eastAsia="Times New Roman" w:hAnsi="Cambria" w:cs="Times New Roman"/>
          <w:color w:val="000000"/>
        </w:rPr>
        <w:t xml:space="preserve"> </w:t>
      </w:r>
    </w:p>
    <w:p w14:paraId="7730BC7E" w14:textId="23661BA9" w:rsidR="00D84DCB" w:rsidRPr="00D84DCB" w:rsidRDefault="00D84DCB" w:rsidP="00D84DCB">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70C0"/>
          <w:lang w:val="en-US"/>
        </w:rPr>
      </w:pPr>
      <w:r w:rsidRPr="00D84DCB">
        <w:rPr>
          <w:rFonts w:ascii="Cambria" w:eastAsia="Times New Roman" w:hAnsi="Cambria" w:cs="Times New Roman"/>
          <w:color w:val="000000"/>
        </w:rPr>
        <w:t>-</w:t>
      </w:r>
      <w:r w:rsidRPr="00D84DCB">
        <w:rPr>
          <w:rFonts w:ascii="Cambria" w:eastAsia="Times New Roman" w:hAnsi="Cambria" w:cs="Times New Roman"/>
          <w:color w:val="000000"/>
        </w:rPr>
        <w:tab/>
        <w:t xml:space="preserve">naziv ili tvrtku, sjedište, OIB, (ili nacionalni identifikacijski broj prema zemlji sjedišta gospodarskog subjekta, ako je primjenjivo), IBAN/broj računa </w:t>
      </w:r>
      <w:proofErr w:type="spellStart"/>
      <w:r w:rsidRPr="00D84DCB">
        <w:rPr>
          <w:rFonts w:ascii="Cambria" w:eastAsia="Times New Roman" w:hAnsi="Cambria" w:cs="Times New Roman"/>
          <w:color w:val="000000"/>
        </w:rPr>
        <w:t>podizvoditelja</w:t>
      </w:r>
      <w:proofErr w:type="spellEnd"/>
      <w:r w:rsidRPr="00D84DCB">
        <w:rPr>
          <w:rFonts w:ascii="Cambria" w:eastAsia="Times New Roman" w:hAnsi="Cambria" w:cs="Times New Roman"/>
          <w:color w:val="000000"/>
        </w:rPr>
        <w:t>,</w:t>
      </w:r>
      <w:r>
        <w:rPr>
          <w:rFonts w:ascii="Cambria" w:eastAsia="Times New Roman" w:hAnsi="Cambria" w:cs="Times New Roman"/>
          <w:color w:val="000000"/>
        </w:rPr>
        <w:t xml:space="preserve"> </w:t>
      </w:r>
      <w:r w:rsidRPr="00D84DCB">
        <w:rPr>
          <w:rFonts w:ascii="Cambria" w:eastAsia="Times New Roman" w:hAnsi="Cambria" w:cs="Times New Roman"/>
          <w:color w:val="000000"/>
        </w:rPr>
        <w:t xml:space="preserve">/ </w:t>
      </w:r>
      <w:r w:rsidRPr="00D84DCB">
        <w:rPr>
          <w:rFonts w:ascii="Cambria" w:eastAsia="Times New Roman" w:hAnsi="Cambria" w:cs="Times New Roman"/>
          <w:color w:val="0070C0"/>
          <w:lang w:val="en-US"/>
        </w:rPr>
        <w:t xml:space="preserve">name or company name, seat, PIN (OIB, or national identification number according to the country of establishment of the economic operator, where applicable) and account number of the subcontractor (IBAN), and </w:t>
      </w:r>
    </w:p>
    <w:p w14:paraId="23BC347F" w14:textId="77777777" w:rsidR="00D84DCB" w:rsidRPr="00D84DCB" w:rsidRDefault="00D84DCB" w:rsidP="00D84DCB">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0000"/>
        </w:rPr>
      </w:pPr>
      <w:r w:rsidRPr="00D84DCB">
        <w:rPr>
          <w:rFonts w:ascii="Cambria" w:eastAsia="Times New Roman" w:hAnsi="Cambria" w:cs="Times New Roman"/>
          <w:color w:val="000000"/>
        </w:rPr>
        <w:t xml:space="preserve"> </w:t>
      </w:r>
    </w:p>
    <w:p w14:paraId="467B1A2F" w14:textId="784BAF95" w:rsidR="00F60D8D" w:rsidRDefault="00D84DCB" w:rsidP="00D84DCB">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70C0"/>
          <w:lang w:val="en-GB"/>
        </w:rPr>
      </w:pPr>
      <w:r w:rsidRPr="00D84DCB">
        <w:rPr>
          <w:rFonts w:ascii="Cambria" w:eastAsia="Times New Roman" w:hAnsi="Cambria" w:cs="Times New Roman"/>
          <w:color w:val="000000"/>
        </w:rPr>
        <w:t>-</w:t>
      </w:r>
      <w:r w:rsidRPr="00D84DCB">
        <w:rPr>
          <w:rFonts w:ascii="Cambria" w:eastAsia="Times New Roman" w:hAnsi="Cambria" w:cs="Times New Roman"/>
          <w:color w:val="000000"/>
        </w:rPr>
        <w:tab/>
        <w:t>predmet, količinu, vrijednost podugovora i postotni dio ugovora o javnoj nabavi koji se daje u podugovor</w:t>
      </w:r>
      <w:r w:rsidR="006D6FE2">
        <w:rPr>
          <w:rFonts w:ascii="Cambria" w:eastAsia="Times New Roman" w:hAnsi="Cambria" w:cs="Times New Roman"/>
          <w:color w:val="000000"/>
        </w:rPr>
        <w:t>.</w:t>
      </w:r>
      <w:r w:rsidRPr="00D84DCB">
        <w:rPr>
          <w:rFonts w:ascii="Cambria" w:eastAsia="Times New Roman" w:hAnsi="Cambria" w:cs="Times New Roman"/>
          <w:color w:val="000000"/>
        </w:rPr>
        <w:t xml:space="preserve">/ </w:t>
      </w:r>
      <w:r w:rsidRPr="00D84DCB">
        <w:rPr>
          <w:rFonts w:ascii="Cambria" w:eastAsia="Times New Roman" w:hAnsi="Cambria" w:cs="Times New Roman"/>
          <w:color w:val="0070C0"/>
          <w:lang w:val="en-GB"/>
        </w:rPr>
        <w:t>the subject-matter, quantity, subcontract value and percentage share of the public procurement subcontracted</w:t>
      </w:r>
      <w:r w:rsidR="006D6FE2">
        <w:rPr>
          <w:rFonts w:ascii="Cambria" w:eastAsia="Times New Roman" w:hAnsi="Cambria" w:cs="Times New Roman"/>
          <w:color w:val="0070C0"/>
          <w:lang w:val="en-GB"/>
        </w:rPr>
        <w:t>.</w:t>
      </w:r>
    </w:p>
    <w:p w14:paraId="50E83DAF" w14:textId="77777777" w:rsidR="00FE0EE4" w:rsidRPr="00EE6D6D" w:rsidRDefault="00FE0EE4" w:rsidP="00157A2C">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Cambria" w:eastAsia="Times New Roman" w:hAnsi="Cambria" w:cs="Times New Roman"/>
          <w:color w:val="000000"/>
        </w:rPr>
      </w:pPr>
    </w:p>
    <w:p w14:paraId="27237A87" w14:textId="344B0C2C" w:rsidR="00D84DCB" w:rsidRPr="00D84DCB" w:rsidRDefault="00D84DCB" w:rsidP="00157A2C">
      <w:pPr>
        <w:widowControl w:val="0"/>
        <w:autoSpaceDE w:val="0"/>
        <w:autoSpaceDN w:val="0"/>
        <w:adjustRightInd w:val="0"/>
        <w:spacing w:after="0" w:line="240" w:lineRule="auto"/>
        <w:ind w:left="142"/>
        <w:jc w:val="both"/>
        <w:rPr>
          <w:rFonts w:ascii="Cambria" w:eastAsia="Times New Roman" w:hAnsi="Cambria" w:cs="Times New Roman"/>
          <w:color w:val="0070C0"/>
          <w:lang w:val="en-GB"/>
        </w:rPr>
      </w:pPr>
      <w:r w:rsidRPr="00D84DCB">
        <w:rPr>
          <w:rFonts w:ascii="Cambria" w:eastAsia="Times New Roman" w:hAnsi="Cambria" w:cs="Times New Roman"/>
          <w:color w:val="000000"/>
        </w:rPr>
        <w:t xml:space="preserve">Ako ponuditelj ne dostavi podatke o </w:t>
      </w:r>
      <w:proofErr w:type="spellStart"/>
      <w:r w:rsidRPr="00D84DCB">
        <w:rPr>
          <w:rFonts w:ascii="Cambria" w:eastAsia="Times New Roman" w:hAnsi="Cambria" w:cs="Times New Roman"/>
          <w:color w:val="000000"/>
        </w:rPr>
        <w:t>podizvoditelju</w:t>
      </w:r>
      <w:proofErr w:type="spellEnd"/>
      <w:r w:rsidRPr="00D84DCB">
        <w:rPr>
          <w:rFonts w:ascii="Cambria" w:eastAsia="Times New Roman" w:hAnsi="Cambria" w:cs="Times New Roman"/>
          <w:color w:val="000000"/>
        </w:rPr>
        <w:t>, smatra se da će cjelokupni predmet nabave izvršiti samostalno.</w:t>
      </w:r>
      <w:r>
        <w:rPr>
          <w:rFonts w:ascii="Cambria" w:eastAsia="Times New Roman" w:hAnsi="Cambria" w:cs="Times New Roman"/>
          <w:color w:val="000000"/>
        </w:rPr>
        <w:t xml:space="preserve"> </w:t>
      </w:r>
      <w:r w:rsidRPr="00D84DCB">
        <w:rPr>
          <w:rFonts w:ascii="Cambria" w:eastAsia="Times New Roman" w:hAnsi="Cambria" w:cs="Times New Roman"/>
          <w:color w:val="000000"/>
        </w:rPr>
        <w:t xml:space="preserve">/ </w:t>
      </w:r>
      <w:r w:rsidRPr="00D84DCB">
        <w:rPr>
          <w:rFonts w:ascii="Cambria" w:eastAsia="Times New Roman" w:hAnsi="Cambria" w:cs="Times New Roman"/>
          <w:color w:val="0070C0"/>
          <w:lang w:val="en-GB"/>
        </w:rPr>
        <w:t>In case tenderer does not provide all information required under this article for the part of the Contract he intends to subcontract, it shall be deemed that tenderer will perform this part of the Contract itself.</w:t>
      </w:r>
    </w:p>
    <w:p w14:paraId="79A8E457" w14:textId="77777777" w:rsidR="00D84DCB" w:rsidRDefault="00D84DCB" w:rsidP="00157A2C">
      <w:pPr>
        <w:widowControl w:val="0"/>
        <w:autoSpaceDE w:val="0"/>
        <w:autoSpaceDN w:val="0"/>
        <w:adjustRightInd w:val="0"/>
        <w:spacing w:after="0" w:line="240" w:lineRule="auto"/>
        <w:ind w:left="142"/>
        <w:jc w:val="both"/>
        <w:rPr>
          <w:rFonts w:ascii="Cambria" w:eastAsia="Times New Roman" w:hAnsi="Cambria" w:cs="Times New Roman"/>
          <w:color w:val="000000"/>
        </w:rPr>
      </w:pPr>
    </w:p>
    <w:p w14:paraId="48E96503" w14:textId="7825F4CC" w:rsidR="005100A6" w:rsidRPr="008367AA" w:rsidRDefault="00D84DCB" w:rsidP="008367AA">
      <w:pPr>
        <w:widowControl w:val="0"/>
        <w:autoSpaceDE w:val="0"/>
        <w:autoSpaceDN w:val="0"/>
        <w:adjustRightInd w:val="0"/>
        <w:spacing w:after="0" w:line="240" w:lineRule="auto"/>
        <w:ind w:left="142"/>
        <w:jc w:val="both"/>
        <w:rPr>
          <w:rFonts w:ascii="Cambria" w:eastAsia="Times New Roman" w:hAnsi="Cambria" w:cs="Times New Roman"/>
          <w:color w:val="0070C0"/>
          <w:lang w:val="en-GB"/>
        </w:rPr>
      </w:pPr>
      <w:r w:rsidRPr="00D84DCB">
        <w:rPr>
          <w:rFonts w:ascii="Cambria" w:eastAsia="Times New Roman" w:hAnsi="Cambria" w:cs="Times New Roman"/>
          <w:color w:val="000000"/>
        </w:rPr>
        <w:t xml:space="preserve">Sudjelovanje </w:t>
      </w:r>
      <w:proofErr w:type="spellStart"/>
      <w:r w:rsidRPr="00D84DCB">
        <w:rPr>
          <w:rFonts w:ascii="Cambria" w:eastAsia="Times New Roman" w:hAnsi="Cambria" w:cs="Times New Roman"/>
          <w:color w:val="000000"/>
        </w:rPr>
        <w:t>podizvoditelja</w:t>
      </w:r>
      <w:proofErr w:type="spellEnd"/>
      <w:r w:rsidRPr="00D84DCB">
        <w:rPr>
          <w:rFonts w:ascii="Cambria" w:eastAsia="Times New Roman" w:hAnsi="Cambria" w:cs="Times New Roman"/>
          <w:color w:val="000000"/>
        </w:rPr>
        <w:t xml:space="preserve"> ne utječe na odgovornost ponuditelja za izvršenje ugovora.</w:t>
      </w:r>
      <w:r>
        <w:rPr>
          <w:rFonts w:ascii="Cambria" w:eastAsia="Times New Roman" w:hAnsi="Cambria" w:cs="Times New Roman"/>
          <w:color w:val="000000"/>
        </w:rPr>
        <w:t xml:space="preserve"> </w:t>
      </w:r>
      <w:r w:rsidRPr="00D84DCB">
        <w:rPr>
          <w:rFonts w:ascii="Cambria" w:eastAsia="Times New Roman" w:hAnsi="Cambria" w:cs="Times New Roman"/>
          <w:color w:val="000000"/>
        </w:rPr>
        <w:t xml:space="preserve">/ </w:t>
      </w:r>
      <w:r w:rsidRPr="00D84DCB">
        <w:rPr>
          <w:rFonts w:ascii="Cambria" w:eastAsia="Times New Roman" w:hAnsi="Cambria" w:cs="Times New Roman"/>
          <w:color w:val="0070C0"/>
          <w:lang w:val="en-GB"/>
        </w:rPr>
        <w:t>Subcontracting does not affect the responsibility of the tenderer for execution of Contract.</w:t>
      </w:r>
    </w:p>
    <w:p w14:paraId="145F5BCB" w14:textId="48A75AD3" w:rsidR="00FE0EE4" w:rsidRPr="00CD38FE" w:rsidRDefault="0043569F" w:rsidP="00CD38FE">
      <w:pPr>
        <w:pStyle w:val="Naslov1"/>
        <w:rPr>
          <w:bCs w:val="0"/>
          <w:sz w:val="24"/>
          <w:szCs w:val="24"/>
        </w:rPr>
      </w:pPr>
      <w:bookmarkStart w:id="145" w:name="_Toc391889357"/>
      <w:bookmarkStart w:id="146" w:name="_Toc390092378"/>
      <w:bookmarkStart w:id="147" w:name="_Toc20209278"/>
      <w:r w:rsidRPr="00CD38FE">
        <w:rPr>
          <w:bCs w:val="0"/>
          <w:sz w:val="24"/>
          <w:szCs w:val="24"/>
        </w:rPr>
        <w:t>11. ROK, NAČIN I UVJETI PLAĆANJA</w:t>
      </w:r>
      <w:bookmarkEnd w:id="145"/>
      <w:bookmarkEnd w:id="146"/>
      <w:r w:rsidRPr="00CD38FE">
        <w:rPr>
          <w:bCs w:val="0"/>
          <w:sz w:val="24"/>
          <w:szCs w:val="24"/>
        </w:rPr>
        <w:t xml:space="preserve"> / </w:t>
      </w:r>
      <w:r w:rsidRPr="00CD38FE">
        <w:rPr>
          <w:bCs w:val="0"/>
          <w:color w:val="0070C0"/>
          <w:sz w:val="24"/>
          <w:szCs w:val="24"/>
        </w:rPr>
        <w:t>PAYMENT TERMS</w:t>
      </w:r>
      <w:bookmarkEnd w:id="147"/>
    </w:p>
    <w:p w14:paraId="29513B7C" w14:textId="77777777" w:rsidR="00FE0EE4" w:rsidRPr="00EE6D6D" w:rsidRDefault="00FE0EE4" w:rsidP="00FE0EE4">
      <w:pPr>
        <w:widowControl w:val="0"/>
        <w:autoSpaceDE w:val="0"/>
        <w:autoSpaceDN w:val="0"/>
        <w:adjustRightInd w:val="0"/>
        <w:spacing w:after="0" w:line="240" w:lineRule="auto"/>
        <w:ind w:left="142"/>
        <w:jc w:val="both"/>
        <w:rPr>
          <w:rFonts w:ascii="Cambria" w:hAnsi="Cambria" w:cs="Times New Roman"/>
          <w:color w:val="000000"/>
          <w:sz w:val="24"/>
          <w:szCs w:val="24"/>
        </w:rPr>
      </w:pPr>
    </w:p>
    <w:p w14:paraId="2C63DB7D" w14:textId="451A0F1D" w:rsidR="00FE0EE4" w:rsidRDefault="00FE0EE4" w:rsidP="00FE0EE4">
      <w:pPr>
        <w:tabs>
          <w:tab w:val="left" w:pos="142"/>
        </w:tabs>
        <w:spacing w:after="20" w:line="240" w:lineRule="auto"/>
        <w:ind w:left="142"/>
        <w:jc w:val="both"/>
        <w:rPr>
          <w:rFonts w:ascii="Cambria" w:eastAsia="Times New Roman" w:hAnsi="Cambria" w:cs="Times New Roman"/>
          <w:color w:val="000000"/>
        </w:rPr>
      </w:pPr>
      <w:r w:rsidRPr="00EE6D6D">
        <w:rPr>
          <w:rFonts w:ascii="Cambria" w:eastAsia="Times New Roman" w:hAnsi="Cambria" w:cs="Times New Roman"/>
          <w:color w:val="000000"/>
        </w:rPr>
        <w:t>Plaćanje će se izvršiti na sljedeći način</w:t>
      </w:r>
      <w:r w:rsidR="006D6FE2">
        <w:rPr>
          <w:rFonts w:ascii="Cambria" w:eastAsia="Times New Roman" w:hAnsi="Cambria" w:cs="Times New Roman"/>
          <w:color w:val="000000"/>
        </w:rPr>
        <w:t>:</w:t>
      </w:r>
      <w:r w:rsidR="0043569F">
        <w:rPr>
          <w:rFonts w:ascii="Cambria" w:eastAsia="Times New Roman" w:hAnsi="Cambria" w:cs="Times New Roman"/>
          <w:color w:val="000000"/>
        </w:rPr>
        <w:t xml:space="preserve"> / </w:t>
      </w:r>
      <w:r w:rsidR="0043569F" w:rsidRPr="0043569F">
        <w:rPr>
          <w:rFonts w:ascii="Cambria" w:eastAsia="Times New Roman" w:hAnsi="Cambria" w:cs="Times New Roman"/>
          <w:color w:val="0070C0"/>
          <w:lang w:val="en-GB"/>
        </w:rPr>
        <w:t>Payments shall be made as follows</w:t>
      </w:r>
      <w:r w:rsidR="006D6FE2">
        <w:rPr>
          <w:rFonts w:ascii="Cambria" w:eastAsia="Times New Roman" w:hAnsi="Cambria" w:cs="Times New Roman"/>
          <w:color w:val="0070C0"/>
          <w:lang w:val="en-GB"/>
        </w:rPr>
        <w:t>:</w:t>
      </w:r>
    </w:p>
    <w:p w14:paraId="42D6B58B" w14:textId="58D56BA3" w:rsidR="00D60080" w:rsidRPr="00EE6D6D" w:rsidRDefault="00CC7FC6" w:rsidP="00CC7FC6">
      <w:pPr>
        <w:tabs>
          <w:tab w:val="left" w:pos="142"/>
          <w:tab w:val="left" w:pos="1440"/>
        </w:tabs>
        <w:spacing w:after="20" w:line="240" w:lineRule="auto"/>
        <w:ind w:left="142"/>
        <w:jc w:val="both"/>
        <w:rPr>
          <w:rFonts w:ascii="Cambria" w:eastAsia="Times New Roman" w:hAnsi="Cambria" w:cs="Times New Roman"/>
          <w:color w:val="000000"/>
        </w:rPr>
      </w:pPr>
      <w:r>
        <w:rPr>
          <w:rFonts w:ascii="Cambria" w:eastAsia="Times New Roman" w:hAnsi="Cambria" w:cs="Times New Roman"/>
          <w:color w:val="000000"/>
        </w:rPr>
        <w:tab/>
      </w:r>
    </w:p>
    <w:p w14:paraId="63484ABF" w14:textId="35D9626F" w:rsidR="00F9382D" w:rsidRPr="00F9382D" w:rsidRDefault="0043569F" w:rsidP="00F9382D">
      <w:pPr>
        <w:tabs>
          <w:tab w:val="left" w:pos="142"/>
        </w:tabs>
        <w:spacing w:after="20" w:line="240" w:lineRule="auto"/>
        <w:ind w:left="502" w:hanging="360"/>
        <w:jc w:val="both"/>
        <w:rPr>
          <w:rFonts w:ascii="Cambria" w:hAnsi="Cambria"/>
        </w:rPr>
      </w:pPr>
      <w:r w:rsidRPr="00F9382D">
        <w:rPr>
          <w:rFonts w:ascii="Cambria" w:hAnsi="Cambria"/>
        </w:rPr>
        <w:t>-</w:t>
      </w:r>
      <w:r w:rsidRPr="00F9382D">
        <w:rPr>
          <w:rFonts w:ascii="Cambria" w:hAnsi="Cambria"/>
        </w:rPr>
        <w:tab/>
      </w:r>
      <w:r w:rsidR="00A5067F">
        <w:rPr>
          <w:rFonts w:ascii="Cambria" w:hAnsi="Cambria"/>
        </w:rPr>
        <w:t>3</w:t>
      </w:r>
      <w:r w:rsidR="000D6C1A" w:rsidRPr="00F9382D">
        <w:rPr>
          <w:rFonts w:ascii="Cambria" w:hAnsi="Cambria"/>
        </w:rPr>
        <w:t>0</w:t>
      </w:r>
      <w:r w:rsidRPr="00F9382D">
        <w:rPr>
          <w:rFonts w:ascii="Cambria" w:hAnsi="Cambria"/>
        </w:rPr>
        <w:t xml:space="preserve">% ugovorenog iznosa bit će plaćeno u roku od </w:t>
      </w:r>
      <w:r w:rsidR="00F9382D" w:rsidRPr="00F9382D">
        <w:rPr>
          <w:rFonts w:ascii="Cambria" w:hAnsi="Cambria"/>
        </w:rPr>
        <w:t>15</w:t>
      </w:r>
      <w:r w:rsidR="00FC2E99" w:rsidRPr="00F9382D">
        <w:rPr>
          <w:rFonts w:ascii="Cambria" w:hAnsi="Cambria"/>
        </w:rPr>
        <w:t xml:space="preserve"> dana</w:t>
      </w:r>
      <w:r w:rsidRPr="00F9382D">
        <w:rPr>
          <w:rFonts w:ascii="Cambria" w:hAnsi="Cambria"/>
        </w:rPr>
        <w:t xml:space="preserve"> nakon potpisivanja Ugovora, a temeljem računa prikladnog za plaćanje</w:t>
      </w:r>
      <w:r w:rsidR="006D6FE2">
        <w:rPr>
          <w:rFonts w:ascii="Cambria" w:hAnsi="Cambria"/>
        </w:rPr>
        <w:t>;</w:t>
      </w:r>
      <w:r w:rsidRPr="00F9382D">
        <w:rPr>
          <w:rFonts w:ascii="Cambria" w:hAnsi="Cambria"/>
        </w:rPr>
        <w:t xml:space="preserve"> / </w:t>
      </w:r>
      <w:r w:rsidR="00A5067F">
        <w:rPr>
          <w:rFonts w:ascii="Cambria" w:hAnsi="Cambria"/>
          <w:color w:val="0070C0"/>
        </w:rPr>
        <w:t>3</w:t>
      </w:r>
      <w:r w:rsidRPr="00F9382D">
        <w:rPr>
          <w:rFonts w:ascii="Cambria" w:hAnsi="Cambria"/>
          <w:color w:val="0070C0"/>
          <w:lang w:val="en-US"/>
        </w:rPr>
        <w:t xml:space="preserve">0% of the contract amount shall be paid within </w:t>
      </w:r>
      <w:r w:rsidR="00F9382D" w:rsidRPr="00F9382D">
        <w:rPr>
          <w:rFonts w:ascii="Cambria" w:hAnsi="Cambria"/>
          <w:color w:val="0070C0"/>
          <w:lang w:val="en-US"/>
        </w:rPr>
        <w:t>15</w:t>
      </w:r>
      <w:r w:rsidRPr="00F9382D">
        <w:rPr>
          <w:rFonts w:ascii="Cambria" w:hAnsi="Cambria"/>
          <w:color w:val="0070C0"/>
          <w:lang w:val="en-US"/>
        </w:rPr>
        <w:t xml:space="preserve"> days after the signature of the Contract based on the Invoice suitable for paymen</w:t>
      </w:r>
      <w:r w:rsidR="002B7191">
        <w:rPr>
          <w:rFonts w:ascii="Cambria" w:hAnsi="Cambria"/>
          <w:color w:val="0070C0"/>
          <w:lang w:val="en-US"/>
        </w:rPr>
        <w:t>t;</w:t>
      </w:r>
    </w:p>
    <w:p w14:paraId="4277B978" w14:textId="77777777" w:rsidR="00B701E2" w:rsidRPr="008B1DA8" w:rsidRDefault="00B701E2" w:rsidP="00F9382D">
      <w:pPr>
        <w:tabs>
          <w:tab w:val="left" w:pos="142"/>
        </w:tabs>
        <w:spacing w:after="20" w:line="240" w:lineRule="auto"/>
        <w:jc w:val="both"/>
        <w:rPr>
          <w:rFonts w:ascii="Cambria" w:hAnsi="Cambria"/>
          <w:highlight w:val="yellow"/>
        </w:rPr>
      </w:pPr>
    </w:p>
    <w:p w14:paraId="754311BE" w14:textId="59AB5126" w:rsidR="0043569F" w:rsidRPr="008B1DA8" w:rsidRDefault="0043569F" w:rsidP="00F9382D">
      <w:pPr>
        <w:tabs>
          <w:tab w:val="left" w:pos="142"/>
        </w:tabs>
        <w:spacing w:after="20" w:line="240" w:lineRule="auto"/>
        <w:ind w:left="502" w:hanging="360"/>
        <w:jc w:val="both"/>
        <w:rPr>
          <w:rFonts w:ascii="Cambria" w:hAnsi="Cambria"/>
          <w:color w:val="0070C0"/>
          <w:lang w:val="en-GB"/>
        </w:rPr>
      </w:pPr>
      <w:r w:rsidRPr="008B1DA8">
        <w:rPr>
          <w:rFonts w:ascii="Cambria" w:hAnsi="Cambria"/>
        </w:rPr>
        <w:t>-</w:t>
      </w:r>
      <w:r w:rsidRPr="008B1DA8">
        <w:rPr>
          <w:rFonts w:ascii="Cambria" w:hAnsi="Cambria"/>
        </w:rPr>
        <w:tab/>
      </w:r>
      <w:r w:rsidR="008B1DA8" w:rsidRPr="008B1DA8">
        <w:rPr>
          <w:rFonts w:ascii="Cambria" w:hAnsi="Cambria"/>
        </w:rPr>
        <w:t>6</w:t>
      </w:r>
      <w:r w:rsidRPr="008B1DA8">
        <w:rPr>
          <w:rFonts w:ascii="Cambria" w:hAnsi="Cambria"/>
        </w:rPr>
        <w:t>0% ugovorenog iznosa bit će plaćeno</w:t>
      </w:r>
      <w:r w:rsidR="00FC2E99" w:rsidRPr="008B1DA8">
        <w:rPr>
          <w:rFonts w:ascii="Cambria" w:hAnsi="Cambria"/>
        </w:rPr>
        <w:t xml:space="preserve"> prije isporuke, </w:t>
      </w:r>
      <w:r w:rsidR="00915DB3">
        <w:rPr>
          <w:rFonts w:ascii="Cambria" w:hAnsi="Cambria"/>
        </w:rPr>
        <w:t xml:space="preserve">a </w:t>
      </w:r>
      <w:r w:rsidR="00FC2E99" w:rsidRPr="008B1DA8">
        <w:rPr>
          <w:rFonts w:ascii="Cambria" w:hAnsi="Cambria"/>
        </w:rPr>
        <w:t>temeljem računa prikladnog za plaćanje</w:t>
      </w:r>
      <w:r w:rsidR="008B1DA8">
        <w:rPr>
          <w:rFonts w:ascii="Cambria" w:hAnsi="Cambria"/>
        </w:rPr>
        <w:t>;</w:t>
      </w:r>
      <w:r w:rsidR="00FC2E99" w:rsidRPr="008B1DA8">
        <w:rPr>
          <w:rFonts w:ascii="Cambria" w:hAnsi="Cambria"/>
        </w:rPr>
        <w:t xml:space="preserve"> </w:t>
      </w:r>
      <w:r w:rsidRPr="008B1DA8">
        <w:rPr>
          <w:rFonts w:ascii="Cambria" w:hAnsi="Cambria"/>
        </w:rPr>
        <w:t xml:space="preserve">/ </w:t>
      </w:r>
      <w:r w:rsidRPr="0032133C">
        <w:rPr>
          <w:rFonts w:ascii="Cambria" w:hAnsi="Cambria"/>
          <w:strike/>
          <w:color w:val="0070C0"/>
          <w:lang w:val="en-GB"/>
        </w:rPr>
        <w:t>70%</w:t>
      </w:r>
      <w:r w:rsidR="0032133C">
        <w:rPr>
          <w:rFonts w:ascii="Cambria" w:hAnsi="Cambria"/>
          <w:color w:val="0070C0"/>
          <w:lang w:val="en-GB"/>
        </w:rPr>
        <w:t xml:space="preserve"> </w:t>
      </w:r>
      <w:r w:rsidR="0032133C" w:rsidRPr="0032133C">
        <w:rPr>
          <w:rFonts w:ascii="Cambria" w:hAnsi="Cambria"/>
          <w:color w:val="FF0000"/>
          <w:lang w:val="en-GB"/>
        </w:rPr>
        <w:t>60%</w:t>
      </w:r>
      <w:r w:rsidRPr="008B1DA8">
        <w:rPr>
          <w:rFonts w:ascii="Cambria" w:hAnsi="Cambria"/>
          <w:color w:val="0070C0"/>
          <w:lang w:val="en-GB"/>
        </w:rPr>
        <w:t xml:space="preserve"> of the contract amount shall be paid </w:t>
      </w:r>
      <w:r w:rsidR="00FC2E99" w:rsidRPr="008B1DA8">
        <w:rPr>
          <w:rFonts w:ascii="Cambria" w:hAnsi="Cambria"/>
          <w:color w:val="0070C0"/>
          <w:lang w:val="en-GB"/>
        </w:rPr>
        <w:t>before delivery, based on the Invoice suitable for payment</w:t>
      </w:r>
      <w:r w:rsidR="008B1DA8">
        <w:rPr>
          <w:rFonts w:ascii="Cambria" w:hAnsi="Cambria"/>
          <w:color w:val="0070C0"/>
          <w:lang w:val="en-GB"/>
        </w:rPr>
        <w:t>;</w:t>
      </w:r>
    </w:p>
    <w:p w14:paraId="05A61BCF" w14:textId="2B658408" w:rsidR="00F9382D" w:rsidRDefault="00F9382D" w:rsidP="00F9382D">
      <w:pPr>
        <w:tabs>
          <w:tab w:val="left" w:pos="142"/>
        </w:tabs>
        <w:spacing w:after="20" w:line="240" w:lineRule="auto"/>
        <w:ind w:left="142"/>
        <w:jc w:val="both"/>
        <w:rPr>
          <w:rFonts w:ascii="Cambria" w:hAnsi="Cambria"/>
          <w:color w:val="0070C0"/>
          <w:lang w:val="en-GB"/>
        </w:rPr>
      </w:pPr>
    </w:p>
    <w:p w14:paraId="7624E8EB" w14:textId="4C37AB73" w:rsidR="00075C12" w:rsidRPr="008367AA" w:rsidRDefault="008B1DA8" w:rsidP="00075C12">
      <w:pPr>
        <w:pStyle w:val="Odlomakpopisa"/>
        <w:numPr>
          <w:ilvl w:val="0"/>
          <w:numId w:val="19"/>
        </w:numPr>
        <w:tabs>
          <w:tab w:val="left" w:pos="142"/>
        </w:tabs>
        <w:spacing w:after="20" w:line="240" w:lineRule="auto"/>
        <w:jc w:val="both"/>
        <w:rPr>
          <w:rFonts w:ascii="Cambria" w:hAnsi="Cambria"/>
          <w:lang w:val="hr-HR"/>
        </w:rPr>
      </w:pPr>
      <w:r>
        <w:rPr>
          <w:rFonts w:ascii="Cambria" w:hAnsi="Cambria"/>
          <w:lang w:val="hr-HR"/>
        </w:rPr>
        <w:t>1</w:t>
      </w:r>
      <w:r w:rsidR="00F9382D" w:rsidRPr="00F9382D">
        <w:rPr>
          <w:rFonts w:ascii="Cambria" w:hAnsi="Cambria"/>
          <w:lang w:val="hr-HR"/>
        </w:rPr>
        <w:t xml:space="preserve">0% ugovorenog iznosa bit će plaćeno </w:t>
      </w:r>
      <w:r>
        <w:rPr>
          <w:rFonts w:ascii="Cambria" w:hAnsi="Cambria"/>
          <w:lang w:val="hr-HR"/>
        </w:rPr>
        <w:t>nakon montaže i instalacije stroja</w:t>
      </w:r>
      <w:r w:rsidR="006B76BF">
        <w:rPr>
          <w:rFonts w:ascii="Cambria" w:hAnsi="Cambria"/>
          <w:lang w:val="hr-HR"/>
        </w:rPr>
        <w:t xml:space="preserve"> te edukacije</w:t>
      </w:r>
      <w:r w:rsidR="00F9382D" w:rsidRPr="00F9382D">
        <w:rPr>
          <w:rFonts w:ascii="Cambria" w:hAnsi="Cambria"/>
          <w:lang w:val="hr-HR"/>
        </w:rPr>
        <w:t>, a temeljem računa prikladnog za plaćanje</w:t>
      </w:r>
      <w:r>
        <w:rPr>
          <w:rFonts w:ascii="Cambria" w:hAnsi="Cambria"/>
          <w:lang w:val="hr-HR"/>
        </w:rPr>
        <w:t>.</w:t>
      </w:r>
      <w:r w:rsidR="00F9382D" w:rsidRPr="00F9382D">
        <w:rPr>
          <w:rFonts w:ascii="Cambria" w:hAnsi="Cambria"/>
          <w:lang w:val="hr-HR"/>
        </w:rPr>
        <w:t xml:space="preserve"> / </w:t>
      </w:r>
      <w:r w:rsidR="00A5067F" w:rsidRPr="0032133C">
        <w:rPr>
          <w:rFonts w:ascii="Cambria" w:hAnsi="Cambria"/>
          <w:strike/>
          <w:color w:val="0070C0"/>
          <w:lang w:val="en-GB"/>
        </w:rPr>
        <w:t>7</w:t>
      </w:r>
      <w:r w:rsidR="00F9382D" w:rsidRPr="0032133C">
        <w:rPr>
          <w:rFonts w:ascii="Cambria" w:hAnsi="Cambria"/>
          <w:strike/>
          <w:color w:val="0070C0"/>
          <w:lang w:val="en-GB"/>
        </w:rPr>
        <w:t>0%</w:t>
      </w:r>
      <w:r w:rsidR="0032133C">
        <w:rPr>
          <w:rFonts w:ascii="Cambria" w:hAnsi="Cambria"/>
          <w:color w:val="0070C0"/>
          <w:lang w:val="en-GB"/>
        </w:rPr>
        <w:t xml:space="preserve"> </w:t>
      </w:r>
      <w:r w:rsidR="0032133C" w:rsidRPr="0032133C">
        <w:rPr>
          <w:rFonts w:ascii="Cambria" w:hAnsi="Cambria"/>
          <w:color w:val="FF0000"/>
          <w:lang w:val="en-GB"/>
        </w:rPr>
        <w:t>10%</w:t>
      </w:r>
      <w:r w:rsidR="00F9382D" w:rsidRPr="0032133C">
        <w:rPr>
          <w:rFonts w:ascii="Cambria" w:hAnsi="Cambria"/>
          <w:color w:val="FF0000"/>
          <w:lang w:val="en-GB"/>
        </w:rPr>
        <w:t xml:space="preserve"> </w:t>
      </w:r>
      <w:r w:rsidR="00F9382D" w:rsidRPr="00F9382D">
        <w:rPr>
          <w:rFonts w:ascii="Cambria" w:hAnsi="Cambria"/>
          <w:color w:val="0070C0"/>
          <w:lang w:val="en-GB"/>
        </w:rPr>
        <w:t>of the contract amount shall be paid after installation</w:t>
      </w:r>
      <w:r>
        <w:rPr>
          <w:rFonts w:ascii="Cambria" w:hAnsi="Cambria"/>
          <w:color w:val="0070C0"/>
          <w:lang w:val="en-GB"/>
        </w:rPr>
        <w:t xml:space="preserve"> of the machine</w:t>
      </w:r>
      <w:r w:rsidR="006B76BF">
        <w:rPr>
          <w:rFonts w:ascii="Cambria" w:hAnsi="Cambria"/>
          <w:color w:val="0070C0"/>
          <w:lang w:val="en-GB"/>
        </w:rPr>
        <w:t xml:space="preserve"> and education</w:t>
      </w:r>
      <w:r w:rsidR="00F9382D" w:rsidRPr="00F9382D">
        <w:rPr>
          <w:rFonts w:ascii="Cambria" w:hAnsi="Cambria"/>
          <w:color w:val="0070C0"/>
          <w:lang w:val="en-GB"/>
        </w:rPr>
        <w:t>, based on the Invoice suitable for payment.</w:t>
      </w:r>
    </w:p>
    <w:p w14:paraId="03A1E2E4" w14:textId="1E471D24" w:rsidR="006637CF" w:rsidRPr="00CD38FE" w:rsidRDefault="006637CF" w:rsidP="006637CF">
      <w:pPr>
        <w:pStyle w:val="Naslov1"/>
        <w:rPr>
          <w:bCs w:val="0"/>
          <w:sz w:val="24"/>
          <w:szCs w:val="24"/>
        </w:rPr>
      </w:pPr>
      <w:bookmarkStart w:id="148" w:name="_Toc20209279"/>
      <w:r w:rsidRPr="00CD38FE">
        <w:rPr>
          <w:bCs w:val="0"/>
          <w:sz w:val="24"/>
          <w:szCs w:val="24"/>
        </w:rPr>
        <w:t>1</w:t>
      </w:r>
      <w:r>
        <w:rPr>
          <w:bCs w:val="0"/>
          <w:sz w:val="24"/>
          <w:szCs w:val="24"/>
        </w:rPr>
        <w:t>2</w:t>
      </w:r>
      <w:r w:rsidRPr="00CD38FE">
        <w:rPr>
          <w:bCs w:val="0"/>
          <w:sz w:val="24"/>
          <w:szCs w:val="24"/>
        </w:rPr>
        <w:t xml:space="preserve">. </w:t>
      </w:r>
      <w:r w:rsidR="00E002CF" w:rsidRPr="00A77B30">
        <w:rPr>
          <w:bCs w:val="0"/>
          <w:sz w:val="24"/>
          <w:szCs w:val="24"/>
          <w:lang w:val="hr-HR"/>
        </w:rPr>
        <w:t>POSEBNI UVJETI VEZANI UZ IZVRŠENJE UGOVORA</w:t>
      </w:r>
      <w:r w:rsidR="00E002CF" w:rsidRPr="00CD38FE">
        <w:rPr>
          <w:bCs w:val="0"/>
          <w:sz w:val="24"/>
          <w:szCs w:val="24"/>
        </w:rPr>
        <w:t xml:space="preserve"> </w:t>
      </w:r>
      <w:r w:rsidRPr="00CD38FE">
        <w:rPr>
          <w:bCs w:val="0"/>
          <w:sz w:val="24"/>
          <w:szCs w:val="24"/>
        </w:rPr>
        <w:t xml:space="preserve">/ </w:t>
      </w:r>
      <w:r w:rsidR="00E002CF">
        <w:rPr>
          <w:bCs w:val="0"/>
          <w:color w:val="0070C0"/>
          <w:sz w:val="24"/>
          <w:szCs w:val="24"/>
        </w:rPr>
        <w:t>SPECIAL CONDITIONS RELATING TO THE PERFORMANCE OF THE CONTRACT</w:t>
      </w:r>
      <w:bookmarkEnd w:id="148"/>
    </w:p>
    <w:p w14:paraId="7C3824EB" w14:textId="3DF856F1" w:rsidR="0055115F" w:rsidRPr="00EE6D6D" w:rsidRDefault="0055115F" w:rsidP="00FE0EE4">
      <w:pPr>
        <w:tabs>
          <w:tab w:val="left" w:pos="142"/>
        </w:tabs>
        <w:spacing w:after="20" w:line="240" w:lineRule="auto"/>
        <w:ind w:left="142"/>
        <w:jc w:val="both"/>
        <w:rPr>
          <w:rFonts w:ascii="Cambria" w:eastAsia="Times New Roman" w:hAnsi="Cambria" w:cs="Times New Roman"/>
          <w:b/>
          <w:color w:val="000000"/>
        </w:rPr>
      </w:pPr>
    </w:p>
    <w:p w14:paraId="59D4143A" w14:textId="32353878" w:rsidR="00B24C96" w:rsidRDefault="006637CF" w:rsidP="00157A2C">
      <w:pPr>
        <w:tabs>
          <w:tab w:val="left" w:pos="142"/>
        </w:tabs>
        <w:spacing w:after="20" w:line="240" w:lineRule="auto"/>
        <w:ind w:left="142"/>
        <w:jc w:val="both"/>
        <w:rPr>
          <w:rFonts w:ascii="Cambria" w:eastAsia="Times New Roman" w:hAnsi="Cambria" w:cs="Times New Roman"/>
          <w:color w:val="0070C0"/>
          <w:lang w:val="en-GB"/>
        </w:rPr>
      </w:pPr>
      <w:r>
        <w:rPr>
          <w:rFonts w:ascii="Cambria" w:eastAsia="Times New Roman" w:hAnsi="Cambria" w:cs="Times New Roman"/>
          <w:color w:val="000000"/>
        </w:rPr>
        <w:t>Naručitelj određuje jamstv</w:t>
      </w:r>
      <w:r w:rsidR="00182B79">
        <w:rPr>
          <w:rFonts w:ascii="Cambria" w:eastAsia="Times New Roman" w:hAnsi="Cambria" w:cs="Times New Roman"/>
          <w:color w:val="000000"/>
        </w:rPr>
        <w:t>eni rok</w:t>
      </w:r>
      <w:r>
        <w:rPr>
          <w:rFonts w:ascii="Cambria" w:eastAsia="Times New Roman" w:hAnsi="Cambria" w:cs="Times New Roman"/>
          <w:color w:val="000000"/>
        </w:rPr>
        <w:t xml:space="preserve"> u </w:t>
      </w:r>
      <w:r w:rsidRPr="00B24C96">
        <w:rPr>
          <w:rFonts w:ascii="Cambria" w:eastAsia="Times New Roman" w:hAnsi="Cambria" w:cs="Times New Roman"/>
          <w:color w:val="000000"/>
        </w:rPr>
        <w:t xml:space="preserve">trajanju od </w:t>
      </w:r>
      <w:r w:rsidR="001540B1">
        <w:rPr>
          <w:rFonts w:ascii="Cambria" w:eastAsia="Times New Roman" w:hAnsi="Cambria" w:cs="Times New Roman"/>
          <w:color w:val="000000"/>
        </w:rPr>
        <w:t xml:space="preserve">minimalno </w:t>
      </w:r>
      <w:r w:rsidR="00915DB3">
        <w:rPr>
          <w:rFonts w:ascii="Cambria" w:eastAsia="Times New Roman" w:hAnsi="Cambria" w:cs="Times New Roman"/>
          <w:color w:val="000000"/>
        </w:rPr>
        <w:t>12 mjeseci</w:t>
      </w:r>
      <w:r w:rsidR="00B24C96">
        <w:rPr>
          <w:rFonts w:ascii="Cambria" w:eastAsia="Times New Roman" w:hAnsi="Cambria" w:cs="Times New Roman"/>
          <w:color w:val="000000"/>
        </w:rPr>
        <w:t xml:space="preserve"> koje počinje od dana u cijelosti izvršene isporuke</w:t>
      </w:r>
      <w:r w:rsidRPr="00B24C96">
        <w:rPr>
          <w:rFonts w:ascii="Cambria" w:eastAsia="Times New Roman" w:hAnsi="Cambria" w:cs="Times New Roman"/>
          <w:color w:val="000000"/>
        </w:rPr>
        <w:t>.</w:t>
      </w:r>
      <w:r w:rsidR="00B24C96">
        <w:rPr>
          <w:rFonts w:ascii="Cambria" w:eastAsia="Times New Roman" w:hAnsi="Cambria" w:cs="Times New Roman"/>
          <w:color w:val="000000"/>
        </w:rPr>
        <w:t xml:space="preserve"> / </w:t>
      </w:r>
      <w:r w:rsidR="00B24C96" w:rsidRPr="00B24C96">
        <w:rPr>
          <w:rFonts w:ascii="Cambria" w:eastAsia="Times New Roman" w:hAnsi="Cambria" w:cs="Times New Roman"/>
          <w:color w:val="0070C0"/>
          <w:lang w:val="en-GB"/>
        </w:rPr>
        <w:t xml:space="preserve">The Contracting Authority specifies a guarantee </w:t>
      </w:r>
      <w:r w:rsidR="00182B79">
        <w:rPr>
          <w:rFonts w:ascii="Cambria" w:eastAsia="Times New Roman" w:hAnsi="Cambria" w:cs="Times New Roman"/>
          <w:color w:val="0070C0"/>
          <w:lang w:val="en-GB"/>
        </w:rPr>
        <w:t xml:space="preserve">period </w:t>
      </w:r>
      <w:r w:rsidR="00B24C96" w:rsidRPr="00B24C96">
        <w:rPr>
          <w:rFonts w:ascii="Cambria" w:eastAsia="Times New Roman" w:hAnsi="Cambria" w:cs="Times New Roman"/>
          <w:color w:val="0070C0"/>
          <w:lang w:val="en-GB"/>
        </w:rPr>
        <w:t xml:space="preserve">of </w:t>
      </w:r>
      <w:r w:rsidR="001540B1">
        <w:rPr>
          <w:rFonts w:ascii="Cambria" w:eastAsia="Times New Roman" w:hAnsi="Cambria" w:cs="Times New Roman"/>
          <w:color w:val="0070C0"/>
          <w:lang w:val="en-GB"/>
        </w:rPr>
        <w:t xml:space="preserve">minimum </w:t>
      </w:r>
      <w:r w:rsidR="00182B79">
        <w:rPr>
          <w:rFonts w:ascii="Cambria" w:eastAsia="Times New Roman" w:hAnsi="Cambria" w:cs="Times New Roman"/>
          <w:color w:val="0070C0"/>
          <w:lang w:val="en-GB"/>
        </w:rPr>
        <w:t>12 months</w:t>
      </w:r>
      <w:r w:rsidR="00B24C96">
        <w:rPr>
          <w:rFonts w:ascii="Cambria" w:eastAsia="Times New Roman" w:hAnsi="Cambria" w:cs="Times New Roman"/>
          <w:color w:val="0070C0"/>
          <w:lang w:val="en-GB"/>
        </w:rPr>
        <w:t>, starting from the day of the complete delivery.</w:t>
      </w:r>
    </w:p>
    <w:p w14:paraId="5DE744F8" w14:textId="17EB15B2" w:rsidR="00B24C96" w:rsidRDefault="00B24C96" w:rsidP="00157A2C">
      <w:pPr>
        <w:tabs>
          <w:tab w:val="left" w:pos="142"/>
        </w:tabs>
        <w:spacing w:after="20" w:line="240" w:lineRule="auto"/>
        <w:ind w:left="142"/>
        <w:jc w:val="both"/>
        <w:rPr>
          <w:rFonts w:ascii="Cambria" w:eastAsia="Times New Roman" w:hAnsi="Cambria" w:cs="Times New Roman"/>
          <w:color w:val="0070C0"/>
          <w:lang w:val="en-GB"/>
        </w:rPr>
      </w:pPr>
      <w:r w:rsidRPr="00B24C96">
        <w:rPr>
          <w:rFonts w:ascii="Cambria" w:eastAsia="Times New Roman" w:hAnsi="Cambria" w:cs="Times New Roman"/>
          <w:color w:val="000000"/>
        </w:rPr>
        <w:t>Prava iz jamstveno</w:t>
      </w:r>
      <w:r w:rsidR="00182B79">
        <w:rPr>
          <w:rFonts w:ascii="Cambria" w:eastAsia="Times New Roman" w:hAnsi="Cambria" w:cs="Times New Roman"/>
          <w:color w:val="000000"/>
        </w:rPr>
        <w:t>g</w:t>
      </w:r>
      <w:r w:rsidRPr="00B24C96">
        <w:rPr>
          <w:rFonts w:ascii="Cambria" w:eastAsia="Times New Roman" w:hAnsi="Cambria" w:cs="Times New Roman"/>
          <w:color w:val="000000"/>
        </w:rPr>
        <w:t xml:space="preserve"> rok</w:t>
      </w:r>
      <w:r w:rsidR="00182B79">
        <w:rPr>
          <w:rFonts w:ascii="Cambria" w:eastAsia="Times New Roman" w:hAnsi="Cambria" w:cs="Times New Roman"/>
          <w:color w:val="000000"/>
        </w:rPr>
        <w:t xml:space="preserve">a </w:t>
      </w:r>
      <w:r w:rsidRPr="00B24C96">
        <w:rPr>
          <w:rFonts w:ascii="Cambria" w:eastAsia="Times New Roman" w:hAnsi="Cambria" w:cs="Times New Roman"/>
          <w:color w:val="000000"/>
        </w:rPr>
        <w:t>obuhvaćaju usluge popravka i otklanjanja svih nedostataka i kvarova na isporučenoj opremi za vrijeme i pod uvjetima jamstvenog roka.</w:t>
      </w:r>
      <w:r>
        <w:rPr>
          <w:rFonts w:ascii="Cambria" w:eastAsia="Times New Roman" w:hAnsi="Cambria" w:cs="Times New Roman"/>
          <w:color w:val="000000"/>
        </w:rPr>
        <w:t xml:space="preserve"> / </w:t>
      </w:r>
      <w:r w:rsidRPr="00B24C96">
        <w:rPr>
          <w:rFonts w:ascii="Cambria" w:eastAsia="Times New Roman" w:hAnsi="Cambria" w:cs="Times New Roman"/>
          <w:color w:val="0070C0"/>
          <w:lang w:val="en-GB"/>
        </w:rPr>
        <w:t>Warranty rights for include repair and repair services for all defects and defects in the delivered equipment during and under the terms of the warranty period.</w:t>
      </w:r>
    </w:p>
    <w:p w14:paraId="529CB0B4" w14:textId="6033D3CA" w:rsidR="00F731C2" w:rsidRDefault="00F731C2" w:rsidP="00157A2C">
      <w:pPr>
        <w:tabs>
          <w:tab w:val="left" w:pos="142"/>
        </w:tabs>
        <w:spacing w:after="20" w:line="240" w:lineRule="auto"/>
        <w:ind w:left="142"/>
        <w:jc w:val="both"/>
        <w:rPr>
          <w:rFonts w:ascii="Cambria" w:eastAsia="Times New Roman" w:hAnsi="Cambria" w:cs="Times New Roman"/>
          <w:color w:val="0070C0"/>
          <w:lang w:val="en-GB"/>
        </w:rPr>
      </w:pPr>
    </w:p>
    <w:p w14:paraId="56E6E1D1" w14:textId="6C517296" w:rsidR="00717C74" w:rsidRPr="00F731C2" w:rsidRDefault="00182B79" w:rsidP="00F731C2">
      <w:pPr>
        <w:tabs>
          <w:tab w:val="left" w:pos="142"/>
        </w:tabs>
        <w:spacing w:after="20" w:line="240" w:lineRule="auto"/>
        <w:ind w:left="142"/>
        <w:jc w:val="both"/>
        <w:rPr>
          <w:rFonts w:ascii="Cambria" w:eastAsia="Times New Roman" w:hAnsi="Cambria" w:cs="Times New Roman"/>
          <w:color w:val="0070C0"/>
          <w:lang w:val="en-GB"/>
        </w:rPr>
      </w:pPr>
      <w:r>
        <w:rPr>
          <w:rFonts w:ascii="Cambria" w:eastAsia="Times New Roman" w:hAnsi="Cambria" w:cs="Times New Roman"/>
          <w:color w:val="000000"/>
        </w:rPr>
        <w:t xml:space="preserve">Rok za vrijeme odaziva i pružanje servisne podrške iznosi </w:t>
      </w:r>
      <w:r w:rsidR="006B76BF">
        <w:rPr>
          <w:rFonts w:ascii="Cambria" w:eastAsia="Times New Roman" w:hAnsi="Cambria" w:cs="Times New Roman"/>
          <w:color w:val="000000"/>
        </w:rPr>
        <w:t>maksimalno</w:t>
      </w:r>
      <w:r w:rsidR="00F731C2">
        <w:rPr>
          <w:rFonts w:ascii="Cambria" w:eastAsia="Times New Roman" w:hAnsi="Cambria" w:cs="Times New Roman"/>
          <w:color w:val="000000"/>
        </w:rPr>
        <w:t xml:space="preserve"> </w:t>
      </w:r>
      <w:r w:rsidRPr="0032133C">
        <w:rPr>
          <w:rFonts w:ascii="Cambria" w:eastAsia="Times New Roman" w:hAnsi="Cambria" w:cs="Times New Roman"/>
          <w:strike/>
          <w:color w:val="000000"/>
        </w:rPr>
        <w:t>36</w:t>
      </w:r>
      <w:r w:rsidR="00F731C2" w:rsidRPr="0032133C">
        <w:rPr>
          <w:rFonts w:ascii="Cambria" w:eastAsia="Times New Roman" w:hAnsi="Cambria" w:cs="Times New Roman"/>
          <w:strike/>
          <w:color w:val="000000"/>
        </w:rPr>
        <w:t xml:space="preserve"> – </w:t>
      </w:r>
      <w:r w:rsidR="00F731C2">
        <w:rPr>
          <w:rFonts w:ascii="Cambria" w:eastAsia="Times New Roman" w:hAnsi="Cambria" w:cs="Times New Roman"/>
          <w:color w:val="000000"/>
        </w:rPr>
        <w:t xml:space="preserve">48 h od prijave kvara. / </w:t>
      </w:r>
      <w:r w:rsidRPr="00182B79">
        <w:rPr>
          <w:rFonts w:ascii="Cambria" w:eastAsia="Times New Roman" w:hAnsi="Cambria" w:cs="Times New Roman"/>
          <w:color w:val="0070C0"/>
          <w:lang w:val="en-GB"/>
        </w:rPr>
        <w:t xml:space="preserve">The time for response and service support is </w:t>
      </w:r>
      <w:r w:rsidRPr="00B450D2">
        <w:rPr>
          <w:rFonts w:ascii="Cambria" w:eastAsia="Times New Roman" w:hAnsi="Cambria" w:cs="Times New Roman"/>
          <w:color w:val="0070C0"/>
          <w:lang w:val="en-GB"/>
        </w:rPr>
        <w:t xml:space="preserve">a </w:t>
      </w:r>
      <w:r w:rsidRPr="0032133C">
        <w:rPr>
          <w:rFonts w:ascii="Cambria" w:eastAsia="Times New Roman" w:hAnsi="Cambria" w:cs="Times New Roman"/>
          <w:strike/>
          <w:color w:val="0070C0"/>
          <w:lang w:val="en-GB"/>
        </w:rPr>
        <w:t>minimum of 36-</w:t>
      </w:r>
      <w:r w:rsidR="0032133C">
        <w:rPr>
          <w:rFonts w:ascii="Cambria" w:eastAsia="Times New Roman" w:hAnsi="Cambria" w:cs="Times New Roman"/>
          <w:color w:val="0070C0"/>
          <w:lang w:val="en-GB"/>
        </w:rPr>
        <w:t xml:space="preserve"> </w:t>
      </w:r>
      <w:r w:rsidR="0032133C" w:rsidRPr="0032133C">
        <w:rPr>
          <w:rFonts w:ascii="Cambria" w:eastAsia="Times New Roman" w:hAnsi="Cambria" w:cs="Times New Roman"/>
          <w:color w:val="FF0000"/>
          <w:lang w:val="en-GB"/>
        </w:rPr>
        <w:t xml:space="preserve">maximum </w:t>
      </w:r>
      <w:r w:rsidRPr="00182B79">
        <w:rPr>
          <w:rFonts w:ascii="Cambria" w:eastAsia="Times New Roman" w:hAnsi="Cambria" w:cs="Times New Roman"/>
          <w:color w:val="0070C0"/>
          <w:lang w:val="en-GB"/>
        </w:rPr>
        <w:t>48 hours from the reporting of the failure.</w:t>
      </w:r>
    </w:p>
    <w:p w14:paraId="39293D73" w14:textId="5A1F828C" w:rsidR="006F713B" w:rsidRDefault="006F713B" w:rsidP="00157A2C">
      <w:pPr>
        <w:tabs>
          <w:tab w:val="left" w:pos="142"/>
        </w:tabs>
        <w:spacing w:after="20" w:line="240" w:lineRule="auto"/>
        <w:ind w:left="142"/>
        <w:jc w:val="both"/>
        <w:rPr>
          <w:rFonts w:ascii="Cambria" w:eastAsia="Times New Roman" w:hAnsi="Cambria" w:cs="Times New Roman"/>
          <w:color w:val="000000"/>
        </w:rPr>
      </w:pPr>
    </w:p>
    <w:p w14:paraId="05E0093C" w14:textId="77777777" w:rsidR="006F713B" w:rsidRPr="00EE6D6D" w:rsidRDefault="006F713B" w:rsidP="00157A2C">
      <w:pPr>
        <w:tabs>
          <w:tab w:val="left" w:pos="142"/>
        </w:tabs>
        <w:spacing w:after="20" w:line="240" w:lineRule="auto"/>
        <w:ind w:left="142"/>
        <w:jc w:val="both"/>
        <w:rPr>
          <w:rFonts w:ascii="Cambria" w:eastAsia="Times New Roman" w:hAnsi="Cambria" w:cs="Times New Roman"/>
          <w:color w:val="000000"/>
        </w:rPr>
      </w:pPr>
    </w:p>
    <w:p w14:paraId="6FF5258F" w14:textId="1BF6FECB" w:rsidR="00E7003F" w:rsidRPr="005E519A" w:rsidRDefault="000E53D0" w:rsidP="00157A2C">
      <w:pPr>
        <w:tabs>
          <w:tab w:val="left" w:pos="142"/>
        </w:tabs>
        <w:spacing w:after="20" w:line="240" w:lineRule="auto"/>
        <w:ind w:left="142"/>
        <w:jc w:val="both"/>
        <w:rPr>
          <w:rFonts w:ascii="Cambria" w:eastAsia="Times New Roman" w:hAnsi="Cambria" w:cs="Times New Roman"/>
          <w:color w:val="000000"/>
          <w:lang w:val="en-US"/>
        </w:rPr>
      </w:pPr>
      <w:r w:rsidRPr="00FC2E99">
        <w:rPr>
          <w:rFonts w:ascii="Cambria" w:eastAsia="Times New Roman" w:hAnsi="Cambria" w:cs="Times New Roman"/>
          <w:color w:val="000000"/>
        </w:rPr>
        <w:t>U</w:t>
      </w:r>
      <w:r w:rsidR="00790C1C" w:rsidRPr="00FC2E99">
        <w:rPr>
          <w:rFonts w:ascii="Cambria" w:eastAsia="Times New Roman" w:hAnsi="Cambria" w:cs="Times New Roman"/>
          <w:color w:val="000000"/>
        </w:rPr>
        <w:t xml:space="preserve"> </w:t>
      </w:r>
      <w:r w:rsidR="00A5067F">
        <w:rPr>
          <w:rFonts w:ascii="Cambria" w:eastAsia="Times New Roman" w:hAnsi="Cambria" w:cs="Times New Roman"/>
          <w:color w:val="000000"/>
        </w:rPr>
        <w:t>Zagrebu</w:t>
      </w:r>
      <w:r w:rsidR="009B3734" w:rsidRPr="00BA3158">
        <w:rPr>
          <w:rFonts w:ascii="Cambria" w:eastAsia="Times New Roman" w:hAnsi="Cambria" w:cs="Times New Roman"/>
          <w:color w:val="000000"/>
        </w:rPr>
        <w:t xml:space="preserve">, </w:t>
      </w:r>
      <w:r w:rsidR="002B7191">
        <w:rPr>
          <w:rFonts w:ascii="Cambria" w:eastAsia="Times New Roman" w:hAnsi="Cambria" w:cs="Times New Roman"/>
          <w:color w:val="000000"/>
        </w:rPr>
        <w:t>13.</w:t>
      </w:r>
      <w:r w:rsidR="001540B1">
        <w:rPr>
          <w:rFonts w:ascii="Cambria" w:eastAsia="Times New Roman" w:hAnsi="Cambria" w:cs="Times New Roman"/>
          <w:color w:val="000000"/>
        </w:rPr>
        <w:t>1</w:t>
      </w:r>
      <w:r w:rsidR="002B7191">
        <w:rPr>
          <w:rFonts w:ascii="Cambria" w:eastAsia="Times New Roman" w:hAnsi="Cambria" w:cs="Times New Roman"/>
          <w:color w:val="000000"/>
        </w:rPr>
        <w:t>1</w:t>
      </w:r>
      <w:r w:rsidR="009B3734" w:rsidRPr="00BA3158">
        <w:rPr>
          <w:rFonts w:ascii="Cambria" w:eastAsia="Times New Roman" w:hAnsi="Cambria" w:cs="Times New Roman"/>
          <w:color w:val="000000"/>
        </w:rPr>
        <w:t>.</w:t>
      </w:r>
      <w:r w:rsidR="00717C74" w:rsidRPr="00BA3158">
        <w:rPr>
          <w:rFonts w:ascii="Cambria" w:eastAsia="Times New Roman" w:hAnsi="Cambria" w:cs="Times New Roman"/>
          <w:color w:val="000000"/>
        </w:rPr>
        <w:t>201</w:t>
      </w:r>
      <w:r w:rsidR="00A5067F">
        <w:rPr>
          <w:rFonts w:ascii="Cambria" w:eastAsia="Times New Roman" w:hAnsi="Cambria" w:cs="Times New Roman"/>
          <w:color w:val="000000"/>
        </w:rPr>
        <w:t>9</w:t>
      </w:r>
      <w:r w:rsidR="005C2543" w:rsidRPr="00BA3158">
        <w:rPr>
          <w:rFonts w:ascii="Cambria" w:eastAsia="Times New Roman" w:hAnsi="Cambria" w:cs="Times New Roman"/>
          <w:color w:val="000000"/>
        </w:rPr>
        <w:t>.</w:t>
      </w:r>
      <w:r w:rsidR="0043569F" w:rsidRPr="00BA3158">
        <w:rPr>
          <w:rFonts w:ascii="Cambria" w:eastAsia="Times New Roman" w:hAnsi="Cambria" w:cs="Times New Roman"/>
          <w:color w:val="000000"/>
        </w:rPr>
        <w:t xml:space="preserve"> /</w:t>
      </w:r>
      <w:r w:rsidR="0043569F" w:rsidRPr="00FC2E99">
        <w:rPr>
          <w:rFonts w:ascii="Cambria" w:eastAsia="Times New Roman" w:hAnsi="Cambria" w:cs="Times New Roman"/>
          <w:color w:val="000000"/>
        </w:rPr>
        <w:t xml:space="preserve"> </w:t>
      </w:r>
      <w:r w:rsidR="0043569F" w:rsidRPr="00FC2E99">
        <w:rPr>
          <w:rFonts w:ascii="Cambria" w:eastAsia="Times New Roman" w:hAnsi="Cambria" w:cs="Times New Roman"/>
          <w:color w:val="0070C0"/>
          <w:lang w:val="en-US"/>
        </w:rPr>
        <w:t xml:space="preserve">In </w:t>
      </w:r>
      <w:r w:rsidR="00A5067F">
        <w:rPr>
          <w:rFonts w:ascii="Cambria" w:eastAsia="Times New Roman" w:hAnsi="Cambria" w:cs="Times New Roman"/>
          <w:color w:val="0070C0"/>
        </w:rPr>
        <w:t>Zagreb</w:t>
      </w:r>
      <w:r w:rsidR="00BF7531" w:rsidRPr="00BA3158">
        <w:rPr>
          <w:rFonts w:ascii="Cambria" w:eastAsia="Times New Roman" w:hAnsi="Cambria" w:cs="Times New Roman"/>
          <w:color w:val="0070C0"/>
          <w:lang w:val="en-US"/>
        </w:rPr>
        <w:t>,</w:t>
      </w:r>
      <w:r w:rsidR="0043569F" w:rsidRPr="00BA3158">
        <w:rPr>
          <w:rFonts w:ascii="Cambria" w:eastAsia="Times New Roman" w:hAnsi="Cambria" w:cs="Times New Roman"/>
          <w:color w:val="0070C0"/>
          <w:lang w:val="en-US"/>
        </w:rPr>
        <w:t xml:space="preserve"> </w:t>
      </w:r>
      <w:r w:rsidR="002B7191">
        <w:rPr>
          <w:rFonts w:ascii="Cambria" w:eastAsia="Times New Roman" w:hAnsi="Cambria" w:cs="Times New Roman"/>
          <w:color w:val="0070C0"/>
          <w:lang w:val="en-US"/>
        </w:rPr>
        <w:t>November 13th</w:t>
      </w:r>
      <w:r w:rsidR="00AB0242" w:rsidRPr="00BA3158">
        <w:rPr>
          <w:rFonts w:ascii="Cambria" w:eastAsia="Times New Roman" w:hAnsi="Cambria" w:cs="Times New Roman"/>
          <w:color w:val="0070C0"/>
          <w:lang w:val="en-US"/>
        </w:rPr>
        <w:t xml:space="preserve"> </w:t>
      </w:r>
      <w:r w:rsidR="0043569F" w:rsidRPr="00BA3158">
        <w:rPr>
          <w:rFonts w:ascii="Cambria" w:eastAsia="Times New Roman" w:hAnsi="Cambria" w:cs="Times New Roman"/>
          <w:color w:val="0070C0"/>
          <w:lang w:val="en-US"/>
        </w:rPr>
        <w:t>201</w:t>
      </w:r>
      <w:r w:rsidR="00A5067F">
        <w:rPr>
          <w:rFonts w:ascii="Cambria" w:eastAsia="Times New Roman" w:hAnsi="Cambria" w:cs="Times New Roman"/>
          <w:color w:val="0070C0"/>
          <w:lang w:val="en-US"/>
        </w:rPr>
        <w:t>9</w:t>
      </w:r>
    </w:p>
    <w:p w14:paraId="2AAED975" w14:textId="77777777" w:rsidR="00E7003F" w:rsidRPr="00EE6D6D" w:rsidRDefault="00E7003F" w:rsidP="00157A2C">
      <w:pPr>
        <w:keepNext/>
        <w:keepLines/>
        <w:spacing w:after="0" w:line="240" w:lineRule="auto"/>
        <w:ind w:left="142"/>
        <w:jc w:val="both"/>
        <w:outlineLvl w:val="0"/>
        <w:rPr>
          <w:rFonts w:ascii="Cambria" w:hAnsi="Cambria" w:cs="Times New Roman"/>
          <w:b/>
          <w:bCs/>
          <w:sz w:val="24"/>
          <w:szCs w:val="24"/>
        </w:rPr>
      </w:pPr>
    </w:p>
    <w:p w14:paraId="4DD761E9" w14:textId="77777777" w:rsidR="003010FE" w:rsidRPr="00EE6D6D" w:rsidRDefault="003010FE" w:rsidP="00157A2C">
      <w:pPr>
        <w:tabs>
          <w:tab w:val="left" w:pos="142"/>
        </w:tabs>
        <w:spacing w:after="20" w:line="240" w:lineRule="auto"/>
        <w:ind w:left="142"/>
        <w:jc w:val="both"/>
        <w:rPr>
          <w:rFonts w:ascii="Cambria" w:eastAsia="Times New Roman" w:hAnsi="Cambria" w:cs="Times New Roman"/>
          <w:color w:val="000000"/>
        </w:rPr>
      </w:pPr>
    </w:p>
    <w:p w14:paraId="68EB0A88" w14:textId="699F7EAE" w:rsidR="00E7003F" w:rsidRPr="004321CD" w:rsidRDefault="00E33801" w:rsidP="00157A2C">
      <w:pPr>
        <w:tabs>
          <w:tab w:val="left" w:pos="142"/>
        </w:tabs>
        <w:spacing w:after="20" w:line="240" w:lineRule="auto"/>
        <w:ind w:left="142"/>
        <w:jc w:val="both"/>
        <w:rPr>
          <w:rFonts w:ascii="Cambria" w:eastAsia="Times New Roman" w:hAnsi="Cambria" w:cs="Times New Roman"/>
          <w:color w:val="000000"/>
        </w:rPr>
      </w:pPr>
      <w:r w:rsidRPr="004321CD">
        <w:rPr>
          <w:rFonts w:ascii="Cambria" w:eastAsia="Times New Roman" w:hAnsi="Cambria" w:cs="Times New Roman"/>
          <w:color w:val="000000"/>
        </w:rPr>
        <w:t>DODACI</w:t>
      </w:r>
      <w:r w:rsidR="0043569F" w:rsidRPr="004321CD">
        <w:rPr>
          <w:rFonts w:ascii="Cambria" w:eastAsia="Times New Roman" w:hAnsi="Cambria" w:cs="Times New Roman"/>
          <w:color w:val="000000"/>
        </w:rPr>
        <w:t xml:space="preserve"> / </w:t>
      </w:r>
      <w:r w:rsidR="0043569F" w:rsidRPr="004321CD">
        <w:rPr>
          <w:rFonts w:ascii="Cambria" w:eastAsia="Times New Roman" w:hAnsi="Cambria" w:cs="Times New Roman"/>
          <w:color w:val="0070C0"/>
        </w:rPr>
        <w:t>ANNEXES</w:t>
      </w:r>
    </w:p>
    <w:p w14:paraId="1C0003FD" w14:textId="1DBBB26C" w:rsidR="00E7003F" w:rsidRPr="004321CD" w:rsidRDefault="001E0A79" w:rsidP="00157A2C">
      <w:pPr>
        <w:tabs>
          <w:tab w:val="left" w:pos="142"/>
        </w:tabs>
        <w:spacing w:after="20" w:line="240" w:lineRule="auto"/>
        <w:ind w:left="142"/>
        <w:jc w:val="both"/>
        <w:rPr>
          <w:rFonts w:ascii="Cambria" w:eastAsia="Times New Roman" w:hAnsi="Cambria" w:cs="Times New Roman"/>
          <w:color w:val="000000"/>
        </w:rPr>
      </w:pPr>
      <w:r w:rsidRPr="004321CD">
        <w:rPr>
          <w:rFonts w:ascii="Cambria" w:eastAsia="Times New Roman" w:hAnsi="Cambria" w:cs="Times New Roman"/>
          <w:color w:val="000000"/>
        </w:rPr>
        <w:t>Dodatak</w:t>
      </w:r>
      <w:r w:rsidR="00E7003F" w:rsidRPr="004321CD">
        <w:rPr>
          <w:rFonts w:ascii="Cambria" w:eastAsia="Times New Roman" w:hAnsi="Cambria" w:cs="Times New Roman"/>
          <w:color w:val="000000"/>
        </w:rPr>
        <w:t xml:space="preserve"> </w:t>
      </w:r>
      <w:r w:rsidRPr="004321CD">
        <w:rPr>
          <w:rFonts w:ascii="Cambria" w:eastAsia="Times New Roman" w:hAnsi="Cambria" w:cs="Times New Roman"/>
          <w:color w:val="000000"/>
        </w:rPr>
        <w:t>I</w:t>
      </w:r>
      <w:r w:rsidR="00E7003F" w:rsidRPr="004321CD">
        <w:rPr>
          <w:rFonts w:ascii="Cambria" w:eastAsia="Times New Roman" w:hAnsi="Cambria" w:cs="Times New Roman"/>
          <w:color w:val="000000"/>
        </w:rPr>
        <w:t xml:space="preserve"> </w:t>
      </w:r>
      <w:r w:rsidR="00A5067F" w:rsidRPr="004321CD">
        <w:rPr>
          <w:rFonts w:ascii="Cambria" w:eastAsia="Times New Roman" w:hAnsi="Cambria" w:cs="Times New Roman"/>
          <w:color w:val="000000"/>
        </w:rPr>
        <w:t>–</w:t>
      </w:r>
      <w:r w:rsidR="00E7003F" w:rsidRPr="004321CD">
        <w:rPr>
          <w:rFonts w:ascii="Cambria" w:eastAsia="Times New Roman" w:hAnsi="Cambria" w:cs="Times New Roman"/>
          <w:color w:val="000000"/>
        </w:rPr>
        <w:t xml:space="preserve"> Ponudbeni list</w:t>
      </w:r>
      <w:r w:rsidR="008356C1" w:rsidRPr="004321CD">
        <w:rPr>
          <w:rFonts w:ascii="Cambria" w:eastAsia="Times New Roman" w:hAnsi="Cambria" w:cs="Times New Roman"/>
          <w:color w:val="000000"/>
        </w:rPr>
        <w:t xml:space="preserve"> / </w:t>
      </w:r>
      <w:r w:rsidR="008356C1" w:rsidRPr="004321CD">
        <w:rPr>
          <w:rFonts w:ascii="Cambria" w:eastAsia="Times New Roman" w:hAnsi="Cambria" w:cs="Times New Roman"/>
          <w:color w:val="0070C0"/>
          <w:lang w:val="en-US"/>
        </w:rPr>
        <w:t>Annex I</w:t>
      </w:r>
      <w:r w:rsidR="0043569F" w:rsidRPr="004321CD">
        <w:rPr>
          <w:rFonts w:ascii="Cambria" w:eastAsia="Times New Roman" w:hAnsi="Cambria" w:cs="Times New Roman"/>
          <w:color w:val="0070C0"/>
          <w:lang w:val="en-US"/>
        </w:rPr>
        <w:t xml:space="preserve"> – Bid sheet</w:t>
      </w:r>
    </w:p>
    <w:p w14:paraId="47A5B429" w14:textId="32992BFC" w:rsidR="00E7003F" w:rsidRPr="004321CD" w:rsidRDefault="001E0A79" w:rsidP="00157A2C">
      <w:pPr>
        <w:tabs>
          <w:tab w:val="left" w:pos="142"/>
        </w:tabs>
        <w:spacing w:after="20" w:line="240" w:lineRule="auto"/>
        <w:ind w:left="142"/>
        <w:jc w:val="both"/>
        <w:rPr>
          <w:rFonts w:ascii="Cambria" w:eastAsia="Times New Roman" w:hAnsi="Cambria" w:cs="Times New Roman"/>
          <w:color w:val="000000"/>
        </w:rPr>
      </w:pPr>
      <w:r w:rsidRPr="004321CD">
        <w:rPr>
          <w:rFonts w:ascii="Cambria" w:eastAsia="Times New Roman" w:hAnsi="Cambria" w:cs="Times New Roman"/>
          <w:color w:val="000000"/>
        </w:rPr>
        <w:t>Dodatak</w:t>
      </w:r>
      <w:r w:rsidR="00E7003F" w:rsidRPr="004321CD">
        <w:rPr>
          <w:rFonts w:ascii="Cambria" w:eastAsia="Times New Roman" w:hAnsi="Cambria" w:cs="Times New Roman"/>
          <w:color w:val="000000"/>
        </w:rPr>
        <w:t xml:space="preserve"> </w:t>
      </w:r>
      <w:r w:rsidRPr="004321CD">
        <w:rPr>
          <w:rFonts w:ascii="Cambria" w:eastAsia="Times New Roman" w:hAnsi="Cambria" w:cs="Times New Roman"/>
          <w:color w:val="000000"/>
        </w:rPr>
        <w:t>II</w:t>
      </w:r>
      <w:r w:rsidR="00E7003F" w:rsidRPr="004321CD">
        <w:rPr>
          <w:rFonts w:ascii="Cambria" w:eastAsia="Times New Roman" w:hAnsi="Cambria" w:cs="Times New Roman"/>
          <w:color w:val="000000"/>
        </w:rPr>
        <w:t xml:space="preserve"> </w:t>
      </w:r>
      <w:r w:rsidRPr="004321CD">
        <w:rPr>
          <w:rFonts w:ascii="Cambria" w:eastAsia="Times New Roman" w:hAnsi="Cambria" w:cs="Times New Roman"/>
          <w:color w:val="000000"/>
        </w:rPr>
        <w:t>–</w:t>
      </w:r>
      <w:r w:rsidR="00E7003F" w:rsidRPr="004321CD">
        <w:rPr>
          <w:rFonts w:ascii="Cambria" w:eastAsia="Times New Roman" w:hAnsi="Cambria" w:cs="Times New Roman"/>
          <w:color w:val="000000"/>
        </w:rPr>
        <w:t xml:space="preserve"> </w:t>
      </w:r>
      <w:r w:rsidR="00D07F24" w:rsidRPr="004321CD">
        <w:rPr>
          <w:rFonts w:ascii="Cambria" w:eastAsia="Times New Roman" w:hAnsi="Cambria" w:cs="Times New Roman"/>
          <w:color w:val="000000"/>
        </w:rPr>
        <w:t>Troškovnik</w:t>
      </w:r>
      <w:r w:rsidR="0043569F" w:rsidRPr="004321CD">
        <w:rPr>
          <w:rFonts w:ascii="Cambria" w:eastAsia="Times New Roman" w:hAnsi="Cambria" w:cs="Times New Roman"/>
          <w:color w:val="000000"/>
        </w:rPr>
        <w:t xml:space="preserve"> </w:t>
      </w:r>
      <w:r w:rsidR="008356C1" w:rsidRPr="004321CD">
        <w:rPr>
          <w:rFonts w:ascii="Cambria" w:eastAsia="Times New Roman" w:hAnsi="Cambria" w:cs="Times New Roman"/>
          <w:color w:val="000000"/>
        </w:rPr>
        <w:t xml:space="preserve">/ </w:t>
      </w:r>
      <w:r w:rsidR="008356C1" w:rsidRPr="004321CD">
        <w:rPr>
          <w:rFonts w:ascii="Cambria" w:eastAsia="Times New Roman" w:hAnsi="Cambria" w:cs="Times New Roman"/>
          <w:color w:val="0070C0"/>
          <w:lang w:val="en-US"/>
        </w:rPr>
        <w:t>Annex II</w:t>
      </w:r>
      <w:r w:rsidR="0043569F" w:rsidRPr="004321CD">
        <w:rPr>
          <w:rFonts w:ascii="Cambria" w:eastAsia="Times New Roman" w:hAnsi="Cambria" w:cs="Times New Roman"/>
          <w:color w:val="0070C0"/>
          <w:lang w:val="en-US"/>
        </w:rPr>
        <w:t xml:space="preserve"> – Financial offer</w:t>
      </w:r>
    </w:p>
    <w:p w14:paraId="3AFD6C06" w14:textId="77B2EB82" w:rsidR="00E7003F" w:rsidRPr="004321CD" w:rsidRDefault="001E0A79" w:rsidP="00157A2C">
      <w:pPr>
        <w:tabs>
          <w:tab w:val="left" w:pos="142"/>
        </w:tabs>
        <w:spacing w:after="20" w:line="240" w:lineRule="auto"/>
        <w:ind w:left="142"/>
        <w:jc w:val="both"/>
        <w:rPr>
          <w:rFonts w:ascii="Cambria" w:eastAsia="Times New Roman" w:hAnsi="Cambria" w:cs="Times New Roman"/>
          <w:color w:val="000000"/>
        </w:rPr>
      </w:pPr>
      <w:r w:rsidRPr="004321CD">
        <w:rPr>
          <w:rFonts w:ascii="Cambria" w:eastAsia="Times New Roman" w:hAnsi="Cambria" w:cs="Times New Roman"/>
          <w:color w:val="000000"/>
        </w:rPr>
        <w:t>Dodatak III</w:t>
      </w:r>
      <w:r w:rsidR="00E7003F" w:rsidRPr="004321CD">
        <w:rPr>
          <w:rFonts w:ascii="Cambria" w:eastAsia="Times New Roman" w:hAnsi="Cambria" w:cs="Times New Roman"/>
          <w:color w:val="000000"/>
        </w:rPr>
        <w:t xml:space="preserve"> </w:t>
      </w:r>
      <w:r w:rsidR="00A5067F" w:rsidRPr="004321CD">
        <w:rPr>
          <w:rFonts w:ascii="Cambria" w:eastAsia="Times New Roman" w:hAnsi="Cambria" w:cs="Times New Roman"/>
          <w:color w:val="000000"/>
        </w:rPr>
        <w:t>–</w:t>
      </w:r>
      <w:r w:rsidR="00E7003F" w:rsidRPr="004321CD">
        <w:rPr>
          <w:rFonts w:ascii="Cambria" w:eastAsia="Times New Roman" w:hAnsi="Cambria" w:cs="Times New Roman"/>
          <w:color w:val="000000"/>
        </w:rPr>
        <w:t xml:space="preserve"> Izjava </w:t>
      </w:r>
      <w:r w:rsidR="0043569F" w:rsidRPr="004321CD">
        <w:rPr>
          <w:rFonts w:ascii="Cambria" w:eastAsia="Times New Roman" w:hAnsi="Cambria" w:cs="Times New Roman"/>
          <w:color w:val="000000"/>
        </w:rPr>
        <w:t>ponuditelja</w:t>
      </w:r>
      <w:r w:rsidR="008356C1" w:rsidRPr="004321CD">
        <w:rPr>
          <w:rFonts w:ascii="Cambria" w:eastAsia="Times New Roman" w:hAnsi="Cambria" w:cs="Times New Roman"/>
          <w:color w:val="000000"/>
        </w:rPr>
        <w:t xml:space="preserve"> / </w:t>
      </w:r>
      <w:r w:rsidR="008356C1" w:rsidRPr="004321CD">
        <w:rPr>
          <w:rFonts w:ascii="Cambria" w:eastAsia="Times New Roman" w:hAnsi="Cambria" w:cs="Times New Roman"/>
          <w:color w:val="0070C0"/>
          <w:lang w:val="en-US"/>
        </w:rPr>
        <w:t>Annex III</w:t>
      </w:r>
      <w:r w:rsidR="0043569F" w:rsidRPr="004321CD">
        <w:rPr>
          <w:rFonts w:ascii="Cambria" w:eastAsia="Times New Roman" w:hAnsi="Cambria" w:cs="Times New Roman"/>
          <w:color w:val="0070C0"/>
          <w:lang w:val="en-US"/>
        </w:rPr>
        <w:t xml:space="preserve"> – Tenderers declaration</w:t>
      </w:r>
    </w:p>
    <w:p w14:paraId="3C2DE26A" w14:textId="7F5280C0" w:rsidR="001E0A79" w:rsidRPr="00F731C2" w:rsidRDefault="00FC607D" w:rsidP="00F731C2">
      <w:pPr>
        <w:tabs>
          <w:tab w:val="left" w:pos="142"/>
        </w:tabs>
        <w:spacing w:after="20" w:line="240" w:lineRule="auto"/>
        <w:ind w:left="142"/>
        <w:jc w:val="both"/>
        <w:rPr>
          <w:rFonts w:ascii="Cambria" w:eastAsia="Times New Roman" w:hAnsi="Cambria" w:cs="Times New Roman"/>
          <w:color w:val="0070C0"/>
          <w:lang w:val="en-GB"/>
        </w:rPr>
      </w:pPr>
      <w:r w:rsidRPr="004321CD">
        <w:rPr>
          <w:rFonts w:ascii="Cambria" w:eastAsia="Times New Roman" w:hAnsi="Cambria" w:cs="Times New Roman"/>
          <w:color w:val="000000"/>
        </w:rPr>
        <w:t xml:space="preserve">Dodatak </w:t>
      </w:r>
      <w:r w:rsidR="005E3FB4" w:rsidRPr="004321CD">
        <w:rPr>
          <w:rFonts w:ascii="Cambria" w:eastAsia="Times New Roman" w:hAnsi="Cambria" w:cs="Times New Roman"/>
          <w:color w:val="000000"/>
        </w:rPr>
        <w:t>I</w:t>
      </w:r>
      <w:r w:rsidRPr="004321CD">
        <w:rPr>
          <w:rFonts w:ascii="Cambria" w:eastAsia="Times New Roman" w:hAnsi="Cambria" w:cs="Times New Roman"/>
          <w:color w:val="000000"/>
        </w:rPr>
        <w:t>V – Tehničke specifikacije</w:t>
      </w:r>
      <w:r w:rsidR="008356C1" w:rsidRPr="004321CD">
        <w:rPr>
          <w:rFonts w:ascii="Cambria" w:eastAsia="Times New Roman" w:hAnsi="Cambria" w:cs="Times New Roman"/>
          <w:color w:val="000000"/>
        </w:rPr>
        <w:t xml:space="preserve"> / </w:t>
      </w:r>
      <w:r w:rsidR="008356C1" w:rsidRPr="004321CD">
        <w:rPr>
          <w:rFonts w:ascii="Cambria" w:eastAsia="Times New Roman" w:hAnsi="Cambria" w:cs="Times New Roman"/>
          <w:color w:val="0070C0"/>
          <w:lang w:val="en-GB"/>
        </w:rPr>
        <w:t>Ann</w:t>
      </w:r>
      <w:r w:rsidR="00DF0880" w:rsidRPr="004321CD">
        <w:rPr>
          <w:rFonts w:ascii="Cambria" w:eastAsia="Times New Roman" w:hAnsi="Cambria" w:cs="Times New Roman"/>
          <w:color w:val="0070C0"/>
          <w:lang w:val="en-GB"/>
        </w:rPr>
        <w:t>ex IV – Technical specifications</w:t>
      </w:r>
    </w:p>
    <w:p w14:paraId="627393AA" w14:textId="6BF7F377" w:rsidR="008356C1" w:rsidRPr="008356C1" w:rsidRDefault="001B446C" w:rsidP="008356C1">
      <w:pPr>
        <w:ind w:right="2"/>
        <w:jc w:val="center"/>
        <w:rPr>
          <w:rFonts w:ascii="Cambria" w:hAnsi="Cambria"/>
          <w:color w:val="000000"/>
          <w:sz w:val="24"/>
        </w:rPr>
      </w:pPr>
      <w:r w:rsidRPr="00EE6D6D">
        <w:rPr>
          <w:rFonts w:ascii="Cambria" w:eastAsia="Times New Roman" w:hAnsi="Cambria" w:cs="Times New Roman"/>
          <w:color w:val="000000"/>
        </w:rPr>
        <w:br w:type="page"/>
      </w:r>
      <w:bookmarkStart w:id="149" w:name="_Toc361822135"/>
      <w:bookmarkStart w:id="150" w:name="_Toc361921522"/>
      <w:bookmarkStart w:id="151" w:name="_Toc362184073"/>
      <w:r w:rsidR="008356C1" w:rsidRPr="008356C1">
        <w:rPr>
          <w:rFonts w:ascii="Cambria" w:hAnsi="Cambria"/>
          <w:color w:val="000000"/>
          <w:sz w:val="24"/>
        </w:rPr>
        <w:lastRenderedPageBreak/>
        <w:t xml:space="preserve">PRILOG I </w:t>
      </w:r>
      <w:r w:rsidR="00BB4FA1">
        <w:rPr>
          <w:rFonts w:ascii="Cambria" w:hAnsi="Cambria"/>
          <w:color w:val="000000"/>
          <w:sz w:val="24"/>
        </w:rPr>
        <w:t>POZIVA NA DOSTAVU PONUDE</w:t>
      </w:r>
    </w:p>
    <w:p w14:paraId="06F4C59D" w14:textId="1400A54A" w:rsidR="008356C1" w:rsidRPr="008356C1" w:rsidRDefault="008356C1" w:rsidP="008356C1">
      <w:pPr>
        <w:ind w:right="2"/>
        <w:jc w:val="center"/>
        <w:rPr>
          <w:rFonts w:ascii="Cambria" w:hAnsi="Cambria"/>
          <w:color w:val="0070C0"/>
          <w:sz w:val="24"/>
        </w:rPr>
      </w:pPr>
      <w:r w:rsidRPr="008356C1">
        <w:rPr>
          <w:rFonts w:ascii="Cambria" w:hAnsi="Cambria"/>
          <w:color w:val="000000"/>
          <w:sz w:val="24"/>
        </w:rPr>
        <w:t>PONUDBENI LIST</w:t>
      </w:r>
      <w:r>
        <w:rPr>
          <w:rFonts w:ascii="Cambria" w:hAnsi="Cambria"/>
          <w:color w:val="000000"/>
          <w:sz w:val="24"/>
        </w:rPr>
        <w:t xml:space="preserve"> </w:t>
      </w:r>
      <w:r w:rsidRPr="008356C1">
        <w:rPr>
          <w:rFonts w:ascii="Cambria" w:hAnsi="Cambria"/>
          <w:sz w:val="24"/>
        </w:rPr>
        <w:t>/</w:t>
      </w:r>
    </w:p>
    <w:p w14:paraId="774DDE3D" w14:textId="69D48629" w:rsidR="008356C1" w:rsidRPr="008356C1" w:rsidRDefault="008356C1" w:rsidP="008356C1">
      <w:pPr>
        <w:ind w:right="2"/>
        <w:jc w:val="center"/>
        <w:rPr>
          <w:rFonts w:ascii="Cambria" w:hAnsi="Cambria"/>
          <w:color w:val="0070C0"/>
          <w:sz w:val="24"/>
        </w:rPr>
      </w:pPr>
      <w:r>
        <w:rPr>
          <w:rFonts w:ascii="Cambria" w:hAnsi="Cambria"/>
          <w:color w:val="0070C0"/>
          <w:sz w:val="24"/>
        </w:rPr>
        <w:t xml:space="preserve">ANNEX I OF TENDER </w:t>
      </w:r>
      <w:r w:rsidR="00BB4FA1">
        <w:rPr>
          <w:rFonts w:ascii="Cambria" w:hAnsi="Cambria"/>
          <w:color w:val="0070C0"/>
          <w:sz w:val="24"/>
        </w:rPr>
        <w:t>INVITATION</w:t>
      </w:r>
    </w:p>
    <w:p w14:paraId="0153D1EF" w14:textId="77777777" w:rsidR="008356C1" w:rsidRPr="008356C1" w:rsidRDefault="008356C1" w:rsidP="008356C1">
      <w:pPr>
        <w:ind w:right="2"/>
        <w:jc w:val="center"/>
        <w:rPr>
          <w:rFonts w:ascii="Cambria" w:hAnsi="Cambria"/>
          <w:color w:val="0070C0"/>
          <w:sz w:val="24"/>
        </w:rPr>
      </w:pPr>
      <w:r w:rsidRPr="008356C1">
        <w:rPr>
          <w:rFonts w:ascii="Cambria" w:hAnsi="Cambria"/>
          <w:color w:val="0070C0"/>
          <w:sz w:val="24"/>
        </w:rPr>
        <w:t>BID SHEET</w:t>
      </w:r>
    </w:p>
    <w:p w14:paraId="07A97666" w14:textId="77777777" w:rsidR="008356C1" w:rsidRDefault="008356C1" w:rsidP="008356C1">
      <w:pPr>
        <w:spacing w:after="0" w:line="256" w:lineRule="auto"/>
        <w:rPr>
          <w:rFonts w:ascii="Cambria" w:hAnsi="Cambria"/>
          <w:sz w:val="20"/>
        </w:rPr>
      </w:pPr>
      <w:r>
        <w:rPr>
          <w:rFonts w:ascii="Cambria" w:hAnsi="Cambria"/>
          <w:color w:val="000000"/>
          <w:sz w:val="20"/>
        </w:rPr>
        <w:t xml:space="preserve"> </w:t>
      </w:r>
    </w:p>
    <w:p w14:paraId="0B2FDFDB" w14:textId="77777777" w:rsidR="008356C1" w:rsidRDefault="008356C1" w:rsidP="008356C1">
      <w:pPr>
        <w:spacing w:after="0" w:line="256" w:lineRule="auto"/>
        <w:ind w:left="721"/>
        <w:rPr>
          <w:rFonts w:ascii="Cambria" w:hAnsi="Cambria"/>
          <w:sz w:val="20"/>
        </w:rPr>
      </w:pPr>
    </w:p>
    <w:p w14:paraId="46AB8766" w14:textId="458EF668" w:rsidR="008356C1" w:rsidRDefault="008356C1" w:rsidP="008356C1">
      <w:pPr>
        <w:tabs>
          <w:tab w:val="center" w:pos="3539"/>
          <w:tab w:val="center" w:pos="5925"/>
        </w:tabs>
        <w:spacing w:after="198"/>
        <w:ind w:left="-15"/>
        <w:rPr>
          <w:rFonts w:ascii="Cambria" w:hAnsi="Cambria"/>
          <w:color w:val="000000"/>
        </w:rPr>
      </w:pPr>
      <w:r>
        <w:rPr>
          <w:rFonts w:ascii="Cambria" w:hAnsi="Cambria"/>
          <w:color w:val="000000"/>
        </w:rPr>
        <w:t>Broj ponude/</w:t>
      </w:r>
      <w:r w:rsidRPr="008356C1">
        <w:rPr>
          <w:rFonts w:ascii="Cambria" w:hAnsi="Cambria"/>
          <w:color w:val="0070C0"/>
          <w:lang w:val="en-GB"/>
        </w:rPr>
        <w:t>Offer number</w:t>
      </w:r>
      <w:r>
        <w:rPr>
          <w:rFonts w:ascii="Cambria" w:hAnsi="Cambria"/>
          <w:color w:val="000000"/>
        </w:rPr>
        <w:t xml:space="preserve">:_______ </w:t>
      </w:r>
      <w:r>
        <w:rPr>
          <w:rFonts w:ascii="Cambria" w:hAnsi="Cambria"/>
          <w:color w:val="000000"/>
        </w:rPr>
        <w:tab/>
        <w:t xml:space="preserve"> </w:t>
      </w:r>
      <w:r>
        <w:rPr>
          <w:rFonts w:ascii="Cambria" w:hAnsi="Cambria"/>
          <w:color w:val="000000"/>
        </w:rPr>
        <w:tab/>
        <w:t xml:space="preserve">Datum ponude/ </w:t>
      </w:r>
      <w:r w:rsidRPr="008356C1">
        <w:rPr>
          <w:rFonts w:ascii="Cambria" w:hAnsi="Cambria"/>
          <w:color w:val="0070C0"/>
          <w:lang w:val="en-GB"/>
        </w:rPr>
        <w:t>Offer date</w:t>
      </w:r>
      <w:r>
        <w:rPr>
          <w:rFonts w:ascii="Cambria" w:hAnsi="Cambria"/>
        </w:rPr>
        <w:t>:</w:t>
      </w:r>
      <w:r w:rsidR="00DF0880">
        <w:rPr>
          <w:rFonts w:ascii="Cambria" w:hAnsi="Cambria"/>
          <w:color w:val="000000"/>
        </w:rPr>
        <w:t>_________</w:t>
      </w:r>
    </w:p>
    <w:p w14:paraId="188FCEBF" w14:textId="77777777" w:rsidR="005E519A" w:rsidRDefault="005E519A" w:rsidP="008356C1">
      <w:pPr>
        <w:tabs>
          <w:tab w:val="center" w:pos="3539"/>
          <w:tab w:val="center" w:pos="5925"/>
        </w:tabs>
        <w:spacing w:after="198"/>
        <w:ind w:left="-15"/>
        <w:rPr>
          <w:rFonts w:ascii="Cambria" w:hAnsi="Cambria"/>
          <w:color w:val="000000"/>
        </w:rPr>
      </w:pPr>
    </w:p>
    <w:p w14:paraId="78517CD4" w14:textId="77777777" w:rsidR="008356C1" w:rsidRPr="008356C1" w:rsidRDefault="008356C1" w:rsidP="008356C1">
      <w:pPr>
        <w:numPr>
          <w:ilvl w:val="0"/>
          <w:numId w:val="17"/>
        </w:numPr>
        <w:spacing w:line="256" w:lineRule="auto"/>
        <w:ind w:right="2" w:hanging="10"/>
        <w:rPr>
          <w:rFonts w:ascii="Cambria" w:hAnsi="Cambria"/>
          <w:lang w:val="en-US"/>
        </w:rPr>
      </w:pPr>
      <w:r>
        <w:rPr>
          <w:rFonts w:ascii="Cambria" w:hAnsi="Cambria"/>
          <w:color w:val="000000"/>
        </w:rPr>
        <w:t xml:space="preserve">Naziv (tvrtka) i sjedište Naručitelja/ </w:t>
      </w:r>
      <w:r w:rsidRPr="008356C1">
        <w:rPr>
          <w:rFonts w:ascii="Cambria" w:hAnsi="Cambria"/>
          <w:color w:val="0070C0"/>
          <w:lang w:val="en-US"/>
        </w:rPr>
        <w:t xml:space="preserve">Name and seat of the Contracting Authority </w:t>
      </w:r>
    </w:p>
    <w:tbl>
      <w:tblPr>
        <w:tblStyle w:val="TableGrid10"/>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8356C1" w14:paraId="58250066" w14:textId="77777777" w:rsidTr="008356C1">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692ED21D" w14:textId="4347B1C5" w:rsidR="008356C1" w:rsidRDefault="008356C1">
            <w:pPr>
              <w:rPr>
                <w:rFonts w:ascii="Cambria" w:hAnsi="Cambria"/>
              </w:rPr>
            </w:pPr>
            <w:r>
              <w:rPr>
                <w:rFonts w:ascii="Cambria" w:hAnsi="Cambria"/>
                <w:color w:val="000000"/>
              </w:rPr>
              <w:t xml:space="preserve">Naručitelj / </w:t>
            </w:r>
            <w:r w:rsidRPr="008356C1">
              <w:rPr>
                <w:rFonts w:ascii="Cambria" w:hAnsi="Cambria"/>
                <w:lang w:val="en-US"/>
              </w:rPr>
              <w:t>Contracting Authority:</w:t>
            </w:r>
            <w:r w:rsidRPr="008356C1">
              <w:rPr>
                <w:rFonts w:ascii="Cambria" w:hAnsi="Cambria"/>
              </w:rPr>
              <w:t xml:space="preserve"> </w:t>
            </w:r>
          </w:p>
        </w:tc>
        <w:tc>
          <w:tcPr>
            <w:tcW w:w="5248" w:type="dxa"/>
            <w:tcBorders>
              <w:top w:val="single" w:sz="4" w:space="0" w:color="000000"/>
              <w:left w:val="single" w:sz="4" w:space="0" w:color="000000"/>
              <w:bottom w:val="single" w:sz="4" w:space="0" w:color="000000"/>
              <w:right w:val="single" w:sz="4" w:space="0" w:color="000000"/>
            </w:tcBorders>
            <w:hideMark/>
          </w:tcPr>
          <w:p w14:paraId="443FA18A" w14:textId="61BB1967" w:rsidR="008356C1" w:rsidRDefault="00A5067F">
            <w:pPr>
              <w:rPr>
                <w:rFonts w:ascii="Cambria" w:hAnsi="Cambria"/>
                <w:color w:val="000000"/>
              </w:rPr>
            </w:pPr>
            <w:r>
              <w:rPr>
                <w:rFonts w:ascii="Cambria" w:hAnsi="Cambria"/>
                <w:color w:val="000000"/>
              </w:rPr>
              <w:t>Eti-tisak d.o.o.</w:t>
            </w:r>
          </w:p>
        </w:tc>
      </w:tr>
      <w:tr w:rsidR="008356C1" w14:paraId="76D4C017" w14:textId="77777777" w:rsidTr="008356C1">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1E8D3E05" w14:textId="166BCEAC" w:rsidR="008356C1" w:rsidRDefault="008356C1">
            <w:pPr>
              <w:rPr>
                <w:rFonts w:ascii="Cambria" w:hAnsi="Cambria"/>
                <w:color w:val="5B9BD5"/>
              </w:rPr>
            </w:pPr>
            <w:r>
              <w:rPr>
                <w:rFonts w:ascii="Cambria" w:hAnsi="Cambria"/>
                <w:color w:val="000000"/>
              </w:rPr>
              <w:t xml:space="preserve">Adresa / </w:t>
            </w:r>
            <w:r w:rsidRPr="008356C1">
              <w:rPr>
                <w:rFonts w:ascii="Cambria" w:hAnsi="Cambria"/>
                <w:color w:val="000000"/>
                <w:lang w:val="en-GB"/>
              </w:rPr>
              <w:t>Address:</w:t>
            </w:r>
            <w:r>
              <w:rPr>
                <w:rFonts w:ascii="Cambria" w:hAnsi="Cambria"/>
                <w:color w:val="000000"/>
              </w:rPr>
              <w:t xml:space="preserve"> </w:t>
            </w:r>
          </w:p>
        </w:tc>
        <w:tc>
          <w:tcPr>
            <w:tcW w:w="5248" w:type="dxa"/>
            <w:tcBorders>
              <w:top w:val="single" w:sz="4" w:space="0" w:color="000000"/>
              <w:left w:val="single" w:sz="4" w:space="0" w:color="000000"/>
              <w:bottom w:val="single" w:sz="4" w:space="0" w:color="000000"/>
              <w:right w:val="single" w:sz="4" w:space="0" w:color="000000"/>
            </w:tcBorders>
            <w:hideMark/>
          </w:tcPr>
          <w:p w14:paraId="2B910E0D" w14:textId="1B70D276" w:rsidR="008356C1" w:rsidRDefault="00A5067F">
            <w:pPr>
              <w:rPr>
                <w:rFonts w:ascii="Cambria" w:hAnsi="Cambria"/>
                <w:color w:val="000000"/>
              </w:rPr>
            </w:pPr>
            <w:r>
              <w:rPr>
                <w:rFonts w:ascii="Cambria" w:hAnsi="Cambria"/>
                <w:color w:val="000000"/>
              </w:rPr>
              <w:t xml:space="preserve">Trg svete Marije </w:t>
            </w:r>
            <w:proofErr w:type="spellStart"/>
            <w:r>
              <w:rPr>
                <w:rFonts w:ascii="Cambria" w:hAnsi="Cambria"/>
                <w:color w:val="000000"/>
              </w:rPr>
              <w:t>Čučerske</w:t>
            </w:r>
            <w:proofErr w:type="spellEnd"/>
            <w:r>
              <w:rPr>
                <w:rFonts w:ascii="Cambria" w:hAnsi="Cambria"/>
                <w:color w:val="000000"/>
              </w:rPr>
              <w:t xml:space="preserve"> 9, 10040 Zagreb</w:t>
            </w:r>
          </w:p>
        </w:tc>
      </w:tr>
      <w:tr w:rsidR="008356C1" w14:paraId="08EBCAE3" w14:textId="77777777" w:rsidTr="008356C1">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5ADA3B79" w14:textId="7113DF41" w:rsidR="008356C1" w:rsidRDefault="008356C1">
            <w:pPr>
              <w:rPr>
                <w:rFonts w:ascii="Cambria" w:hAnsi="Cambria"/>
                <w:color w:val="5B9BD5"/>
              </w:rPr>
            </w:pPr>
            <w:r>
              <w:rPr>
                <w:rFonts w:ascii="Cambria" w:hAnsi="Cambria"/>
                <w:color w:val="000000"/>
              </w:rPr>
              <w:t xml:space="preserve">OIB / </w:t>
            </w:r>
            <w:r w:rsidRPr="008356C1">
              <w:rPr>
                <w:rFonts w:ascii="Cambria" w:hAnsi="Cambria"/>
                <w:color w:val="000000"/>
                <w:lang w:val="en-US"/>
              </w:rPr>
              <w:t>Identification/ Registration Number:</w:t>
            </w:r>
            <w:r>
              <w:rPr>
                <w:rFonts w:ascii="Cambria" w:hAnsi="Cambria"/>
                <w:color w:val="000000"/>
              </w:rPr>
              <w:t xml:space="preserve"> </w:t>
            </w:r>
          </w:p>
        </w:tc>
        <w:tc>
          <w:tcPr>
            <w:tcW w:w="5248" w:type="dxa"/>
            <w:tcBorders>
              <w:top w:val="single" w:sz="4" w:space="0" w:color="000000"/>
              <w:left w:val="single" w:sz="4" w:space="0" w:color="000000"/>
              <w:bottom w:val="single" w:sz="4" w:space="0" w:color="000000"/>
              <w:right w:val="single" w:sz="4" w:space="0" w:color="000000"/>
            </w:tcBorders>
            <w:hideMark/>
          </w:tcPr>
          <w:p w14:paraId="01287A63" w14:textId="4C94CD76" w:rsidR="008356C1" w:rsidRDefault="00A5067F">
            <w:pPr>
              <w:rPr>
                <w:rFonts w:ascii="Cambria" w:hAnsi="Cambria"/>
                <w:color w:val="000000"/>
              </w:rPr>
            </w:pPr>
            <w:r>
              <w:rPr>
                <w:rFonts w:ascii="Cambria" w:eastAsia="Times New Roman" w:hAnsi="Cambria"/>
                <w:bCs/>
                <w:noProof/>
                <w:color w:val="000000" w:themeColor="text1"/>
                <w:lang w:bidi="hr-HR"/>
              </w:rPr>
              <w:t>______</w:t>
            </w:r>
          </w:p>
        </w:tc>
      </w:tr>
    </w:tbl>
    <w:p w14:paraId="58D30C4E" w14:textId="77777777" w:rsidR="008356C1" w:rsidRDefault="008356C1" w:rsidP="008356C1">
      <w:pPr>
        <w:spacing w:after="189" w:line="256" w:lineRule="auto"/>
        <w:rPr>
          <w:rFonts w:ascii="Cambria" w:eastAsia="Calibri" w:hAnsi="Cambria" w:cs="Times New Roman"/>
          <w:color w:val="5B9BD5"/>
        </w:rPr>
      </w:pPr>
      <w:r>
        <w:rPr>
          <w:rFonts w:ascii="Cambria" w:hAnsi="Cambria"/>
          <w:color w:val="000000"/>
        </w:rPr>
        <w:t xml:space="preserve"> </w:t>
      </w:r>
    </w:p>
    <w:p w14:paraId="338BE743" w14:textId="2F03E79E" w:rsidR="008356C1" w:rsidRDefault="008356C1" w:rsidP="008356C1">
      <w:pPr>
        <w:numPr>
          <w:ilvl w:val="0"/>
          <w:numId w:val="17"/>
        </w:numPr>
        <w:spacing w:line="256" w:lineRule="auto"/>
        <w:ind w:right="2" w:hanging="10"/>
        <w:rPr>
          <w:rFonts w:ascii="Cambria" w:hAnsi="Cambria"/>
        </w:rPr>
      </w:pPr>
      <w:r>
        <w:rPr>
          <w:rFonts w:ascii="Cambria" w:hAnsi="Cambria"/>
          <w:color w:val="000000"/>
        </w:rPr>
        <w:t xml:space="preserve">Naziv (tvrtka) i sjedište ponuditelja </w:t>
      </w:r>
      <w:r>
        <w:rPr>
          <w:rFonts w:ascii="Cambria" w:hAnsi="Cambria"/>
        </w:rPr>
        <w:t xml:space="preserve">/ </w:t>
      </w:r>
      <w:r w:rsidRPr="008356C1">
        <w:rPr>
          <w:rFonts w:ascii="Cambria" w:hAnsi="Cambria"/>
          <w:color w:val="0070C0"/>
          <w:lang w:val="en-US"/>
        </w:rPr>
        <w:t>Name and seat of the tenderer</w:t>
      </w:r>
      <w:r w:rsidRPr="008356C1">
        <w:rPr>
          <w:rFonts w:ascii="Cambria" w:hAnsi="Cambria"/>
          <w:color w:val="0070C0"/>
        </w:rPr>
        <w:t xml:space="preserve"> </w:t>
      </w:r>
    </w:p>
    <w:tbl>
      <w:tblPr>
        <w:tblStyle w:val="TableGrid10"/>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8356C1" w14:paraId="2F82387A" w14:textId="77777777" w:rsidTr="008356C1">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1933CC1C" w14:textId="77777777" w:rsidR="008356C1" w:rsidRDefault="008356C1" w:rsidP="00DF0880">
            <w:pPr>
              <w:jc w:val="right"/>
              <w:rPr>
                <w:rFonts w:ascii="Cambria" w:hAnsi="Cambria"/>
              </w:rPr>
            </w:pPr>
            <w:r>
              <w:rPr>
                <w:rFonts w:ascii="Cambria" w:hAnsi="Cambria"/>
                <w:color w:val="000000"/>
              </w:rPr>
              <w:t xml:space="preserve">Zajednica ponuditelja (zaokružiti)/ </w:t>
            </w:r>
            <w:r w:rsidRPr="008356C1">
              <w:rPr>
                <w:rFonts w:ascii="Cambria" w:hAnsi="Cambria"/>
                <w:color w:val="000000"/>
                <w:lang w:val="en-US"/>
              </w:rPr>
              <w:t>Group of tenderers (circle)</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732A0EAF" w14:textId="77777777" w:rsidR="008356C1" w:rsidRDefault="008356C1">
            <w:pPr>
              <w:ind w:left="2"/>
              <w:rPr>
                <w:rFonts w:ascii="Cambria" w:hAnsi="Cambria"/>
              </w:rPr>
            </w:pPr>
            <w:r>
              <w:rPr>
                <w:rFonts w:ascii="Cambria" w:hAnsi="Cambria"/>
                <w:color w:val="000000"/>
              </w:rPr>
              <w:t>DA/</w:t>
            </w:r>
            <w:r w:rsidRPr="008356C1">
              <w:rPr>
                <w:rFonts w:ascii="Cambria" w:hAnsi="Cambria"/>
                <w:color w:val="0070C0"/>
              </w:rPr>
              <w:t xml:space="preserve">YES   </w:t>
            </w:r>
            <w:r>
              <w:rPr>
                <w:rFonts w:ascii="Cambria" w:hAnsi="Cambria"/>
                <w:color w:val="000000"/>
              </w:rPr>
              <w:t xml:space="preserve">                 NE/</w:t>
            </w:r>
            <w:r w:rsidRPr="008356C1">
              <w:rPr>
                <w:rFonts w:ascii="Cambria" w:hAnsi="Cambria"/>
                <w:color w:val="0070C0"/>
              </w:rPr>
              <w:t xml:space="preserve">NO </w:t>
            </w:r>
          </w:p>
        </w:tc>
      </w:tr>
      <w:tr w:rsidR="008356C1" w14:paraId="255BD36E" w14:textId="77777777" w:rsidTr="008356C1">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31BD5F30" w14:textId="062F50B2" w:rsidR="008356C1" w:rsidRDefault="008356C1" w:rsidP="00DF0880">
            <w:pPr>
              <w:jc w:val="right"/>
              <w:rPr>
                <w:rFonts w:ascii="Cambria" w:hAnsi="Cambria"/>
              </w:rPr>
            </w:pPr>
            <w:r>
              <w:rPr>
                <w:rFonts w:ascii="Cambria" w:hAnsi="Cambria"/>
                <w:color w:val="000000"/>
              </w:rPr>
              <w:t xml:space="preserve">Ponuditelj / </w:t>
            </w:r>
            <w:r w:rsidRPr="008356C1">
              <w:rPr>
                <w:rFonts w:ascii="Cambria" w:hAnsi="Cambria"/>
                <w:color w:val="000000"/>
                <w:lang w:val="en-US"/>
              </w:rPr>
              <w:t>Tenderer:</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48F97720" w14:textId="77777777" w:rsidR="008356C1" w:rsidRDefault="008356C1">
            <w:pPr>
              <w:ind w:left="2"/>
              <w:rPr>
                <w:rFonts w:ascii="Cambria" w:hAnsi="Cambria"/>
              </w:rPr>
            </w:pPr>
            <w:r>
              <w:rPr>
                <w:rFonts w:ascii="Cambria" w:hAnsi="Cambria"/>
                <w:color w:val="000000"/>
              </w:rPr>
              <w:t xml:space="preserve"> </w:t>
            </w:r>
          </w:p>
        </w:tc>
      </w:tr>
      <w:tr w:rsidR="008356C1" w14:paraId="308C12A5" w14:textId="77777777" w:rsidTr="008356C1">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4ECADD68" w14:textId="13F643DB" w:rsidR="008356C1" w:rsidRDefault="008356C1" w:rsidP="00DF0880">
            <w:pPr>
              <w:jc w:val="right"/>
              <w:rPr>
                <w:rFonts w:ascii="Cambria" w:hAnsi="Cambria"/>
              </w:rPr>
            </w:pPr>
            <w:r>
              <w:rPr>
                <w:rFonts w:ascii="Cambria" w:hAnsi="Cambria"/>
                <w:color w:val="000000"/>
              </w:rPr>
              <w:t xml:space="preserve">Adresa / </w:t>
            </w:r>
            <w:r w:rsidRPr="008356C1">
              <w:rPr>
                <w:rFonts w:ascii="Cambria" w:hAnsi="Cambria"/>
                <w:color w:val="000000"/>
                <w:lang w:val="en-US"/>
              </w:rPr>
              <w:t>Address:</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579CAC55" w14:textId="77777777" w:rsidR="008356C1" w:rsidRDefault="008356C1">
            <w:pPr>
              <w:ind w:left="2"/>
              <w:rPr>
                <w:rFonts w:ascii="Cambria" w:hAnsi="Cambria"/>
              </w:rPr>
            </w:pPr>
            <w:r>
              <w:rPr>
                <w:rFonts w:ascii="Cambria" w:hAnsi="Cambria"/>
                <w:color w:val="000000"/>
              </w:rPr>
              <w:t xml:space="preserve"> </w:t>
            </w:r>
          </w:p>
        </w:tc>
      </w:tr>
      <w:tr w:rsidR="008356C1" w14:paraId="41E508FE" w14:textId="77777777" w:rsidTr="008356C1">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08B40EA6" w14:textId="4670B5FB" w:rsidR="008356C1" w:rsidRDefault="008356C1" w:rsidP="00DF0880">
            <w:pPr>
              <w:jc w:val="right"/>
              <w:rPr>
                <w:rFonts w:ascii="Cambria" w:hAnsi="Cambria"/>
              </w:rPr>
            </w:pPr>
            <w:r>
              <w:rPr>
                <w:rFonts w:ascii="Cambria" w:hAnsi="Cambria"/>
                <w:color w:val="000000"/>
              </w:rPr>
              <w:t>OIB / (</w:t>
            </w:r>
            <w:r w:rsidRPr="008356C1">
              <w:rPr>
                <w:rFonts w:ascii="Cambria" w:hAnsi="Cambria"/>
                <w:color w:val="000000"/>
                <w:lang w:val="en-US"/>
              </w:rPr>
              <w:t>Identification / VAT number):</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7EA2AD73" w14:textId="77777777" w:rsidR="008356C1" w:rsidRDefault="008356C1">
            <w:pPr>
              <w:ind w:left="2"/>
              <w:rPr>
                <w:rFonts w:ascii="Cambria" w:hAnsi="Cambria"/>
              </w:rPr>
            </w:pPr>
            <w:r>
              <w:rPr>
                <w:rFonts w:ascii="Cambria" w:hAnsi="Cambria"/>
                <w:color w:val="000000"/>
              </w:rPr>
              <w:t xml:space="preserve"> </w:t>
            </w:r>
          </w:p>
        </w:tc>
      </w:tr>
      <w:tr w:rsidR="008356C1" w14:paraId="058005F4" w14:textId="77777777" w:rsidTr="008356C1">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0A96C7A0" w14:textId="3A3109C3" w:rsidR="008356C1" w:rsidRDefault="008356C1" w:rsidP="00DF0880">
            <w:pPr>
              <w:jc w:val="right"/>
              <w:rPr>
                <w:rFonts w:ascii="Cambria" w:hAnsi="Cambria"/>
              </w:rPr>
            </w:pPr>
            <w:r>
              <w:rPr>
                <w:rFonts w:ascii="Cambria" w:hAnsi="Cambria"/>
                <w:color w:val="000000"/>
              </w:rPr>
              <w:t xml:space="preserve">IBAN / </w:t>
            </w:r>
            <w:r w:rsidRPr="008356C1">
              <w:rPr>
                <w:rFonts w:ascii="Cambria" w:hAnsi="Cambria"/>
                <w:color w:val="000000"/>
                <w:lang w:val="en-GB"/>
              </w:rPr>
              <w:t>(bank account number):</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55750650" w14:textId="77777777" w:rsidR="008356C1" w:rsidRDefault="008356C1">
            <w:pPr>
              <w:ind w:left="2"/>
              <w:rPr>
                <w:rFonts w:ascii="Cambria" w:hAnsi="Cambria"/>
              </w:rPr>
            </w:pPr>
            <w:r>
              <w:rPr>
                <w:rFonts w:ascii="Cambria" w:hAnsi="Cambria"/>
                <w:color w:val="000000"/>
              </w:rPr>
              <w:t xml:space="preserve"> </w:t>
            </w:r>
          </w:p>
        </w:tc>
      </w:tr>
      <w:tr w:rsidR="008356C1" w14:paraId="02132EF4" w14:textId="77777777" w:rsidTr="008356C1">
        <w:trPr>
          <w:trHeight w:val="749"/>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1B7121C8" w14:textId="2935B663" w:rsidR="008356C1" w:rsidRDefault="008356C1" w:rsidP="00DF0880">
            <w:pPr>
              <w:jc w:val="right"/>
              <w:rPr>
                <w:rFonts w:ascii="Cambria" w:hAnsi="Cambria"/>
              </w:rPr>
            </w:pPr>
            <w:r>
              <w:rPr>
                <w:rFonts w:ascii="Cambria" w:hAnsi="Cambria"/>
                <w:color w:val="000000"/>
              </w:rPr>
              <w:t xml:space="preserve">Ponuditelj oslobođen PDV-a (zaokružiti) / </w:t>
            </w:r>
            <w:r w:rsidRPr="008356C1">
              <w:rPr>
                <w:rFonts w:ascii="Cambria" w:hAnsi="Cambria"/>
                <w:color w:val="000000"/>
                <w:lang w:val="en-US"/>
              </w:rPr>
              <w:t>Tenderer is exempt from VAT (circle):</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5E29BBB6" w14:textId="77777777" w:rsidR="008356C1" w:rsidRDefault="008356C1">
            <w:pPr>
              <w:ind w:left="2"/>
              <w:rPr>
                <w:rFonts w:ascii="Cambria" w:hAnsi="Cambria"/>
              </w:rPr>
            </w:pPr>
            <w:r>
              <w:rPr>
                <w:rFonts w:ascii="Cambria" w:hAnsi="Cambria"/>
                <w:color w:val="000000"/>
              </w:rPr>
              <w:t>DA/</w:t>
            </w:r>
            <w:r w:rsidRPr="008356C1">
              <w:rPr>
                <w:rFonts w:ascii="Cambria" w:hAnsi="Cambria"/>
                <w:color w:val="0070C0"/>
              </w:rPr>
              <w:t>YES</w:t>
            </w:r>
            <w:r>
              <w:rPr>
                <w:rFonts w:ascii="Cambria" w:hAnsi="Cambria"/>
                <w:color w:val="000000"/>
              </w:rPr>
              <w:t xml:space="preserve">                    NE/</w:t>
            </w:r>
            <w:r w:rsidRPr="008356C1">
              <w:rPr>
                <w:rFonts w:ascii="Cambria" w:hAnsi="Cambria"/>
                <w:color w:val="0070C0"/>
              </w:rPr>
              <w:t>NO</w:t>
            </w:r>
            <w:r>
              <w:rPr>
                <w:rFonts w:ascii="Cambria" w:hAnsi="Cambria"/>
                <w:color w:val="000000"/>
              </w:rPr>
              <w:t xml:space="preserve"> </w:t>
            </w:r>
          </w:p>
        </w:tc>
      </w:tr>
      <w:tr w:rsidR="008356C1" w14:paraId="1474CBF9" w14:textId="77777777" w:rsidTr="008356C1">
        <w:trPr>
          <w:trHeight w:val="749"/>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34FD0774" w14:textId="6D152155" w:rsidR="008356C1" w:rsidRDefault="008356C1" w:rsidP="00DF0880">
            <w:pPr>
              <w:jc w:val="right"/>
              <w:rPr>
                <w:rFonts w:ascii="Cambria" w:hAnsi="Cambria"/>
              </w:rPr>
            </w:pPr>
            <w:r>
              <w:rPr>
                <w:rFonts w:ascii="Cambria" w:hAnsi="Cambria"/>
                <w:color w:val="000000"/>
              </w:rPr>
              <w:t xml:space="preserve">Adresa za dostavu pošte / </w:t>
            </w:r>
            <w:r w:rsidRPr="008356C1">
              <w:rPr>
                <w:rFonts w:ascii="Cambria" w:hAnsi="Cambria"/>
                <w:color w:val="000000"/>
                <w:lang w:val="en-US"/>
              </w:rPr>
              <w:t>Address for mail delivery:</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6A13CB8D" w14:textId="77777777" w:rsidR="008356C1" w:rsidRDefault="008356C1">
            <w:pPr>
              <w:ind w:left="2"/>
              <w:rPr>
                <w:rFonts w:ascii="Cambria" w:hAnsi="Cambria"/>
              </w:rPr>
            </w:pPr>
            <w:r>
              <w:rPr>
                <w:rFonts w:ascii="Cambria" w:hAnsi="Cambria"/>
                <w:color w:val="000000"/>
              </w:rPr>
              <w:t xml:space="preserve"> </w:t>
            </w:r>
          </w:p>
        </w:tc>
      </w:tr>
      <w:tr w:rsidR="008356C1" w14:paraId="1D403E60" w14:textId="77777777" w:rsidTr="008356C1">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5FC1CA93" w14:textId="0D0ACCDD" w:rsidR="008356C1" w:rsidRDefault="008356C1" w:rsidP="00DF0880">
            <w:pPr>
              <w:jc w:val="right"/>
              <w:rPr>
                <w:rFonts w:ascii="Cambria" w:hAnsi="Cambria"/>
              </w:rPr>
            </w:pPr>
            <w:r>
              <w:rPr>
                <w:rFonts w:ascii="Cambria" w:hAnsi="Cambria"/>
                <w:color w:val="000000"/>
              </w:rPr>
              <w:t>Kontakt osoba ponuditelja /</w:t>
            </w:r>
            <w:r>
              <w:rPr>
                <w:rFonts w:ascii="Cambria" w:hAnsi="Cambria"/>
                <w:color w:val="000000"/>
                <w:lang w:val="en-GB"/>
              </w:rPr>
              <w:t>Contact person:</w:t>
            </w:r>
          </w:p>
        </w:tc>
        <w:tc>
          <w:tcPr>
            <w:tcW w:w="5249" w:type="dxa"/>
            <w:tcBorders>
              <w:top w:val="single" w:sz="4" w:space="0" w:color="000000"/>
              <w:left w:val="single" w:sz="4" w:space="0" w:color="000000"/>
              <w:bottom w:val="single" w:sz="4" w:space="0" w:color="000000"/>
              <w:right w:val="single" w:sz="4" w:space="0" w:color="000000"/>
            </w:tcBorders>
            <w:hideMark/>
          </w:tcPr>
          <w:p w14:paraId="28854F4E" w14:textId="77777777" w:rsidR="008356C1" w:rsidRDefault="008356C1">
            <w:pPr>
              <w:ind w:left="2"/>
              <w:rPr>
                <w:rFonts w:ascii="Cambria" w:hAnsi="Cambria"/>
              </w:rPr>
            </w:pPr>
            <w:r>
              <w:rPr>
                <w:rFonts w:ascii="Cambria" w:hAnsi="Cambria"/>
                <w:color w:val="000000"/>
              </w:rPr>
              <w:t xml:space="preserve"> </w:t>
            </w:r>
          </w:p>
        </w:tc>
      </w:tr>
      <w:tr w:rsidR="008356C1" w14:paraId="551598B9" w14:textId="77777777" w:rsidTr="008356C1">
        <w:trPr>
          <w:trHeight w:val="458"/>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44A5B6F3" w14:textId="723F9593" w:rsidR="008356C1" w:rsidRDefault="008356C1" w:rsidP="00DF0880">
            <w:pPr>
              <w:jc w:val="right"/>
              <w:rPr>
                <w:rFonts w:ascii="Cambria" w:hAnsi="Cambria"/>
              </w:rPr>
            </w:pPr>
            <w:r>
              <w:rPr>
                <w:rFonts w:ascii="Cambria" w:hAnsi="Cambria"/>
                <w:color w:val="000000"/>
              </w:rPr>
              <w:t xml:space="preserve">Telefon / </w:t>
            </w:r>
            <w:r w:rsidRPr="008356C1">
              <w:rPr>
                <w:rFonts w:ascii="Cambria" w:hAnsi="Cambria"/>
                <w:color w:val="000000"/>
                <w:lang w:val="en-GB"/>
              </w:rPr>
              <w:t>Phone:</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24686C75" w14:textId="77777777" w:rsidR="008356C1" w:rsidRDefault="008356C1">
            <w:pPr>
              <w:ind w:left="2"/>
              <w:rPr>
                <w:rFonts w:ascii="Cambria" w:hAnsi="Cambria"/>
              </w:rPr>
            </w:pPr>
            <w:r>
              <w:rPr>
                <w:rFonts w:ascii="Cambria" w:hAnsi="Cambria"/>
                <w:color w:val="000000"/>
              </w:rPr>
              <w:t xml:space="preserve"> </w:t>
            </w:r>
          </w:p>
        </w:tc>
      </w:tr>
      <w:tr w:rsidR="008356C1" w14:paraId="0E7A941D" w14:textId="77777777" w:rsidTr="008356C1">
        <w:trPr>
          <w:trHeight w:val="459"/>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3890D157" w14:textId="4DE3DCAB" w:rsidR="008356C1" w:rsidRDefault="008356C1" w:rsidP="00DF0880">
            <w:pPr>
              <w:jc w:val="right"/>
              <w:rPr>
                <w:rFonts w:ascii="Cambria" w:hAnsi="Cambria"/>
              </w:rPr>
            </w:pPr>
            <w:r>
              <w:rPr>
                <w:rFonts w:ascii="Cambria" w:hAnsi="Cambria"/>
                <w:color w:val="000000"/>
              </w:rPr>
              <w:t xml:space="preserve">Faks / Fax: </w:t>
            </w:r>
          </w:p>
        </w:tc>
        <w:tc>
          <w:tcPr>
            <w:tcW w:w="5249" w:type="dxa"/>
            <w:tcBorders>
              <w:top w:val="single" w:sz="4" w:space="0" w:color="000000"/>
              <w:left w:val="single" w:sz="4" w:space="0" w:color="000000"/>
              <w:bottom w:val="single" w:sz="4" w:space="0" w:color="000000"/>
              <w:right w:val="single" w:sz="4" w:space="0" w:color="000000"/>
            </w:tcBorders>
            <w:hideMark/>
          </w:tcPr>
          <w:p w14:paraId="26BBD22B" w14:textId="77777777" w:rsidR="008356C1" w:rsidRDefault="008356C1">
            <w:pPr>
              <w:ind w:left="2"/>
              <w:rPr>
                <w:rFonts w:ascii="Cambria" w:hAnsi="Cambria"/>
              </w:rPr>
            </w:pPr>
            <w:r>
              <w:rPr>
                <w:rFonts w:ascii="Cambria" w:hAnsi="Cambria"/>
                <w:color w:val="000000"/>
              </w:rPr>
              <w:t xml:space="preserve"> </w:t>
            </w:r>
          </w:p>
        </w:tc>
      </w:tr>
      <w:tr w:rsidR="008356C1" w14:paraId="603AB341" w14:textId="77777777" w:rsidTr="008356C1">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0F90E3DF" w14:textId="604E3958" w:rsidR="008356C1" w:rsidRDefault="008356C1" w:rsidP="00DF0880">
            <w:pPr>
              <w:jc w:val="right"/>
              <w:rPr>
                <w:rFonts w:ascii="Cambria" w:hAnsi="Cambria"/>
              </w:rPr>
            </w:pPr>
            <w:r>
              <w:rPr>
                <w:rFonts w:ascii="Cambria" w:hAnsi="Cambria"/>
                <w:color w:val="000000"/>
              </w:rPr>
              <w:lastRenderedPageBreak/>
              <w:t xml:space="preserve">E-pošta / E-mail: </w:t>
            </w:r>
          </w:p>
        </w:tc>
        <w:tc>
          <w:tcPr>
            <w:tcW w:w="5249" w:type="dxa"/>
            <w:tcBorders>
              <w:top w:val="single" w:sz="4" w:space="0" w:color="000000"/>
              <w:left w:val="single" w:sz="4" w:space="0" w:color="000000"/>
              <w:bottom w:val="single" w:sz="4" w:space="0" w:color="000000"/>
              <w:right w:val="single" w:sz="4" w:space="0" w:color="000000"/>
            </w:tcBorders>
            <w:hideMark/>
          </w:tcPr>
          <w:p w14:paraId="4482927E" w14:textId="77777777" w:rsidR="008356C1" w:rsidRDefault="008356C1">
            <w:pPr>
              <w:ind w:left="2"/>
              <w:rPr>
                <w:rFonts w:ascii="Cambria" w:hAnsi="Cambria"/>
              </w:rPr>
            </w:pPr>
            <w:r>
              <w:rPr>
                <w:rFonts w:ascii="Cambria" w:hAnsi="Cambria"/>
                <w:color w:val="000000"/>
              </w:rPr>
              <w:t xml:space="preserve"> </w:t>
            </w:r>
          </w:p>
        </w:tc>
      </w:tr>
    </w:tbl>
    <w:p w14:paraId="46FBA964" w14:textId="77777777" w:rsidR="008356C1" w:rsidRDefault="008356C1" w:rsidP="008356C1">
      <w:pPr>
        <w:spacing w:after="194" w:line="256" w:lineRule="auto"/>
        <w:rPr>
          <w:rFonts w:ascii="Cambria" w:eastAsia="Calibri" w:hAnsi="Cambria" w:cs="Times New Roman"/>
          <w:color w:val="000000"/>
        </w:rPr>
      </w:pPr>
    </w:p>
    <w:p w14:paraId="3F9E46EE" w14:textId="77777777" w:rsidR="008356C1" w:rsidRDefault="008356C1" w:rsidP="008356C1">
      <w:pPr>
        <w:spacing w:after="194" w:line="256" w:lineRule="auto"/>
        <w:rPr>
          <w:rFonts w:ascii="Cambria" w:hAnsi="Cambria"/>
          <w:color w:val="000000"/>
        </w:rPr>
      </w:pPr>
    </w:p>
    <w:p w14:paraId="3613FDFD" w14:textId="5E60A827" w:rsidR="008356C1" w:rsidRDefault="008356C1" w:rsidP="008356C1">
      <w:pPr>
        <w:spacing w:after="194" w:line="256" w:lineRule="auto"/>
        <w:rPr>
          <w:rFonts w:ascii="Cambria" w:hAnsi="Cambria"/>
          <w:color w:val="5B9BD5"/>
        </w:rPr>
      </w:pPr>
      <w:r>
        <w:rPr>
          <w:rFonts w:ascii="Cambria" w:hAnsi="Cambria"/>
          <w:color w:val="000000"/>
        </w:rPr>
        <w:t xml:space="preserve"> Cijena ponude / </w:t>
      </w:r>
      <w:r w:rsidRPr="008356C1">
        <w:rPr>
          <w:rFonts w:ascii="Cambria" w:hAnsi="Cambria"/>
          <w:color w:val="0070C0"/>
          <w:lang w:val="en-US"/>
        </w:rPr>
        <w:t>Tender price</w:t>
      </w:r>
      <w:r w:rsidRPr="008356C1">
        <w:rPr>
          <w:rFonts w:ascii="Cambria" w:hAnsi="Cambria"/>
          <w:color w:val="0070C0"/>
        </w:rPr>
        <w:t xml:space="preserve"> </w:t>
      </w:r>
    </w:p>
    <w:tbl>
      <w:tblPr>
        <w:tblStyle w:val="TableGrid10"/>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8356C1" w14:paraId="4DD4FEBC" w14:textId="77777777" w:rsidTr="008356C1">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3803B178" w14:textId="6AA9EAC8" w:rsidR="008356C1" w:rsidRDefault="008356C1" w:rsidP="00DF0880">
            <w:pPr>
              <w:jc w:val="right"/>
              <w:rPr>
                <w:rFonts w:ascii="Cambria" w:hAnsi="Cambria"/>
              </w:rPr>
            </w:pPr>
            <w:r>
              <w:rPr>
                <w:rFonts w:ascii="Cambria" w:hAnsi="Cambria"/>
                <w:color w:val="000000"/>
              </w:rPr>
              <w:t xml:space="preserve">Cijena ponude u HRK ili EUR bez PDV-a / </w:t>
            </w:r>
            <w:r w:rsidRPr="008356C1">
              <w:rPr>
                <w:rFonts w:ascii="Cambria" w:hAnsi="Cambria"/>
                <w:color w:val="000000"/>
                <w:lang w:val="en-US"/>
              </w:rPr>
              <w:t>Tender price in HRK or EUR net of VAT:</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00BC2B47" w14:textId="77777777" w:rsidR="008356C1" w:rsidRDefault="008356C1">
            <w:pPr>
              <w:ind w:left="2"/>
              <w:rPr>
                <w:rFonts w:ascii="Cambria" w:hAnsi="Cambria"/>
              </w:rPr>
            </w:pPr>
            <w:r>
              <w:rPr>
                <w:rFonts w:ascii="Cambria" w:hAnsi="Cambria"/>
                <w:color w:val="000000"/>
              </w:rPr>
              <w:t xml:space="preserve"> </w:t>
            </w:r>
          </w:p>
        </w:tc>
      </w:tr>
      <w:tr w:rsidR="008356C1" w14:paraId="69022625" w14:textId="77777777" w:rsidTr="008356C1">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7F3D581F" w14:textId="235CF288" w:rsidR="008356C1" w:rsidRDefault="008356C1" w:rsidP="00DF0880">
            <w:pPr>
              <w:jc w:val="right"/>
              <w:rPr>
                <w:rFonts w:ascii="Cambria" w:hAnsi="Cambria"/>
              </w:rPr>
            </w:pPr>
            <w:r>
              <w:rPr>
                <w:rFonts w:ascii="Cambria" w:hAnsi="Cambria"/>
                <w:color w:val="000000"/>
              </w:rPr>
              <w:t xml:space="preserve">Iznos PDV-a / VAT: </w:t>
            </w:r>
          </w:p>
        </w:tc>
        <w:tc>
          <w:tcPr>
            <w:tcW w:w="5249" w:type="dxa"/>
            <w:tcBorders>
              <w:top w:val="single" w:sz="4" w:space="0" w:color="000000"/>
              <w:left w:val="single" w:sz="4" w:space="0" w:color="000000"/>
              <w:bottom w:val="single" w:sz="4" w:space="0" w:color="000000"/>
              <w:right w:val="single" w:sz="4" w:space="0" w:color="000000"/>
            </w:tcBorders>
            <w:hideMark/>
          </w:tcPr>
          <w:p w14:paraId="6F6AA328" w14:textId="77777777" w:rsidR="008356C1" w:rsidRDefault="008356C1">
            <w:pPr>
              <w:ind w:left="2"/>
              <w:rPr>
                <w:rFonts w:ascii="Cambria" w:hAnsi="Cambria"/>
              </w:rPr>
            </w:pPr>
            <w:r>
              <w:rPr>
                <w:rFonts w:ascii="Cambria" w:hAnsi="Cambria"/>
                <w:color w:val="000000"/>
              </w:rPr>
              <w:t xml:space="preserve"> </w:t>
            </w:r>
          </w:p>
        </w:tc>
      </w:tr>
      <w:tr w:rsidR="008356C1" w14:paraId="776C67FC" w14:textId="77777777" w:rsidTr="008356C1">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127E59F2" w14:textId="0CA2B24F" w:rsidR="008356C1" w:rsidRDefault="008356C1" w:rsidP="00DF0880">
            <w:pPr>
              <w:jc w:val="right"/>
              <w:rPr>
                <w:rFonts w:ascii="Cambria" w:hAnsi="Cambria"/>
              </w:rPr>
            </w:pPr>
            <w:r>
              <w:rPr>
                <w:rFonts w:ascii="Cambria" w:hAnsi="Cambria"/>
                <w:color w:val="000000"/>
              </w:rPr>
              <w:t xml:space="preserve">Cijena ponude u HRK ili EUR s PDV-om / </w:t>
            </w:r>
            <w:r w:rsidRPr="008356C1">
              <w:rPr>
                <w:rFonts w:ascii="Cambria" w:hAnsi="Cambria"/>
                <w:color w:val="000000"/>
                <w:lang w:val="en-US"/>
              </w:rPr>
              <w:t>Tender price in HRK or EUR, VAT included:</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144D6019" w14:textId="77777777" w:rsidR="008356C1" w:rsidRDefault="008356C1">
            <w:pPr>
              <w:ind w:left="2"/>
              <w:rPr>
                <w:rFonts w:ascii="Cambria" w:hAnsi="Cambria"/>
              </w:rPr>
            </w:pPr>
            <w:r>
              <w:rPr>
                <w:rFonts w:ascii="Cambria" w:hAnsi="Cambria"/>
                <w:color w:val="000000"/>
              </w:rPr>
              <w:t xml:space="preserve"> </w:t>
            </w:r>
          </w:p>
        </w:tc>
      </w:tr>
    </w:tbl>
    <w:p w14:paraId="14DE24A3" w14:textId="5AB9A30C" w:rsidR="008356C1" w:rsidRPr="008356C1" w:rsidRDefault="008356C1" w:rsidP="008356C1">
      <w:pPr>
        <w:spacing w:after="194" w:line="256" w:lineRule="auto"/>
        <w:rPr>
          <w:rFonts w:ascii="Cambria" w:eastAsia="Calibri" w:hAnsi="Cambria" w:cs="Times New Roman"/>
          <w:color w:val="0070C0"/>
        </w:rPr>
      </w:pPr>
      <w:r>
        <w:rPr>
          <w:rFonts w:ascii="Cambria" w:hAnsi="Cambria"/>
          <w:color w:val="000000"/>
        </w:rPr>
        <w:t xml:space="preserve"> </w:t>
      </w:r>
    </w:p>
    <w:tbl>
      <w:tblPr>
        <w:tblStyle w:val="TableGrid10"/>
        <w:tblW w:w="9324" w:type="dxa"/>
        <w:tblInd w:w="6" w:type="dxa"/>
        <w:tblCellMar>
          <w:top w:w="49" w:type="dxa"/>
          <w:left w:w="109" w:type="dxa"/>
          <w:right w:w="57" w:type="dxa"/>
        </w:tblCellMar>
        <w:tblLook w:val="04A0" w:firstRow="1" w:lastRow="0" w:firstColumn="1" w:lastColumn="0" w:noHBand="0" w:noVBand="1"/>
      </w:tblPr>
      <w:tblGrid>
        <w:gridCol w:w="4076"/>
        <w:gridCol w:w="5248"/>
      </w:tblGrid>
      <w:tr w:rsidR="008356C1" w14:paraId="1E0BD9FB" w14:textId="77777777" w:rsidTr="008356C1">
        <w:trPr>
          <w:trHeight w:val="746"/>
        </w:trPr>
        <w:tc>
          <w:tcPr>
            <w:tcW w:w="4076" w:type="dxa"/>
            <w:tcBorders>
              <w:top w:val="single" w:sz="4" w:space="0" w:color="000000"/>
              <w:left w:val="single" w:sz="4" w:space="0" w:color="000000"/>
              <w:bottom w:val="single" w:sz="4" w:space="0" w:color="000000"/>
              <w:right w:val="single" w:sz="4" w:space="0" w:color="000000"/>
            </w:tcBorders>
            <w:shd w:val="clear" w:color="auto" w:fill="9CC2E5"/>
            <w:hideMark/>
          </w:tcPr>
          <w:p w14:paraId="29303EE2" w14:textId="15156741" w:rsidR="008356C1" w:rsidRDefault="008356C1" w:rsidP="00DF0880">
            <w:pPr>
              <w:jc w:val="right"/>
              <w:rPr>
                <w:rFonts w:ascii="Cambria" w:hAnsi="Cambria"/>
              </w:rPr>
            </w:pPr>
            <w:r>
              <w:rPr>
                <w:rFonts w:ascii="Cambria" w:hAnsi="Cambria"/>
                <w:color w:val="000000"/>
              </w:rPr>
              <w:t xml:space="preserve">Rok valjanosti ponude / Tender </w:t>
            </w:r>
            <w:r w:rsidRPr="008356C1">
              <w:rPr>
                <w:rFonts w:ascii="Cambria" w:hAnsi="Cambria"/>
                <w:color w:val="000000"/>
                <w:lang w:val="en-US"/>
              </w:rPr>
              <w:t>validity period:</w:t>
            </w:r>
            <w:r>
              <w:rPr>
                <w:rFonts w:ascii="Cambria" w:hAnsi="Cambria"/>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3AE92A63" w14:textId="77777777" w:rsidR="008356C1" w:rsidRDefault="008356C1">
            <w:pPr>
              <w:ind w:left="2"/>
              <w:rPr>
                <w:rFonts w:ascii="Cambria" w:hAnsi="Cambria"/>
              </w:rPr>
            </w:pPr>
            <w:r>
              <w:rPr>
                <w:rFonts w:ascii="Cambria" w:hAnsi="Cambria"/>
                <w:color w:val="000000"/>
              </w:rPr>
              <w:t xml:space="preserve"> </w:t>
            </w:r>
          </w:p>
        </w:tc>
      </w:tr>
    </w:tbl>
    <w:p w14:paraId="47B626A2" w14:textId="77777777" w:rsidR="008356C1" w:rsidRDefault="008356C1" w:rsidP="008356C1">
      <w:pPr>
        <w:spacing w:after="156" w:line="256" w:lineRule="auto"/>
        <w:rPr>
          <w:rFonts w:ascii="Cambria" w:eastAsia="Calibri" w:hAnsi="Cambria" w:cs="Times New Roman"/>
          <w:color w:val="5B9BD5"/>
        </w:rPr>
      </w:pPr>
      <w:r>
        <w:rPr>
          <w:rFonts w:ascii="Cambria" w:hAnsi="Cambria"/>
          <w:color w:val="000000"/>
        </w:rPr>
        <w:t xml:space="preserve"> </w:t>
      </w:r>
    </w:p>
    <w:bookmarkEnd w:id="149"/>
    <w:bookmarkEnd w:id="150"/>
    <w:bookmarkEnd w:id="151"/>
    <w:p w14:paraId="4593DBCC" w14:textId="77777777" w:rsidR="00F8745F" w:rsidRDefault="00F8745F" w:rsidP="00F8745F">
      <w:pPr>
        <w:spacing w:after="0" w:line="240" w:lineRule="auto"/>
        <w:jc w:val="both"/>
        <w:rPr>
          <w:rFonts w:ascii="Cambria" w:eastAsia="Times New Roman" w:hAnsi="Cambria" w:cs="Times New Roman"/>
        </w:rPr>
      </w:pPr>
    </w:p>
    <w:p w14:paraId="5463E884" w14:textId="589F38F8" w:rsidR="00F8745F" w:rsidRPr="009A1EF1" w:rsidRDefault="00F8745F" w:rsidP="00F8745F">
      <w:pPr>
        <w:tabs>
          <w:tab w:val="center" w:pos="5527"/>
        </w:tabs>
        <w:spacing w:after="179"/>
        <w:ind w:left="-15"/>
        <w:rPr>
          <w:rFonts w:ascii="Cambria" w:hAnsi="Cambria"/>
        </w:rPr>
      </w:pPr>
      <w:r w:rsidRPr="009A1EF1">
        <w:rPr>
          <w:rFonts w:ascii="Cambria" w:hAnsi="Cambria"/>
          <w:color w:val="000000"/>
        </w:rPr>
        <w:t>______________, __/__/20</w:t>
      </w:r>
      <w:r w:rsidR="00A5067F">
        <w:rPr>
          <w:rFonts w:ascii="Cambria" w:hAnsi="Cambria"/>
          <w:color w:val="000000"/>
        </w:rPr>
        <w:t>19</w:t>
      </w:r>
      <w:r w:rsidRPr="009A1EF1">
        <w:rPr>
          <w:rFonts w:ascii="Cambria" w:hAnsi="Cambria"/>
          <w:color w:val="000000"/>
        </w:rPr>
        <w:t xml:space="preserve">. </w:t>
      </w:r>
      <w:r w:rsidRPr="009A1EF1">
        <w:rPr>
          <w:rFonts w:ascii="Cambria" w:hAnsi="Cambria"/>
          <w:color w:val="000000"/>
        </w:rPr>
        <w:tab/>
        <w:t>ZA PONUDITELJA</w:t>
      </w:r>
      <w:r>
        <w:rPr>
          <w:rFonts w:ascii="Cambria" w:hAnsi="Cambria"/>
          <w:color w:val="000000"/>
        </w:rPr>
        <w:t xml:space="preserve"> </w:t>
      </w:r>
      <w:r w:rsidRPr="009A1EF1">
        <w:rPr>
          <w:rFonts w:ascii="Cambria" w:hAnsi="Cambria"/>
          <w:color w:val="000000"/>
        </w:rPr>
        <w:t xml:space="preserve">/ </w:t>
      </w:r>
      <w:r w:rsidRPr="00F315F0">
        <w:rPr>
          <w:rFonts w:ascii="Cambria" w:hAnsi="Cambria"/>
          <w:color w:val="0070C0"/>
        </w:rPr>
        <w:t xml:space="preserve">ON BEHALF OF TENDERER: </w:t>
      </w:r>
    </w:p>
    <w:p w14:paraId="17DBEDC4" w14:textId="49A02D57" w:rsidR="00F8745F" w:rsidRPr="009A1EF1" w:rsidRDefault="00F8745F" w:rsidP="00F8745F">
      <w:pPr>
        <w:tabs>
          <w:tab w:val="center" w:pos="567"/>
          <w:tab w:val="center" w:pos="1417"/>
          <w:tab w:val="center" w:pos="2123"/>
          <w:tab w:val="center" w:pos="2833"/>
          <w:tab w:val="center" w:pos="3539"/>
          <w:tab w:val="center" w:pos="5951"/>
        </w:tabs>
        <w:spacing w:after="169"/>
        <w:ind w:left="-15"/>
        <w:rPr>
          <w:rFonts w:ascii="Cambria" w:hAnsi="Cambria"/>
        </w:rPr>
      </w:pPr>
      <w:r w:rsidRPr="009A1EF1">
        <w:rPr>
          <w:rFonts w:ascii="Cambria" w:hAnsi="Cambria"/>
          <w:color w:val="000000"/>
        </w:rPr>
        <w:t xml:space="preserve"> </w:t>
      </w:r>
      <w:r w:rsidRPr="009A1EF1">
        <w:rPr>
          <w:rFonts w:ascii="Cambria" w:hAnsi="Cambria"/>
          <w:color w:val="000000"/>
        </w:rPr>
        <w:tab/>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_______________________________ </w:t>
      </w:r>
    </w:p>
    <w:p w14:paraId="6B3D3B90" w14:textId="585D8CAB" w:rsidR="00F8745F" w:rsidRDefault="00F8745F" w:rsidP="00F8745F">
      <w:pPr>
        <w:spacing w:after="164"/>
        <w:ind w:left="4260" w:right="2"/>
        <w:rPr>
          <w:rFonts w:ascii="Cambria" w:hAnsi="Cambria"/>
          <w:color w:val="0070C0"/>
          <w:lang w:val="en-GB"/>
        </w:rPr>
      </w:pPr>
      <w:r w:rsidRPr="009A1EF1">
        <w:rPr>
          <w:rFonts w:ascii="Cambria" w:hAnsi="Cambria"/>
          <w:color w:val="000000"/>
        </w:rPr>
        <w:t>(ime, prezime i potpis ovlaštene osobe</w:t>
      </w:r>
      <w:r>
        <w:rPr>
          <w:rFonts w:ascii="Cambria" w:hAnsi="Cambria"/>
          <w:color w:val="000000"/>
        </w:rPr>
        <w:t xml:space="preserve"> </w:t>
      </w:r>
      <w:r w:rsidRPr="009A1EF1">
        <w:rPr>
          <w:rFonts w:ascii="Cambria" w:hAnsi="Cambria"/>
          <w:color w:val="000000"/>
        </w:rPr>
        <w:t xml:space="preserve">/ </w:t>
      </w:r>
      <w:r w:rsidRPr="000B33BE">
        <w:rPr>
          <w:rFonts w:ascii="Cambria" w:hAnsi="Cambria"/>
          <w:color w:val="0070C0"/>
          <w:lang w:val="en-GB"/>
        </w:rPr>
        <w:t xml:space="preserve">name and signature of authorized person) </w:t>
      </w:r>
    </w:p>
    <w:p w14:paraId="17EA6E9D" w14:textId="5BDAEC08" w:rsidR="00F8745F" w:rsidRDefault="00F8745F" w:rsidP="00F8745F">
      <w:pPr>
        <w:spacing w:after="164"/>
        <w:ind w:left="4260" w:right="2"/>
        <w:rPr>
          <w:rFonts w:ascii="Cambria" w:hAnsi="Cambria"/>
          <w:color w:val="0070C0"/>
          <w:lang w:val="en-GB"/>
        </w:rPr>
      </w:pPr>
    </w:p>
    <w:p w14:paraId="789DE5D0" w14:textId="667544FE" w:rsidR="00F8745F" w:rsidRDefault="00F8745F" w:rsidP="00F8745F">
      <w:pPr>
        <w:spacing w:after="164"/>
        <w:ind w:left="4260" w:right="2"/>
        <w:rPr>
          <w:rFonts w:ascii="Cambria" w:hAnsi="Cambria"/>
          <w:color w:val="0070C0"/>
          <w:lang w:val="en-GB"/>
        </w:rPr>
      </w:pPr>
    </w:p>
    <w:p w14:paraId="3BE4C1EE" w14:textId="7EF4B3A7" w:rsidR="00F8745F" w:rsidRDefault="00F8745F" w:rsidP="00F8745F">
      <w:pPr>
        <w:spacing w:after="164"/>
        <w:ind w:left="4260" w:right="2"/>
        <w:rPr>
          <w:rFonts w:ascii="Cambria" w:hAnsi="Cambria"/>
          <w:color w:val="0070C0"/>
          <w:lang w:val="en-GB"/>
        </w:rPr>
      </w:pPr>
    </w:p>
    <w:p w14:paraId="0C9CF6F2" w14:textId="482BBC9B" w:rsidR="00F8745F" w:rsidRDefault="00F8745F" w:rsidP="00F8745F">
      <w:pPr>
        <w:spacing w:after="164"/>
        <w:ind w:left="4260" w:right="2"/>
        <w:rPr>
          <w:rFonts w:ascii="Cambria" w:hAnsi="Cambria"/>
          <w:color w:val="0070C0"/>
          <w:lang w:val="en-GB"/>
        </w:rPr>
      </w:pPr>
    </w:p>
    <w:p w14:paraId="50EF6FCF" w14:textId="7E563167" w:rsidR="00F8745F" w:rsidRDefault="00F8745F" w:rsidP="00F8745F">
      <w:pPr>
        <w:spacing w:after="164"/>
        <w:ind w:left="4260" w:right="2"/>
        <w:rPr>
          <w:rFonts w:ascii="Cambria" w:hAnsi="Cambria"/>
          <w:color w:val="0070C0"/>
          <w:lang w:val="en-GB"/>
        </w:rPr>
      </w:pPr>
    </w:p>
    <w:p w14:paraId="4BB23E6B" w14:textId="7D266DE5" w:rsidR="00F8745F" w:rsidRDefault="00F8745F" w:rsidP="00F8745F">
      <w:pPr>
        <w:spacing w:after="164"/>
        <w:ind w:left="4260" w:right="2"/>
        <w:rPr>
          <w:rFonts w:ascii="Cambria" w:hAnsi="Cambria"/>
          <w:color w:val="0070C0"/>
          <w:lang w:val="en-GB"/>
        </w:rPr>
      </w:pPr>
    </w:p>
    <w:p w14:paraId="4652D4AA" w14:textId="455C1FC8" w:rsidR="00F8745F" w:rsidRDefault="00F8745F" w:rsidP="00F8745F">
      <w:pPr>
        <w:spacing w:after="164"/>
        <w:ind w:left="4260" w:right="2"/>
        <w:rPr>
          <w:rFonts w:ascii="Cambria" w:hAnsi="Cambria"/>
          <w:color w:val="0070C0"/>
          <w:lang w:val="en-GB"/>
        </w:rPr>
      </w:pPr>
    </w:p>
    <w:p w14:paraId="7A3C126C" w14:textId="2F9CE765" w:rsidR="00F8745F" w:rsidRDefault="00F8745F" w:rsidP="00F8745F">
      <w:pPr>
        <w:spacing w:after="164"/>
        <w:ind w:left="4260" w:right="2"/>
        <w:rPr>
          <w:rFonts w:ascii="Cambria" w:hAnsi="Cambria"/>
          <w:color w:val="0070C0"/>
          <w:lang w:val="en-GB"/>
        </w:rPr>
      </w:pPr>
    </w:p>
    <w:p w14:paraId="3165CAFC" w14:textId="6026CA99" w:rsidR="00F8745F" w:rsidRDefault="00F8745F" w:rsidP="00F8745F">
      <w:pPr>
        <w:spacing w:after="164"/>
        <w:ind w:left="4260" w:right="2"/>
        <w:rPr>
          <w:rFonts w:ascii="Cambria" w:hAnsi="Cambria"/>
          <w:color w:val="0070C0"/>
          <w:lang w:val="en-GB"/>
        </w:rPr>
      </w:pPr>
    </w:p>
    <w:p w14:paraId="4B3742E5" w14:textId="31AFC6D1" w:rsidR="00F8745F" w:rsidRDefault="00F8745F" w:rsidP="00F8745F">
      <w:pPr>
        <w:spacing w:after="164"/>
        <w:ind w:left="4260" w:right="2"/>
        <w:rPr>
          <w:rFonts w:ascii="Cambria" w:hAnsi="Cambria"/>
          <w:color w:val="0070C0"/>
          <w:lang w:val="en-GB"/>
        </w:rPr>
      </w:pPr>
    </w:p>
    <w:p w14:paraId="3F6B0503" w14:textId="087767DC" w:rsidR="00F8745F" w:rsidRDefault="00F8745F" w:rsidP="00F8745F">
      <w:pPr>
        <w:spacing w:after="164"/>
        <w:ind w:left="4260" w:right="2"/>
        <w:rPr>
          <w:rFonts w:ascii="Cambria" w:hAnsi="Cambria"/>
          <w:color w:val="0070C0"/>
          <w:lang w:val="en-GB"/>
        </w:rPr>
      </w:pPr>
    </w:p>
    <w:p w14:paraId="4B35B277" w14:textId="6F596BBD" w:rsidR="008356C1" w:rsidRPr="009A1EF1" w:rsidRDefault="008356C1" w:rsidP="008356C1">
      <w:pPr>
        <w:spacing w:after="206" w:line="260" w:lineRule="auto"/>
        <w:ind w:left="-15"/>
        <w:rPr>
          <w:rFonts w:ascii="Cambria" w:hAnsi="Cambria"/>
        </w:rPr>
      </w:pPr>
      <w:r w:rsidRPr="00BB4FA1">
        <w:rPr>
          <w:rFonts w:ascii="Cambria" w:hAnsi="Cambria"/>
          <w:color w:val="000000"/>
          <w:u w:val="single" w:color="000000"/>
        </w:rPr>
        <w:lastRenderedPageBreak/>
        <w:t xml:space="preserve">Ponudbeni list, PRILOG 1 - PODACI O ČLANOVIMA ZAJEDNICE PONUDITELJA </w:t>
      </w:r>
      <w:r w:rsidRPr="00BB4FA1">
        <w:rPr>
          <w:rFonts w:ascii="Cambria" w:hAnsi="Cambria"/>
          <w:i/>
          <w:color w:val="000000"/>
        </w:rPr>
        <w:t>(priložiti/popuniti samo u slučaju zajedničke ponude)</w:t>
      </w:r>
      <w:r w:rsidR="00F315F0" w:rsidRPr="00BB4FA1">
        <w:rPr>
          <w:rFonts w:ascii="Cambria" w:hAnsi="Cambria"/>
          <w:i/>
          <w:color w:val="000000"/>
        </w:rPr>
        <w:t xml:space="preserve"> </w:t>
      </w:r>
      <w:r w:rsidRPr="00BB4FA1">
        <w:rPr>
          <w:rFonts w:ascii="Cambria" w:hAnsi="Cambria"/>
          <w:i/>
          <w:color w:val="000000"/>
        </w:rPr>
        <w:t>/</w:t>
      </w:r>
      <w:r w:rsidRPr="00BB4FA1">
        <w:rPr>
          <w:rFonts w:ascii="Cambria" w:hAnsi="Cambria"/>
          <w:i/>
        </w:rPr>
        <w:t xml:space="preserve"> </w:t>
      </w:r>
      <w:r w:rsidRPr="00BB4FA1">
        <w:rPr>
          <w:rFonts w:ascii="Cambria" w:hAnsi="Cambria"/>
          <w:color w:val="0070C0"/>
          <w:u w:val="single" w:color="5B9BD5"/>
          <w:lang w:val="en-GB"/>
        </w:rPr>
        <w:t>Bid Sheet, Annex 1, INFORMATION ABOUT THE MEMBERS OF CONSORTIA</w:t>
      </w:r>
      <w:r w:rsidRPr="00BB4FA1">
        <w:rPr>
          <w:rFonts w:ascii="Cambria" w:hAnsi="Cambria"/>
          <w:i/>
          <w:color w:val="0070C0"/>
          <w:lang w:val="en-GB"/>
        </w:rPr>
        <w:t xml:space="preserve"> (note: enclose only if the tender is group of tenderers/consortia</w:t>
      </w:r>
      <w:r w:rsidRPr="00BB4FA1">
        <w:rPr>
          <w:rFonts w:ascii="Cambria" w:hAnsi="Cambria"/>
          <w:i/>
          <w:color w:val="0070C0"/>
          <w:vertAlign w:val="superscript"/>
          <w:lang w:val="en-GB"/>
        </w:rPr>
        <w:footnoteReference w:id="2"/>
      </w:r>
      <w:r w:rsidRPr="00BB4FA1">
        <w:rPr>
          <w:rFonts w:ascii="Cambria" w:hAnsi="Cambria"/>
          <w:i/>
          <w:color w:val="0070C0"/>
          <w:lang w:val="en-GB"/>
        </w:rPr>
        <w:t>)</w:t>
      </w:r>
      <w:r w:rsidRPr="00F315F0">
        <w:rPr>
          <w:rFonts w:ascii="Cambria" w:hAnsi="Cambria"/>
          <w:color w:val="0070C0"/>
        </w:rPr>
        <w:t xml:space="preserve"> </w:t>
      </w:r>
    </w:p>
    <w:p w14:paraId="660C6295" w14:textId="77777777" w:rsidR="008356C1" w:rsidRPr="009A1EF1" w:rsidRDefault="008356C1" w:rsidP="008356C1">
      <w:pPr>
        <w:ind w:left="-5" w:right="2"/>
        <w:rPr>
          <w:rFonts w:ascii="Cambria" w:hAnsi="Cambria"/>
        </w:rPr>
      </w:pPr>
      <w:r w:rsidRPr="009A1EF1">
        <w:rPr>
          <w:rFonts w:ascii="Cambria" w:hAnsi="Cambria"/>
          <w:color w:val="000000"/>
        </w:rPr>
        <w:t>1.</w:t>
      </w:r>
      <w:r w:rsidRPr="009A1EF1">
        <w:rPr>
          <w:rFonts w:ascii="Cambria" w:eastAsia="Arial" w:hAnsi="Cambria" w:cs="Arial"/>
          <w:b/>
          <w:color w:val="000000"/>
        </w:rPr>
        <w:t xml:space="preserve"> </w:t>
      </w:r>
      <w:r w:rsidRPr="009A1EF1">
        <w:rPr>
          <w:rFonts w:ascii="Cambria" w:eastAsia="Arial" w:hAnsi="Cambria" w:cs="Arial"/>
          <w:b/>
          <w:color w:val="000000"/>
        </w:rPr>
        <w:tab/>
      </w:r>
      <w:r w:rsidRPr="009A1EF1">
        <w:rPr>
          <w:rFonts w:ascii="Cambria" w:hAnsi="Cambria"/>
          <w:color w:val="000000"/>
        </w:rPr>
        <w:t xml:space="preserve">Naziv (tvrtka) i sjedište člana zajednice ponuditelja/ </w:t>
      </w:r>
      <w:r w:rsidRPr="00F315F0">
        <w:rPr>
          <w:rFonts w:ascii="Cambria" w:hAnsi="Cambria"/>
          <w:color w:val="0070C0"/>
          <w:lang w:val="en-US"/>
        </w:rPr>
        <w:t>Name and seat of the member of consortia 1)</w:t>
      </w:r>
      <w:r w:rsidRPr="00F315F0">
        <w:rPr>
          <w:rFonts w:ascii="Cambria" w:hAnsi="Cambria"/>
          <w:color w:val="0070C0"/>
        </w:rPr>
        <w:t xml:space="preserve"> </w:t>
      </w:r>
    </w:p>
    <w:tbl>
      <w:tblPr>
        <w:tblStyle w:val="TableGrid10"/>
        <w:tblW w:w="9176" w:type="dxa"/>
        <w:tblInd w:w="6" w:type="dxa"/>
        <w:tblCellMar>
          <w:top w:w="49" w:type="dxa"/>
          <w:left w:w="107" w:type="dxa"/>
          <w:right w:w="55" w:type="dxa"/>
        </w:tblCellMar>
        <w:tblLook w:val="04A0" w:firstRow="1" w:lastRow="0" w:firstColumn="1" w:lastColumn="0" w:noHBand="0" w:noVBand="1"/>
      </w:tblPr>
      <w:tblGrid>
        <w:gridCol w:w="4363"/>
        <w:gridCol w:w="4813"/>
      </w:tblGrid>
      <w:tr w:rsidR="008356C1" w:rsidRPr="009A1EF1" w14:paraId="5EB2D2B4" w14:textId="77777777" w:rsidTr="008356C1">
        <w:trPr>
          <w:trHeight w:val="748"/>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042EE8CA" w14:textId="5F6F6CBF" w:rsidR="008356C1" w:rsidRPr="009A1EF1" w:rsidRDefault="00F8745F" w:rsidP="00E512B9">
            <w:pPr>
              <w:ind w:left="2"/>
              <w:jc w:val="right"/>
              <w:rPr>
                <w:rFonts w:ascii="Cambria" w:hAnsi="Cambria"/>
              </w:rPr>
            </w:pPr>
            <w:r>
              <w:rPr>
                <w:rFonts w:ascii="Cambria" w:hAnsi="Cambria"/>
                <w:color w:val="000000"/>
              </w:rPr>
              <w:t xml:space="preserve">Član </w:t>
            </w:r>
            <w:r w:rsidR="008356C1" w:rsidRPr="009A1EF1">
              <w:rPr>
                <w:rFonts w:ascii="Cambria" w:hAnsi="Cambria"/>
                <w:color w:val="000000"/>
              </w:rPr>
              <w:t>zajedni</w:t>
            </w:r>
            <w:r>
              <w:rPr>
                <w:rFonts w:ascii="Cambria" w:hAnsi="Cambria"/>
                <w:color w:val="000000"/>
              </w:rPr>
              <w:t xml:space="preserve">ce </w:t>
            </w:r>
            <w:r w:rsidR="008356C1" w:rsidRPr="009A1EF1">
              <w:rPr>
                <w:rFonts w:ascii="Cambria" w:hAnsi="Cambria"/>
                <w:color w:val="000000"/>
              </w:rPr>
              <w:t>ponuditelja</w:t>
            </w:r>
            <w:r w:rsidR="00F315F0">
              <w:rPr>
                <w:rFonts w:ascii="Cambria" w:hAnsi="Cambria"/>
                <w:color w:val="000000"/>
              </w:rPr>
              <w:t xml:space="preserve"> </w:t>
            </w:r>
            <w:r>
              <w:rPr>
                <w:rFonts w:ascii="Cambria" w:hAnsi="Cambria"/>
                <w:color w:val="000000"/>
              </w:rPr>
              <w:t xml:space="preserve">/ </w:t>
            </w:r>
            <w:r>
              <w:rPr>
                <w:rFonts w:ascii="Cambria" w:hAnsi="Cambria"/>
                <w:color w:val="000000"/>
                <w:lang w:val="en-US"/>
              </w:rPr>
              <w:t xml:space="preserve">Member </w:t>
            </w:r>
            <w:r w:rsidR="008356C1" w:rsidRPr="00F315F0">
              <w:rPr>
                <w:rFonts w:ascii="Cambria" w:hAnsi="Cambria"/>
                <w:color w:val="000000"/>
                <w:lang w:val="en-US"/>
              </w:rPr>
              <w:t>of consortia</w:t>
            </w:r>
            <w:r w:rsidR="00E512B9">
              <w:rPr>
                <w:rFonts w:ascii="Cambria" w:hAnsi="Cambria"/>
                <w:color w:val="000000"/>
                <w:lang w:val="en-US"/>
              </w:rPr>
              <w:t>:</w:t>
            </w:r>
          </w:p>
        </w:tc>
        <w:tc>
          <w:tcPr>
            <w:tcW w:w="4813" w:type="dxa"/>
            <w:tcBorders>
              <w:top w:val="single" w:sz="4" w:space="0" w:color="000000"/>
              <w:left w:val="single" w:sz="4" w:space="0" w:color="000000"/>
              <w:bottom w:val="single" w:sz="4" w:space="0" w:color="000000"/>
              <w:right w:val="single" w:sz="4" w:space="0" w:color="000000"/>
            </w:tcBorders>
          </w:tcPr>
          <w:p w14:paraId="16A54E20"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590BAE9E" w14:textId="77777777" w:rsidTr="008356C1">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0D4A1C42" w14:textId="195BDE74" w:rsidR="008356C1" w:rsidRPr="009A1EF1" w:rsidRDefault="008356C1" w:rsidP="00E512B9">
            <w:pPr>
              <w:ind w:left="2"/>
              <w:jc w:val="right"/>
              <w:rPr>
                <w:rFonts w:ascii="Cambria" w:hAnsi="Cambria"/>
              </w:rPr>
            </w:pPr>
            <w:r w:rsidRPr="009A1EF1">
              <w:rPr>
                <w:rFonts w:ascii="Cambria" w:hAnsi="Cambria"/>
                <w:color w:val="000000"/>
              </w:rPr>
              <w:t>Adresa</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Address:</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6F2AD3C9"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4458F2D8" w14:textId="77777777" w:rsidTr="008356C1">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3036D31E" w14:textId="01A00152" w:rsidR="008356C1" w:rsidRPr="009A1EF1" w:rsidRDefault="008356C1" w:rsidP="00E512B9">
            <w:pPr>
              <w:ind w:left="2"/>
              <w:jc w:val="right"/>
              <w:rPr>
                <w:rFonts w:ascii="Cambria" w:hAnsi="Cambria"/>
              </w:rPr>
            </w:pPr>
            <w:r w:rsidRPr="009A1EF1">
              <w:rPr>
                <w:rFonts w:ascii="Cambria" w:hAnsi="Cambria"/>
                <w:color w:val="000000"/>
              </w:rPr>
              <w:t>OIB</w:t>
            </w:r>
            <w:r w:rsidR="00F315F0">
              <w:rPr>
                <w:rFonts w:ascii="Cambria" w:hAnsi="Cambria"/>
                <w:color w:val="000000"/>
              </w:rPr>
              <w:t xml:space="preserve"> </w:t>
            </w:r>
            <w:r w:rsidRPr="009A1EF1">
              <w:rPr>
                <w:rFonts w:ascii="Cambria" w:hAnsi="Cambria"/>
                <w:color w:val="000000"/>
              </w:rPr>
              <w:t>/ (</w:t>
            </w:r>
            <w:r w:rsidRPr="00F315F0">
              <w:rPr>
                <w:rFonts w:ascii="Cambria" w:hAnsi="Cambria"/>
                <w:color w:val="000000"/>
                <w:lang w:val="en-US"/>
              </w:rPr>
              <w:t>Identification / VAT number):</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424DF912"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641C4328" w14:textId="77777777" w:rsidTr="008356C1">
        <w:trPr>
          <w:trHeight w:val="458"/>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3691100" w14:textId="341ECF38" w:rsidR="008356C1" w:rsidRPr="009A1EF1" w:rsidRDefault="008356C1" w:rsidP="00E512B9">
            <w:pPr>
              <w:ind w:left="2"/>
              <w:jc w:val="right"/>
              <w:rPr>
                <w:rFonts w:ascii="Cambria" w:hAnsi="Cambria"/>
              </w:rPr>
            </w:pPr>
            <w:r w:rsidRPr="009A1EF1">
              <w:rPr>
                <w:rFonts w:ascii="Cambria" w:hAnsi="Cambria"/>
                <w:color w:val="000000"/>
              </w:rPr>
              <w:t>IBAN</w:t>
            </w:r>
            <w:r w:rsidR="00F315F0">
              <w:rPr>
                <w:rFonts w:ascii="Cambria" w:hAnsi="Cambria"/>
                <w:color w:val="000000"/>
              </w:rPr>
              <w:t xml:space="preserve"> </w:t>
            </w:r>
            <w:r w:rsidRPr="009A1EF1">
              <w:rPr>
                <w:rFonts w:ascii="Cambria" w:hAnsi="Cambria"/>
                <w:color w:val="000000"/>
              </w:rPr>
              <w:t>/ (</w:t>
            </w:r>
            <w:r w:rsidRPr="00F315F0">
              <w:rPr>
                <w:rFonts w:ascii="Cambria" w:hAnsi="Cambria"/>
                <w:color w:val="000000"/>
                <w:lang w:val="en-GB"/>
              </w:rPr>
              <w:t>bank account number):</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10BE0040"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674E5CC0" w14:textId="77777777" w:rsidTr="008356C1">
        <w:trPr>
          <w:trHeight w:val="75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B49404E" w14:textId="54873635" w:rsidR="008356C1" w:rsidRPr="009A1EF1" w:rsidRDefault="008356C1" w:rsidP="00E512B9">
            <w:pPr>
              <w:ind w:left="2"/>
              <w:jc w:val="right"/>
              <w:rPr>
                <w:rFonts w:ascii="Cambria" w:hAnsi="Cambria"/>
              </w:rPr>
            </w:pPr>
            <w:r w:rsidRPr="009A1EF1">
              <w:rPr>
                <w:rFonts w:ascii="Cambria" w:hAnsi="Cambria"/>
                <w:color w:val="000000"/>
              </w:rPr>
              <w:t>Ponuditelj oslobođen PDV-a</w:t>
            </w:r>
            <w:r w:rsidR="00F315F0">
              <w:rPr>
                <w:rFonts w:ascii="Cambria" w:hAnsi="Cambria"/>
                <w:color w:val="000000"/>
              </w:rPr>
              <w:t xml:space="preserve"> </w:t>
            </w:r>
            <w:r w:rsidRPr="009A1EF1">
              <w:rPr>
                <w:rFonts w:ascii="Cambria" w:hAnsi="Cambria"/>
                <w:color w:val="000000"/>
              </w:rPr>
              <w:t>(zaokružiti)</w:t>
            </w:r>
            <w:r w:rsidR="00F315F0">
              <w:rPr>
                <w:rFonts w:ascii="Cambria" w:hAnsi="Cambria"/>
                <w:color w:val="000000"/>
              </w:rPr>
              <w:t xml:space="preserve"> / </w:t>
            </w:r>
            <w:r w:rsidRPr="00F315F0">
              <w:rPr>
                <w:rFonts w:ascii="Cambria" w:hAnsi="Cambria"/>
                <w:color w:val="000000"/>
                <w:lang w:val="en-GB"/>
              </w:rPr>
              <w:t>Member is exempt from VAT(circle):</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3434C3F5" w14:textId="77777777" w:rsidR="008356C1" w:rsidRPr="009A1EF1" w:rsidRDefault="008356C1" w:rsidP="008356C1">
            <w:pPr>
              <w:rPr>
                <w:rFonts w:ascii="Cambria" w:hAnsi="Cambria"/>
              </w:rPr>
            </w:pPr>
            <w:r w:rsidRPr="009A1EF1">
              <w:rPr>
                <w:rFonts w:ascii="Cambria" w:hAnsi="Cambria"/>
                <w:color w:val="000000"/>
              </w:rPr>
              <w:t>DA/</w:t>
            </w:r>
            <w:r w:rsidRPr="00F315F0">
              <w:rPr>
                <w:rFonts w:ascii="Cambria" w:hAnsi="Cambria"/>
                <w:color w:val="0070C0"/>
              </w:rPr>
              <w:t>YES</w:t>
            </w:r>
            <w:r w:rsidRPr="009A1EF1">
              <w:rPr>
                <w:rFonts w:ascii="Cambria" w:hAnsi="Cambria"/>
                <w:color w:val="000000"/>
              </w:rPr>
              <w:t xml:space="preserve">                    NE/</w:t>
            </w:r>
            <w:r w:rsidRPr="00F315F0">
              <w:rPr>
                <w:rFonts w:ascii="Cambria" w:hAnsi="Cambria"/>
                <w:color w:val="0070C0"/>
              </w:rPr>
              <w:t>NO</w:t>
            </w:r>
            <w:r w:rsidRPr="009A1EF1">
              <w:rPr>
                <w:rFonts w:ascii="Cambria" w:hAnsi="Cambria"/>
                <w:color w:val="000000"/>
              </w:rPr>
              <w:t xml:space="preserve"> </w:t>
            </w:r>
          </w:p>
        </w:tc>
      </w:tr>
      <w:tr w:rsidR="008356C1" w:rsidRPr="009A1EF1" w14:paraId="6ABFA4CF" w14:textId="77777777" w:rsidTr="008356C1">
        <w:trPr>
          <w:trHeight w:val="749"/>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44492E48" w14:textId="43EFF4E7" w:rsidR="008356C1" w:rsidRPr="009A1EF1" w:rsidRDefault="008356C1" w:rsidP="00E512B9">
            <w:pPr>
              <w:ind w:left="2"/>
              <w:jc w:val="right"/>
              <w:rPr>
                <w:rFonts w:ascii="Cambria" w:hAnsi="Cambria"/>
              </w:rPr>
            </w:pPr>
            <w:r w:rsidRPr="009A1EF1">
              <w:rPr>
                <w:rFonts w:ascii="Cambria" w:hAnsi="Cambria"/>
                <w:color w:val="000000"/>
              </w:rPr>
              <w:t>Adresa za dostavu pošte</w:t>
            </w:r>
            <w:r w:rsidR="00F315F0">
              <w:rPr>
                <w:rFonts w:ascii="Cambria" w:hAnsi="Cambria"/>
                <w:color w:val="000000"/>
              </w:rPr>
              <w:t xml:space="preserve"> </w:t>
            </w:r>
            <w:r w:rsidRPr="009A1EF1">
              <w:rPr>
                <w:rFonts w:ascii="Cambria" w:hAnsi="Cambria"/>
                <w:color w:val="000000"/>
              </w:rPr>
              <w:t xml:space="preserve">/ </w:t>
            </w:r>
            <w:r w:rsidR="00F315F0">
              <w:rPr>
                <w:rFonts w:ascii="Cambria" w:hAnsi="Cambria"/>
                <w:color w:val="000000"/>
                <w:lang w:val="en-US"/>
              </w:rPr>
              <w:t>Address for mail delivery:</w:t>
            </w:r>
          </w:p>
        </w:tc>
        <w:tc>
          <w:tcPr>
            <w:tcW w:w="4813" w:type="dxa"/>
            <w:tcBorders>
              <w:top w:val="single" w:sz="4" w:space="0" w:color="000000"/>
              <w:left w:val="single" w:sz="4" w:space="0" w:color="000000"/>
              <w:bottom w:val="single" w:sz="4" w:space="0" w:color="000000"/>
              <w:right w:val="single" w:sz="4" w:space="0" w:color="000000"/>
            </w:tcBorders>
          </w:tcPr>
          <w:p w14:paraId="468155A6"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6213957A" w14:textId="77777777" w:rsidTr="008356C1">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55227B6E" w14:textId="03A613EB" w:rsidR="008356C1" w:rsidRPr="009A1EF1" w:rsidRDefault="008356C1" w:rsidP="00E512B9">
            <w:pPr>
              <w:ind w:left="2"/>
              <w:jc w:val="right"/>
              <w:rPr>
                <w:rFonts w:ascii="Cambria" w:hAnsi="Cambria"/>
              </w:rPr>
            </w:pPr>
            <w:r w:rsidRPr="009A1EF1">
              <w:rPr>
                <w:rFonts w:ascii="Cambria" w:hAnsi="Cambria"/>
                <w:color w:val="000000"/>
              </w:rPr>
              <w:t>Kontakt osoba ponuditelja</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Contact person:</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26E609D2"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624512C8" w14:textId="77777777" w:rsidTr="008356C1">
        <w:trPr>
          <w:trHeight w:val="456"/>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45A6182" w14:textId="5EB2710F" w:rsidR="008356C1" w:rsidRPr="009A1EF1" w:rsidRDefault="008356C1" w:rsidP="00E512B9">
            <w:pPr>
              <w:ind w:left="2"/>
              <w:jc w:val="right"/>
              <w:rPr>
                <w:rFonts w:ascii="Cambria" w:hAnsi="Cambria"/>
              </w:rPr>
            </w:pPr>
            <w:r w:rsidRPr="009A1EF1">
              <w:rPr>
                <w:rFonts w:ascii="Cambria" w:hAnsi="Cambria"/>
                <w:color w:val="000000"/>
              </w:rPr>
              <w:t>Telefon</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Phone:</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3A5B7931"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66E41711" w14:textId="77777777" w:rsidTr="008356C1">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0EEE7586" w14:textId="01157589" w:rsidR="008356C1" w:rsidRPr="009A1EF1" w:rsidRDefault="008356C1" w:rsidP="00E512B9">
            <w:pPr>
              <w:ind w:left="2"/>
              <w:jc w:val="right"/>
              <w:rPr>
                <w:rFonts w:ascii="Cambria" w:hAnsi="Cambria"/>
              </w:rPr>
            </w:pPr>
            <w:r w:rsidRPr="009A1EF1">
              <w:rPr>
                <w:rFonts w:ascii="Cambria" w:hAnsi="Cambria"/>
                <w:color w:val="000000"/>
              </w:rPr>
              <w:t>Faks</w:t>
            </w:r>
            <w:r w:rsidR="00F315F0">
              <w:rPr>
                <w:rFonts w:ascii="Cambria" w:hAnsi="Cambria"/>
                <w:color w:val="000000"/>
              </w:rPr>
              <w:t xml:space="preserve"> </w:t>
            </w:r>
            <w:r w:rsidRPr="009A1EF1">
              <w:rPr>
                <w:rFonts w:ascii="Cambria" w:hAnsi="Cambria"/>
                <w:color w:val="000000"/>
              </w:rPr>
              <w:t xml:space="preserve">/ Fax: </w:t>
            </w:r>
          </w:p>
        </w:tc>
        <w:tc>
          <w:tcPr>
            <w:tcW w:w="4813" w:type="dxa"/>
            <w:tcBorders>
              <w:top w:val="single" w:sz="4" w:space="0" w:color="000000"/>
              <w:left w:val="single" w:sz="4" w:space="0" w:color="000000"/>
              <w:bottom w:val="single" w:sz="4" w:space="0" w:color="000000"/>
              <w:right w:val="single" w:sz="4" w:space="0" w:color="000000"/>
            </w:tcBorders>
          </w:tcPr>
          <w:p w14:paraId="6D1F5A9C"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3CF88F39" w14:textId="77777777" w:rsidTr="008356C1">
        <w:trPr>
          <w:trHeight w:val="460"/>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5755E5E1" w14:textId="2457BAFB" w:rsidR="008356C1" w:rsidRPr="009A1EF1" w:rsidRDefault="008356C1" w:rsidP="00E512B9">
            <w:pPr>
              <w:ind w:left="2"/>
              <w:jc w:val="right"/>
              <w:rPr>
                <w:rFonts w:ascii="Cambria" w:hAnsi="Cambria"/>
              </w:rPr>
            </w:pPr>
            <w:r w:rsidRPr="009A1EF1">
              <w:rPr>
                <w:rFonts w:ascii="Cambria" w:hAnsi="Cambria"/>
                <w:color w:val="000000"/>
              </w:rPr>
              <w:t>E-pošta</w:t>
            </w:r>
            <w:r w:rsidR="00F315F0">
              <w:rPr>
                <w:rFonts w:ascii="Cambria" w:hAnsi="Cambria"/>
                <w:color w:val="000000"/>
              </w:rPr>
              <w:t xml:space="preserve"> </w:t>
            </w:r>
            <w:r w:rsidRPr="009A1EF1">
              <w:rPr>
                <w:rFonts w:ascii="Cambria" w:hAnsi="Cambria"/>
                <w:color w:val="000000"/>
              </w:rPr>
              <w:t xml:space="preserve">/ E-mail: </w:t>
            </w:r>
          </w:p>
        </w:tc>
        <w:tc>
          <w:tcPr>
            <w:tcW w:w="4813" w:type="dxa"/>
            <w:tcBorders>
              <w:top w:val="single" w:sz="4" w:space="0" w:color="000000"/>
              <w:left w:val="single" w:sz="4" w:space="0" w:color="000000"/>
              <w:bottom w:val="single" w:sz="4" w:space="0" w:color="000000"/>
              <w:right w:val="single" w:sz="4" w:space="0" w:color="000000"/>
            </w:tcBorders>
          </w:tcPr>
          <w:p w14:paraId="1560C880" w14:textId="77777777" w:rsidR="008356C1" w:rsidRPr="009A1EF1" w:rsidRDefault="008356C1" w:rsidP="008356C1">
            <w:pPr>
              <w:rPr>
                <w:rFonts w:ascii="Cambria" w:hAnsi="Cambria"/>
              </w:rPr>
            </w:pPr>
            <w:r w:rsidRPr="009A1EF1">
              <w:rPr>
                <w:rFonts w:ascii="Cambria" w:hAnsi="Cambria"/>
                <w:color w:val="000000"/>
              </w:rPr>
              <w:t xml:space="preserve"> </w:t>
            </w:r>
          </w:p>
        </w:tc>
      </w:tr>
      <w:tr w:rsidR="008356C1" w:rsidRPr="009A1EF1" w14:paraId="0ABF2BAE" w14:textId="77777777" w:rsidTr="008356C1">
        <w:trPr>
          <w:trHeight w:val="1616"/>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69B4471" w14:textId="71BA24CB" w:rsidR="008356C1" w:rsidRPr="009A1EF1" w:rsidRDefault="008356C1" w:rsidP="00E512B9">
            <w:pPr>
              <w:ind w:left="2" w:right="50"/>
              <w:jc w:val="right"/>
              <w:rPr>
                <w:rFonts w:ascii="Cambria" w:hAnsi="Cambria"/>
              </w:rPr>
            </w:pPr>
            <w:r w:rsidRPr="009A1EF1">
              <w:rPr>
                <w:rFonts w:ascii="Cambria" w:hAnsi="Cambria"/>
                <w:color w:val="000000"/>
              </w:rPr>
              <w:t xml:space="preserve">Dio ugovora koji će izvršavati član zajednice ponuditelja (navesti predmet, količinu, vrijednost i postotni dio)/ </w:t>
            </w:r>
            <w:r w:rsidRPr="00F315F0">
              <w:rPr>
                <w:rFonts w:ascii="Cambria" w:hAnsi="Cambria"/>
                <w:color w:val="000000"/>
                <w:lang w:val="en-US"/>
              </w:rPr>
              <w:t>Part of the Contract to be executed by the member of consortia (subject, amount</w:t>
            </w:r>
            <w:r w:rsidR="00F315F0">
              <w:rPr>
                <w:rFonts w:ascii="Cambria" w:hAnsi="Cambria"/>
                <w:color w:val="000000"/>
                <w:lang w:val="en-US"/>
              </w:rPr>
              <w:t>, value and percentage)</w:t>
            </w:r>
            <w:r w:rsidRPr="00F315F0">
              <w:rPr>
                <w:rFonts w:ascii="Cambria" w:hAnsi="Cambria"/>
                <w:color w:val="000000"/>
                <w:lang w:val="en-US"/>
              </w:rPr>
              <w:t>:</w:t>
            </w:r>
            <w:r w:rsidRPr="009A1EF1">
              <w:rPr>
                <w:rFonts w:ascii="Cambria" w:hAnsi="Cambria"/>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2D9D6883" w14:textId="77777777" w:rsidR="008356C1" w:rsidRPr="009A1EF1" w:rsidRDefault="008356C1" w:rsidP="008356C1">
            <w:pPr>
              <w:rPr>
                <w:rFonts w:ascii="Cambria" w:hAnsi="Cambria"/>
              </w:rPr>
            </w:pPr>
            <w:r w:rsidRPr="009A1EF1">
              <w:rPr>
                <w:rFonts w:ascii="Cambria" w:hAnsi="Cambria"/>
                <w:color w:val="000000"/>
              </w:rPr>
              <w:t xml:space="preserve"> </w:t>
            </w:r>
          </w:p>
        </w:tc>
      </w:tr>
    </w:tbl>
    <w:p w14:paraId="526183F3" w14:textId="77777777" w:rsidR="00F315F0" w:rsidRDefault="008356C1" w:rsidP="008356C1">
      <w:pPr>
        <w:spacing w:after="175"/>
        <w:rPr>
          <w:rFonts w:ascii="Cambria" w:hAnsi="Cambria"/>
          <w:color w:val="000000"/>
        </w:rPr>
      </w:pPr>
      <w:r w:rsidRPr="009A1EF1">
        <w:rPr>
          <w:rFonts w:ascii="Cambria" w:hAnsi="Cambria"/>
          <w:color w:val="000000"/>
        </w:rPr>
        <w:t xml:space="preserve"> </w:t>
      </w:r>
    </w:p>
    <w:p w14:paraId="62FB6DA1" w14:textId="0EACAF87" w:rsidR="008356C1" w:rsidRPr="009A1EF1" w:rsidRDefault="008356C1" w:rsidP="008356C1">
      <w:pPr>
        <w:spacing w:after="175"/>
        <w:rPr>
          <w:rFonts w:ascii="Cambria" w:hAnsi="Cambria"/>
        </w:rPr>
      </w:pPr>
      <w:r w:rsidRPr="009A1EF1">
        <w:rPr>
          <w:rFonts w:ascii="Cambria" w:hAnsi="Cambria"/>
          <w:color w:val="000000"/>
        </w:rPr>
        <w:t>______________, __/__/20</w:t>
      </w:r>
      <w:r w:rsidR="00BE1DEA">
        <w:rPr>
          <w:rFonts w:ascii="Cambria" w:hAnsi="Cambria"/>
          <w:color w:val="000000"/>
        </w:rPr>
        <w:t>19</w:t>
      </w:r>
      <w:r w:rsidRPr="009A1EF1">
        <w:rPr>
          <w:rFonts w:ascii="Cambria" w:hAnsi="Cambria"/>
          <w:color w:val="000000"/>
        </w:rPr>
        <w:t xml:space="preserve">. </w:t>
      </w:r>
      <w:r w:rsidRPr="009A1EF1">
        <w:rPr>
          <w:rFonts w:ascii="Cambria" w:hAnsi="Cambria"/>
          <w:color w:val="000000"/>
        </w:rPr>
        <w:tab/>
        <w:t xml:space="preserve"> </w:t>
      </w:r>
    </w:p>
    <w:p w14:paraId="62A994E6" w14:textId="6DA10ABA" w:rsidR="008356C1" w:rsidRPr="009A1EF1" w:rsidRDefault="008356C1" w:rsidP="008356C1">
      <w:pPr>
        <w:spacing w:after="155"/>
        <w:rPr>
          <w:rFonts w:ascii="Cambria" w:hAnsi="Cambria"/>
        </w:rPr>
      </w:pPr>
      <w:r w:rsidRPr="009A1EF1">
        <w:rPr>
          <w:rFonts w:ascii="Cambria" w:hAnsi="Cambria"/>
          <w:color w:val="000000"/>
        </w:rPr>
        <w:t xml:space="preserve">ZA ČLANA ZAJEDNICE PONUDITELJA/ </w:t>
      </w:r>
      <w:r w:rsidRPr="00F315F0">
        <w:rPr>
          <w:rFonts w:ascii="Cambria" w:hAnsi="Cambria"/>
          <w:color w:val="0070C0"/>
        </w:rPr>
        <w:t>ON BEHAL</w:t>
      </w:r>
      <w:r w:rsidR="00F315F0">
        <w:rPr>
          <w:rFonts w:ascii="Cambria" w:hAnsi="Cambria"/>
          <w:color w:val="0070C0"/>
        </w:rPr>
        <w:t>F OF THE MEMBER OF CONSORTIA:</w:t>
      </w:r>
    </w:p>
    <w:p w14:paraId="1EC22C79" w14:textId="62377587" w:rsidR="008356C1" w:rsidRPr="009A1EF1" w:rsidRDefault="008356C1" w:rsidP="008356C1">
      <w:pPr>
        <w:tabs>
          <w:tab w:val="center" w:pos="567"/>
          <w:tab w:val="center" w:pos="1417"/>
          <w:tab w:val="center" w:pos="2123"/>
          <w:tab w:val="center" w:pos="2833"/>
          <w:tab w:val="center" w:pos="3539"/>
          <w:tab w:val="center" w:pos="6004"/>
        </w:tabs>
        <w:spacing w:after="164"/>
        <w:ind w:left="-15"/>
        <w:rPr>
          <w:rFonts w:ascii="Cambria" w:hAnsi="Cambria"/>
          <w:color w:val="000000"/>
        </w:rPr>
      </w:pPr>
      <w:r w:rsidRPr="009A1EF1">
        <w:rPr>
          <w:rFonts w:ascii="Cambria" w:hAnsi="Cambria"/>
          <w:color w:val="000000"/>
        </w:rPr>
        <w:t xml:space="preserve"> </w:t>
      </w:r>
      <w:r w:rsidRPr="009A1EF1">
        <w:rPr>
          <w:rFonts w:ascii="Cambria" w:hAnsi="Cambria"/>
          <w:color w:val="000000"/>
        </w:rPr>
        <w:tab/>
        <w:t xml:space="preserve"> </w:t>
      </w:r>
      <w:r w:rsidRPr="009A1EF1">
        <w:rPr>
          <w:rFonts w:ascii="Cambria" w:hAnsi="Cambria"/>
          <w:color w:val="000000"/>
        </w:rPr>
        <w:tab/>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________________________________ </w:t>
      </w:r>
    </w:p>
    <w:p w14:paraId="1A30ED89" w14:textId="747542C4" w:rsidR="008356C1" w:rsidRPr="009A1EF1" w:rsidRDefault="008356C1" w:rsidP="008356C1">
      <w:pPr>
        <w:tabs>
          <w:tab w:val="center" w:pos="567"/>
          <w:tab w:val="center" w:pos="1417"/>
          <w:tab w:val="center" w:pos="2123"/>
          <w:tab w:val="center" w:pos="2833"/>
          <w:tab w:val="center" w:pos="3539"/>
          <w:tab w:val="center" w:pos="6004"/>
        </w:tabs>
        <w:spacing w:after="164"/>
        <w:ind w:left="-15"/>
        <w:rPr>
          <w:rFonts w:ascii="Cambria" w:hAnsi="Cambria"/>
        </w:rPr>
      </w:pPr>
      <w:r w:rsidRPr="009A1EF1">
        <w:rPr>
          <w:rFonts w:ascii="Cambria" w:hAnsi="Cambria"/>
          <w:color w:val="000000"/>
        </w:rPr>
        <w:t xml:space="preserve">(ime, prezime i potpis ovlaštene osobe/ </w:t>
      </w:r>
      <w:r w:rsidR="00F315F0">
        <w:rPr>
          <w:rFonts w:ascii="Cambria" w:hAnsi="Cambria"/>
          <w:color w:val="0070C0"/>
          <w:lang w:val="en-GB"/>
        </w:rPr>
        <w:t>name, signature of the authoriz</w:t>
      </w:r>
      <w:r w:rsidRPr="00F315F0">
        <w:rPr>
          <w:rFonts w:ascii="Cambria" w:hAnsi="Cambria"/>
          <w:color w:val="0070C0"/>
          <w:lang w:val="en-GB"/>
        </w:rPr>
        <w:t>ed representative)</w:t>
      </w:r>
    </w:p>
    <w:p w14:paraId="0C995EAF" w14:textId="5A0F7F17" w:rsidR="008356C1" w:rsidRPr="009A1EF1" w:rsidRDefault="008356C1" w:rsidP="008356C1">
      <w:pPr>
        <w:spacing w:after="207" w:line="261" w:lineRule="auto"/>
        <w:ind w:right="3"/>
        <w:rPr>
          <w:rFonts w:ascii="Cambria" w:hAnsi="Cambria"/>
        </w:rPr>
      </w:pPr>
      <w:r w:rsidRPr="00BB4FA1">
        <w:rPr>
          <w:rFonts w:ascii="Cambria" w:hAnsi="Cambria"/>
          <w:color w:val="000000"/>
          <w:u w:val="single" w:color="000000"/>
        </w:rPr>
        <w:lastRenderedPageBreak/>
        <w:t>Ponudbeni list; PRILOG 2 - PODACI O PODIZVODITELJIMA</w:t>
      </w:r>
      <w:r w:rsidRPr="00BB4FA1">
        <w:rPr>
          <w:rFonts w:ascii="Cambria" w:hAnsi="Cambria"/>
          <w:color w:val="000000"/>
        </w:rPr>
        <w:t xml:space="preserve"> </w:t>
      </w:r>
      <w:r w:rsidRPr="00BB4FA1">
        <w:rPr>
          <w:rFonts w:ascii="Cambria" w:hAnsi="Cambria"/>
          <w:i/>
          <w:color w:val="000000"/>
        </w:rPr>
        <w:t xml:space="preserve">(priložiti/popuniti samo u slučaju da se dio ugovora ustupa </w:t>
      </w:r>
      <w:proofErr w:type="spellStart"/>
      <w:r w:rsidRPr="00BB4FA1">
        <w:rPr>
          <w:rFonts w:ascii="Cambria" w:hAnsi="Cambria"/>
          <w:i/>
          <w:color w:val="000000"/>
        </w:rPr>
        <w:t>podizvoditeljima</w:t>
      </w:r>
      <w:proofErr w:type="spellEnd"/>
      <w:r w:rsidRPr="00BB4FA1">
        <w:rPr>
          <w:rFonts w:ascii="Cambria" w:hAnsi="Cambria"/>
          <w:i/>
          <w:color w:val="000000"/>
        </w:rPr>
        <w:t xml:space="preserve">) / </w:t>
      </w:r>
      <w:r w:rsidRPr="00BB4FA1">
        <w:rPr>
          <w:rFonts w:ascii="Cambria" w:hAnsi="Cambria"/>
          <w:color w:val="0070C0"/>
          <w:u w:val="single" w:color="5B9BD5"/>
          <w:lang w:val="en-GB"/>
        </w:rPr>
        <w:t>Bid Sheet, Annex 1, INFORMATION ABOUT THE SUBCONTRACTORS</w:t>
      </w:r>
      <w:r w:rsidRPr="00BB4FA1">
        <w:rPr>
          <w:rFonts w:ascii="Cambria" w:hAnsi="Cambria"/>
          <w:color w:val="0070C0"/>
          <w:lang w:val="en-GB"/>
        </w:rPr>
        <w:t xml:space="preserve"> </w:t>
      </w:r>
      <w:r w:rsidRPr="00BB4FA1">
        <w:rPr>
          <w:rFonts w:ascii="Cambria" w:hAnsi="Cambria"/>
          <w:i/>
          <w:color w:val="0070C0"/>
          <w:lang w:val="en-GB"/>
        </w:rPr>
        <w:t>(note: enclose only if subcontractors are appointed</w:t>
      </w:r>
      <w:r w:rsidRPr="00BB4FA1">
        <w:rPr>
          <w:rFonts w:ascii="Cambria" w:hAnsi="Cambria"/>
          <w:i/>
          <w:color w:val="0070C0"/>
          <w:vertAlign w:val="superscript"/>
          <w:lang w:val="en-GB"/>
        </w:rPr>
        <w:footnoteReference w:id="3"/>
      </w:r>
      <w:r w:rsidRPr="00BB4FA1">
        <w:rPr>
          <w:rFonts w:ascii="Cambria" w:hAnsi="Cambria"/>
          <w:i/>
          <w:color w:val="0070C0"/>
          <w:lang w:val="en-GB"/>
        </w:rPr>
        <w:t>)</w:t>
      </w:r>
      <w:r w:rsidRPr="00F315F0">
        <w:rPr>
          <w:rFonts w:ascii="Cambria" w:hAnsi="Cambria"/>
          <w:color w:val="0070C0"/>
        </w:rPr>
        <w:t xml:space="preserve"> </w:t>
      </w:r>
    </w:p>
    <w:p w14:paraId="72D22601" w14:textId="0D9B4C30" w:rsidR="008356C1" w:rsidRPr="009A1EF1" w:rsidRDefault="008356C1" w:rsidP="008356C1">
      <w:pPr>
        <w:tabs>
          <w:tab w:val="center" w:pos="3811"/>
        </w:tabs>
        <w:ind w:left="-15"/>
        <w:rPr>
          <w:rFonts w:ascii="Cambria" w:hAnsi="Cambria"/>
        </w:rPr>
      </w:pPr>
      <w:r w:rsidRPr="009A1EF1">
        <w:rPr>
          <w:rFonts w:ascii="Cambria" w:hAnsi="Cambria"/>
          <w:color w:val="000000"/>
        </w:rPr>
        <w:t>1.</w:t>
      </w:r>
      <w:r w:rsidRPr="009A1EF1">
        <w:rPr>
          <w:rFonts w:ascii="Cambria" w:eastAsia="Arial" w:hAnsi="Cambria" w:cs="Arial"/>
          <w:b/>
          <w:color w:val="000000"/>
        </w:rPr>
        <w:t xml:space="preserve"> </w:t>
      </w:r>
      <w:r w:rsidRPr="009A1EF1">
        <w:rPr>
          <w:rFonts w:ascii="Cambria" w:eastAsia="Arial" w:hAnsi="Cambria" w:cs="Arial"/>
          <w:b/>
          <w:color w:val="000000"/>
        </w:rPr>
        <w:tab/>
      </w:r>
      <w:r w:rsidRPr="009A1EF1">
        <w:rPr>
          <w:rFonts w:ascii="Cambria" w:hAnsi="Cambria"/>
          <w:color w:val="000000"/>
        </w:rPr>
        <w:t xml:space="preserve">Naziv (tvrtka) i sjedište </w:t>
      </w:r>
      <w:proofErr w:type="spellStart"/>
      <w:r w:rsidRPr="009A1EF1">
        <w:rPr>
          <w:rFonts w:ascii="Cambria" w:hAnsi="Cambria"/>
          <w:color w:val="000000"/>
        </w:rPr>
        <w:t>podizvoditelja</w:t>
      </w:r>
      <w:proofErr w:type="spellEnd"/>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70C0"/>
          <w:lang w:val="en-GB"/>
        </w:rPr>
        <w:t>Name and seat of the subcontractor</w:t>
      </w:r>
      <w:r w:rsidRPr="00F315F0">
        <w:rPr>
          <w:rFonts w:ascii="Cambria" w:hAnsi="Cambria"/>
          <w:color w:val="0070C0"/>
        </w:rPr>
        <w:t xml:space="preserve"> </w:t>
      </w:r>
    </w:p>
    <w:tbl>
      <w:tblPr>
        <w:tblStyle w:val="TableGrid10"/>
        <w:tblW w:w="9324" w:type="dxa"/>
        <w:tblInd w:w="6" w:type="dxa"/>
        <w:tblCellMar>
          <w:top w:w="49" w:type="dxa"/>
          <w:left w:w="109" w:type="dxa"/>
          <w:right w:w="56" w:type="dxa"/>
        </w:tblCellMar>
        <w:tblLook w:val="04A0" w:firstRow="1" w:lastRow="0" w:firstColumn="1" w:lastColumn="0" w:noHBand="0" w:noVBand="1"/>
      </w:tblPr>
      <w:tblGrid>
        <w:gridCol w:w="5496"/>
        <w:gridCol w:w="3828"/>
      </w:tblGrid>
      <w:tr w:rsidR="008356C1" w:rsidRPr="009A1EF1" w14:paraId="454EE607" w14:textId="77777777" w:rsidTr="008356C1">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308EAAE" w14:textId="10ED8C4F" w:rsidR="008356C1" w:rsidRPr="009A1EF1" w:rsidRDefault="00F315F0" w:rsidP="00E512B9">
            <w:pPr>
              <w:jc w:val="right"/>
              <w:rPr>
                <w:rFonts w:ascii="Cambria" w:hAnsi="Cambria"/>
              </w:rPr>
            </w:pPr>
            <w:proofErr w:type="spellStart"/>
            <w:r>
              <w:rPr>
                <w:rFonts w:ascii="Cambria" w:hAnsi="Cambria"/>
                <w:color w:val="000000"/>
              </w:rPr>
              <w:t>Podizvoditelj</w:t>
            </w:r>
            <w:proofErr w:type="spellEnd"/>
            <w:r>
              <w:rPr>
                <w:rFonts w:ascii="Cambria" w:hAnsi="Cambria"/>
                <w:color w:val="000000"/>
              </w:rPr>
              <w:t xml:space="preserve"> /</w:t>
            </w:r>
            <w:r w:rsidRPr="00F315F0">
              <w:rPr>
                <w:rFonts w:ascii="Cambria" w:hAnsi="Cambria"/>
                <w:color w:val="000000"/>
                <w:lang w:val="en-GB"/>
              </w:rPr>
              <w:t xml:space="preserve"> </w:t>
            </w:r>
            <w:r w:rsidR="008356C1" w:rsidRPr="00F315F0">
              <w:rPr>
                <w:rFonts w:ascii="Cambria" w:hAnsi="Cambria"/>
                <w:color w:val="000000"/>
                <w:lang w:val="en-GB"/>
              </w:rPr>
              <w:t>Subcontractor</w:t>
            </w:r>
            <w:r w:rsidR="008356C1"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81FC17F"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2E5C4E49"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EDB708C" w14:textId="476EE383" w:rsidR="008356C1" w:rsidRPr="009A1EF1" w:rsidRDefault="008356C1" w:rsidP="00E512B9">
            <w:pPr>
              <w:jc w:val="right"/>
              <w:rPr>
                <w:rFonts w:ascii="Cambria" w:hAnsi="Cambria"/>
              </w:rPr>
            </w:pPr>
            <w:r w:rsidRPr="009A1EF1">
              <w:rPr>
                <w:rFonts w:ascii="Cambria" w:hAnsi="Cambria"/>
                <w:color w:val="000000"/>
              </w:rPr>
              <w:t>Adresa</w:t>
            </w:r>
            <w:r w:rsidR="00E512B9">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Ad</w:t>
            </w:r>
            <w:r w:rsidR="00F315F0" w:rsidRPr="00F315F0">
              <w:rPr>
                <w:rFonts w:ascii="Cambria" w:hAnsi="Cambria"/>
                <w:color w:val="000000"/>
                <w:lang w:val="en-US"/>
              </w:rPr>
              <w:t>d</w:t>
            </w:r>
            <w:r w:rsidRPr="00F315F0">
              <w:rPr>
                <w:rFonts w:ascii="Cambria" w:hAnsi="Cambria"/>
                <w:color w:val="000000"/>
                <w:lang w:val="en-US"/>
              </w:rPr>
              <w:t>ress:</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4379AFDB"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3FFE8E94"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6340550" w14:textId="11E420B4" w:rsidR="008356C1" w:rsidRPr="009A1EF1" w:rsidRDefault="008356C1" w:rsidP="00E512B9">
            <w:pPr>
              <w:jc w:val="right"/>
              <w:rPr>
                <w:rFonts w:ascii="Cambria" w:hAnsi="Cambria"/>
              </w:rPr>
            </w:pPr>
            <w:r w:rsidRPr="009A1EF1">
              <w:rPr>
                <w:rFonts w:ascii="Cambria" w:hAnsi="Cambria"/>
                <w:color w:val="000000"/>
              </w:rPr>
              <w:t>OIB</w:t>
            </w:r>
            <w:r w:rsidR="00F315F0">
              <w:rPr>
                <w:rFonts w:ascii="Cambria" w:hAnsi="Cambria"/>
                <w:color w:val="000000"/>
              </w:rPr>
              <w:t xml:space="preserve"> </w:t>
            </w:r>
            <w:r w:rsidRPr="009A1EF1">
              <w:rPr>
                <w:rFonts w:ascii="Cambria" w:hAnsi="Cambria"/>
                <w:color w:val="000000"/>
              </w:rPr>
              <w:t>/ (</w:t>
            </w:r>
            <w:r w:rsidRPr="00F315F0">
              <w:rPr>
                <w:rFonts w:ascii="Cambria" w:hAnsi="Cambria"/>
                <w:color w:val="000000"/>
                <w:lang w:val="en-US"/>
              </w:rPr>
              <w:t>Identification / VAT number):</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4BC89C8"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45B520F4" w14:textId="77777777" w:rsidTr="008356C1">
        <w:trPr>
          <w:trHeight w:val="45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3B0A433" w14:textId="479BED34" w:rsidR="008356C1" w:rsidRPr="009A1EF1" w:rsidRDefault="008356C1" w:rsidP="00E512B9">
            <w:pPr>
              <w:jc w:val="right"/>
              <w:rPr>
                <w:rFonts w:ascii="Cambria" w:hAnsi="Cambria"/>
              </w:rPr>
            </w:pPr>
            <w:r w:rsidRPr="009A1EF1">
              <w:rPr>
                <w:rFonts w:ascii="Cambria" w:hAnsi="Cambria"/>
                <w:color w:val="000000"/>
              </w:rPr>
              <w:t>IBAN</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9A1EF1">
              <w:rPr>
                <w:rFonts w:ascii="Cambria" w:hAnsi="Cambria"/>
                <w:color w:val="000000"/>
              </w:rPr>
              <w:t>(</w:t>
            </w:r>
            <w:r w:rsidRPr="00F315F0">
              <w:rPr>
                <w:rFonts w:ascii="Cambria" w:hAnsi="Cambria"/>
                <w:color w:val="000000"/>
                <w:lang w:val="en-US"/>
              </w:rPr>
              <w:t>bank account number):</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4A980999"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791CB144" w14:textId="77777777" w:rsidTr="008356C1">
        <w:trPr>
          <w:trHeight w:val="752"/>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0BDF978" w14:textId="669BE0F2" w:rsidR="008356C1" w:rsidRPr="009A1EF1" w:rsidRDefault="008356C1" w:rsidP="00E512B9">
            <w:pPr>
              <w:jc w:val="right"/>
              <w:rPr>
                <w:rFonts w:ascii="Cambria" w:hAnsi="Cambria"/>
              </w:rPr>
            </w:pPr>
            <w:proofErr w:type="spellStart"/>
            <w:r w:rsidRPr="009A1EF1">
              <w:rPr>
                <w:rFonts w:ascii="Cambria" w:hAnsi="Cambria"/>
                <w:color w:val="000000"/>
              </w:rPr>
              <w:t>Podizvoditelj</w:t>
            </w:r>
            <w:proofErr w:type="spellEnd"/>
            <w:r w:rsidRPr="009A1EF1">
              <w:rPr>
                <w:rFonts w:ascii="Cambria" w:hAnsi="Cambria"/>
                <w:color w:val="000000"/>
              </w:rPr>
              <w:t xml:space="preserve"> oslobođen od PDV-a (zaokružiti)</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GB"/>
              </w:rPr>
              <w:t>Subcontractor is exempt from VAT:</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3185FB7" w14:textId="77777777" w:rsidR="008356C1" w:rsidRPr="009A1EF1" w:rsidRDefault="008356C1" w:rsidP="008356C1">
            <w:pPr>
              <w:ind w:left="2"/>
              <w:rPr>
                <w:rFonts w:ascii="Cambria" w:hAnsi="Cambria"/>
              </w:rPr>
            </w:pPr>
            <w:r w:rsidRPr="009A1EF1">
              <w:rPr>
                <w:rFonts w:ascii="Cambria" w:hAnsi="Cambria"/>
                <w:color w:val="000000"/>
              </w:rPr>
              <w:t>DA/</w:t>
            </w:r>
            <w:r w:rsidRPr="00F315F0">
              <w:rPr>
                <w:rFonts w:ascii="Cambria" w:hAnsi="Cambria"/>
                <w:color w:val="0070C0"/>
              </w:rPr>
              <w:t xml:space="preserve">YES </w:t>
            </w:r>
            <w:r w:rsidRPr="009A1EF1">
              <w:rPr>
                <w:rFonts w:ascii="Cambria" w:hAnsi="Cambria"/>
                <w:color w:val="000000"/>
              </w:rPr>
              <w:t xml:space="preserve">                   NE/</w:t>
            </w:r>
            <w:r w:rsidRPr="00F315F0">
              <w:rPr>
                <w:rFonts w:ascii="Cambria" w:hAnsi="Cambria"/>
                <w:color w:val="0070C0"/>
              </w:rPr>
              <w:t>NO</w:t>
            </w:r>
            <w:r w:rsidRPr="009A1EF1">
              <w:rPr>
                <w:rFonts w:ascii="Cambria" w:hAnsi="Cambria"/>
                <w:color w:val="000000"/>
              </w:rPr>
              <w:t xml:space="preserve"> </w:t>
            </w:r>
          </w:p>
        </w:tc>
      </w:tr>
      <w:tr w:rsidR="008356C1" w:rsidRPr="009A1EF1" w14:paraId="54ED88FC" w14:textId="77777777" w:rsidTr="008356C1">
        <w:trPr>
          <w:trHeight w:val="456"/>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CC969F9" w14:textId="579247DE" w:rsidR="008356C1" w:rsidRPr="009A1EF1" w:rsidRDefault="008356C1" w:rsidP="00E512B9">
            <w:pPr>
              <w:jc w:val="right"/>
              <w:rPr>
                <w:rFonts w:ascii="Cambria" w:hAnsi="Cambria"/>
              </w:rPr>
            </w:pPr>
            <w:r w:rsidRPr="009A1EF1">
              <w:rPr>
                <w:rFonts w:ascii="Cambria" w:hAnsi="Cambria"/>
                <w:color w:val="000000"/>
              </w:rPr>
              <w:t xml:space="preserve">Kontakt osoba </w:t>
            </w:r>
            <w:proofErr w:type="spellStart"/>
            <w:r w:rsidRPr="009A1EF1">
              <w:rPr>
                <w:rFonts w:ascii="Cambria" w:hAnsi="Cambria"/>
                <w:color w:val="000000"/>
              </w:rPr>
              <w:t>podizvoditelja</w:t>
            </w:r>
            <w:proofErr w:type="spellEnd"/>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GB"/>
              </w:rPr>
              <w:t>Contact person:</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5F3616E"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046B370C"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7AD0516" w14:textId="28B8FE8A" w:rsidR="008356C1" w:rsidRPr="009A1EF1" w:rsidRDefault="008356C1" w:rsidP="00E512B9">
            <w:pPr>
              <w:jc w:val="right"/>
              <w:rPr>
                <w:rFonts w:ascii="Cambria" w:hAnsi="Cambria"/>
              </w:rPr>
            </w:pPr>
            <w:r w:rsidRPr="009A1EF1">
              <w:rPr>
                <w:rFonts w:ascii="Cambria" w:hAnsi="Cambria"/>
                <w:color w:val="000000"/>
              </w:rPr>
              <w:t>Telefon</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F315F0">
              <w:rPr>
                <w:rFonts w:ascii="Cambria" w:hAnsi="Cambria"/>
                <w:color w:val="000000"/>
                <w:lang w:val="en-GB"/>
              </w:rPr>
              <w:t>Phone:</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3A8F928"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232F9A09" w14:textId="77777777" w:rsidTr="008356C1">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02B6DBA" w14:textId="40141BE5" w:rsidR="008356C1" w:rsidRPr="009A1EF1" w:rsidRDefault="008356C1" w:rsidP="00E512B9">
            <w:pPr>
              <w:jc w:val="right"/>
              <w:rPr>
                <w:rFonts w:ascii="Cambria" w:hAnsi="Cambria"/>
              </w:rPr>
            </w:pPr>
            <w:r w:rsidRPr="009A1EF1">
              <w:rPr>
                <w:rFonts w:ascii="Cambria" w:hAnsi="Cambria"/>
                <w:color w:val="000000"/>
              </w:rPr>
              <w:t>Faks</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F315F0">
              <w:rPr>
                <w:rFonts w:ascii="Cambria" w:hAnsi="Cambria"/>
                <w:color w:val="000000"/>
                <w:lang w:val="en-US"/>
              </w:rPr>
              <w:t>Fax:</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D1D2C0C"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695E187E" w14:textId="77777777" w:rsidTr="008356C1">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434FE4B" w14:textId="79F1AEBA" w:rsidR="008356C1" w:rsidRPr="009A1EF1" w:rsidRDefault="008356C1" w:rsidP="00E512B9">
            <w:pPr>
              <w:jc w:val="right"/>
              <w:rPr>
                <w:rFonts w:ascii="Cambria" w:hAnsi="Cambria"/>
              </w:rPr>
            </w:pPr>
            <w:r w:rsidRPr="009A1EF1">
              <w:rPr>
                <w:rFonts w:ascii="Cambria" w:hAnsi="Cambria"/>
                <w:color w:val="000000"/>
              </w:rPr>
              <w:t>E-pošta</w:t>
            </w:r>
            <w:r w:rsidR="00F315F0">
              <w:rPr>
                <w:rFonts w:ascii="Cambria" w:hAnsi="Cambria"/>
                <w:color w:val="000000"/>
              </w:rPr>
              <w:t xml:space="preserve"> </w:t>
            </w:r>
            <w:r w:rsidRPr="009A1EF1">
              <w:rPr>
                <w:rFonts w:ascii="Cambria" w:hAnsi="Cambria"/>
                <w:color w:val="000000"/>
              </w:rPr>
              <w:t xml:space="preserve">/ E-mail: </w:t>
            </w:r>
          </w:p>
        </w:tc>
        <w:tc>
          <w:tcPr>
            <w:tcW w:w="3828" w:type="dxa"/>
            <w:tcBorders>
              <w:top w:val="single" w:sz="4" w:space="0" w:color="000000"/>
              <w:left w:val="single" w:sz="4" w:space="0" w:color="000000"/>
              <w:bottom w:val="single" w:sz="4" w:space="0" w:color="000000"/>
              <w:right w:val="single" w:sz="4" w:space="0" w:color="000000"/>
            </w:tcBorders>
          </w:tcPr>
          <w:p w14:paraId="300C77D6"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4FEC7E64" w14:textId="77777777" w:rsidTr="008356C1">
        <w:trPr>
          <w:trHeight w:val="132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9DE8C1D" w14:textId="47B09A1C" w:rsidR="008356C1" w:rsidRPr="009A1EF1" w:rsidRDefault="008356C1" w:rsidP="00E512B9">
            <w:pPr>
              <w:ind w:right="46"/>
              <w:jc w:val="right"/>
              <w:rPr>
                <w:rFonts w:ascii="Cambria" w:hAnsi="Cambria"/>
              </w:rPr>
            </w:pPr>
            <w:r w:rsidRPr="009A1EF1">
              <w:rPr>
                <w:rFonts w:ascii="Cambria" w:hAnsi="Cambria"/>
                <w:color w:val="000000"/>
              </w:rPr>
              <w:t xml:space="preserve">Dio ugovora koji će izvršavati </w:t>
            </w:r>
            <w:proofErr w:type="spellStart"/>
            <w:r w:rsidRPr="009A1EF1">
              <w:rPr>
                <w:rFonts w:ascii="Cambria" w:hAnsi="Cambria"/>
                <w:color w:val="000000"/>
              </w:rPr>
              <w:t>podizvoditelj</w:t>
            </w:r>
            <w:proofErr w:type="spellEnd"/>
            <w:r w:rsidRPr="009A1EF1">
              <w:rPr>
                <w:rFonts w:ascii="Cambria" w:hAnsi="Cambria"/>
                <w:color w:val="000000"/>
              </w:rPr>
              <w:t xml:space="preserve"> (navesti predmet, količinu, vrijednost i postotni dio)</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Part of the Contract to be executed by the subcontractor (subject, amount, value and percentage):</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49B2156B" w14:textId="77777777" w:rsidR="008356C1" w:rsidRPr="009A1EF1" w:rsidRDefault="008356C1" w:rsidP="008356C1">
            <w:pPr>
              <w:ind w:left="2"/>
              <w:rPr>
                <w:rFonts w:ascii="Cambria" w:hAnsi="Cambria"/>
              </w:rPr>
            </w:pPr>
            <w:r w:rsidRPr="009A1EF1">
              <w:rPr>
                <w:rFonts w:ascii="Cambria" w:hAnsi="Cambria"/>
                <w:color w:val="000000"/>
              </w:rPr>
              <w:t xml:space="preserve"> </w:t>
            </w:r>
          </w:p>
        </w:tc>
      </w:tr>
    </w:tbl>
    <w:p w14:paraId="3EB997F9" w14:textId="77777777" w:rsidR="008356C1" w:rsidRPr="009A1EF1" w:rsidRDefault="008356C1" w:rsidP="008356C1">
      <w:pPr>
        <w:spacing w:after="0"/>
        <w:rPr>
          <w:rFonts w:ascii="Cambria" w:hAnsi="Cambria"/>
        </w:rPr>
      </w:pPr>
      <w:r w:rsidRPr="009A1EF1">
        <w:rPr>
          <w:rFonts w:ascii="Cambria" w:hAnsi="Cambria"/>
          <w:color w:val="000000"/>
        </w:rPr>
        <w:t xml:space="preserve"> </w:t>
      </w:r>
    </w:p>
    <w:tbl>
      <w:tblPr>
        <w:tblStyle w:val="TableGrid10"/>
        <w:tblW w:w="9324" w:type="dxa"/>
        <w:tblInd w:w="6" w:type="dxa"/>
        <w:tblCellMar>
          <w:top w:w="50" w:type="dxa"/>
          <w:left w:w="109" w:type="dxa"/>
          <w:right w:w="56" w:type="dxa"/>
        </w:tblCellMar>
        <w:tblLook w:val="04A0" w:firstRow="1" w:lastRow="0" w:firstColumn="1" w:lastColumn="0" w:noHBand="0" w:noVBand="1"/>
      </w:tblPr>
      <w:tblGrid>
        <w:gridCol w:w="5496"/>
        <w:gridCol w:w="3828"/>
      </w:tblGrid>
      <w:tr w:rsidR="008356C1" w:rsidRPr="009A1EF1" w14:paraId="148E552A" w14:textId="77777777" w:rsidTr="008356C1">
        <w:trPr>
          <w:trHeight w:val="457"/>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107F688" w14:textId="757EBCF7" w:rsidR="008356C1" w:rsidRPr="009A1EF1" w:rsidRDefault="00F315F0" w:rsidP="00E512B9">
            <w:pPr>
              <w:jc w:val="right"/>
              <w:rPr>
                <w:rFonts w:ascii="Cambria" w:hAnsi="Cambria"/>
              </w:rPr>
            </w:pPr>
            <w:proofErr w:type="spellStart"/>
            <w:r>
              <w:rPr>
                <w:rFonts w:ascii="Cambria" w:hAnsi="Cambria"/>
                <w:color w:val="000000"/>
              </w:rPr>
              <w:t>Podizvoditelj</w:t>
            </w:r>
            <w:proofErr w:type="spellEnd"/>
            <w:r>
              <w:rPr>
                <w:rFonts w:ascii="Cambria" w:hAnsi="Cambria"/>
                <w:color w:val="000000"/>
              </w:rPr>
              <w:t xml:space="preserve"> / </w:t>
            </w:r>
            <w:r w:rsidRPr="00F315F0">
              <w:rPr>
                <w:rFonts w:ascii="Cambria" w:hAnsi="Cambria"/>
                <w:color w:val="000000"/>
                <w:lang w:val="en-US"/>
              </w:rPr>
              <w:t>S</w:t>
            </w:r>
            <w:r w:rsidR="008356C1" w:rsidRPr="00F315F0">
              <w:rPr>
                <w:rFonts w:ascii="Cambria" w:hAnsi="Cambria"/>
                <w:color w:val="000000"/>
                <w:lang w:val="en-US"/>
              </w:rPr>
              <w:t>ubcontractor</w:t>
            </w:r>
            <w:r w:rsidR="00E512B9">
              <w:rPr>
                <w:rFonts w:ascii="Cambria" w:hAnsi="Cambria"/>
                <w:color w:val="000000"/>
                <w:lang w:val="en-US"/>
              </w:rPr>
              <w:t>:</w:t>
            </w:r>
            <w:r w:rsidR="008356C1" w:rsidRPr="00F315F0">
              <w:rPr>
                <w:rFonts w:ascii="Cambria" w:hAnsi="Cambria"/>
                <w:color w:val="000000"/>
                <w:lang w:val="en-US"/>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5989BFC2"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17EF8000"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365DE03" w14:textId="0DF81F56" w:rsidR="008356C1" w:rsidRPr="009A1EF1" w:rsidRDefault="008356C1" w:rsidP="00E512B9">
            <w:pPr>
              <w:jc w:val="right"/>
              <w:rPr>
                <w:rFonts w:ascii="Cambria" w:hAnsi="Cambria"/>
              </w:rPr>
            </w:pPr>
            <w:r w:rsidRPr="009A1EF1">
              <w:rPr>
                <w:rFonts w:ascii="Cambria" w:hAnsi="Cambria"/>
                <w:color w:val="000000"/>
              </w:rPr>
              <w:t xml:space="preserve">Adresa/ </w:t>
            </w:r>
            <w:r w:rsidRPr="00F315F0">
              <w:rPr>
                <w:rFonts w:ascii="Cambria" w:hAnsi="Cambria"/>
                <w:color w:val="000000"/>
                <w:lang w:val="en-US"/>
              </w:rPr>
              <w:t>Ad</w:t>
            </w:r>
            <w:r w:rsidR="00F315F0" w:rsidRPr="00F315F0">
              <w:rPr>
                <w:rFonts w:ascii="Cambria" w:hAnsi="Cambria"/>
                <w:color w:val="000000"/>
                <w:lang w:val="en-US"/>
              </w:rPr>
              <w:t>d</w:t>
            </w:r>
            <w:r w:rsidRPr="00F315F0">
              <w:rPr>
                <w:rFonts w:ascii="Cambria" w:hAnsi="Cambria"/>
                <w:color w:val="000000"/>
                <w:lang w:val="en-US"/>
              </w:rPr>
              <w:t>ress:</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6602E3F1"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0F922335"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A0E459B" w14:textId="1A1EEF34" w:rsidR="008356C1" w:rsidRPr="009A1EF1" w:rsidRDefault="008356C1" w:rsidP="00E512B9">
            <w:pPr>
              <w:jc w:val="right"/>
              <w:rPr>
                <w:rFonts w:ascii="Cambria" w:hAnsi="Cambria"/>
              </w:rPr>
            </w:pPr>
            <w:r w:rsidRPr="009A1EF1">
              <w:rPr>
                <w:rFonts w:ascii="Cambria" w:hAnsi="Cambria"/>
                <w:color w:val="000000"/>
              </w:rPr>
              <w:t>OIB</w:t>
            </w:r>
            <w:r w:rsidR="00F315F0">
              <w:rPr>
                <w:rFonts w:ascii="Cambria" w:hAnsi="Cambria"/>
                <w:color w:val="000000"/>
              </w:rPr>
              <w:t xml:space="preserve"> </w:t>
            </w:r>
            <w:r w:rsidRPr="009A1EF1">
              <w:rPr>
                <w:rFonts w:ascii="Cambria" w:hAnsi="Cambria"/>
                <w:color w:val="000000"/>
              </w:rPr>
              <w:t>/ (</w:t>
            </w:r>
            <w:r w:rsidRPr="00F315F0">
              <w:rPr>
                <w:rFonts w:ascii="Cambria" w:hAnsi="Cambria"/>
                <w:color w:val="000000"/>
                <w:lang w:val="en-GB"/>
              </w:rPr>
              <w:t>Identification / registration number):</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709141B1"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002CDE5A"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45D5E20" w14:textId="62E6AF0C" w:rsidR="008356C1" w:rsidRPr="009A1EF1" w:rsidRDefault="008356C1" w:rsidP="00E512B9">
            <w:pPr>
              <w:jc w:val="right"/>
              <w:rPr>
                <w:rFonts w:ascii="Cambria" w:hAnsi="Cambria"/>
              </w:rPr>
            </w:pPr>
            <w:r w:rsidRPr="009A1EF1">
              <w:rPr>
                <w:rFonts w:ascii="Cambria" w:hAnsi="Cambria"/>
                <w:color w:val="000000"/>
              </w:rPr>
              <w:t>IBAN</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9A1EF1">
              <w:rPr>
                <w:rFonts w:ascii="Cambria" w:hAnsi="Cambria"/>
                <w:color w:val="000000"/>
              </w:rPr>
              <w:t>(</w:t>
            </w:r>
            <w:r w:rsidRPr="00F315F0">
              <w:rPr>
                <w:rFonts w:ascii="Cambria" w:hAnsi="Cambria"/>
                <w:color w:val="000000"/>
                <w:lang w:val="en-US"/>
              </w:rPr>
              <w:t>bank account number):</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CF0E278"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0EA240ED" w14:textId="77777777" w:rsidTr="008356C1">
        <w:trPr>
          <w:trHeight w:val="74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45AE47B" w14:textId="26E3BF15" w:rsidR="008356C1" w:rsidRPr="009A1EF1" w:rsidRDefault="008356C1" w:rsidP="00E512B9">
            <w:pPr>
              <w:jc w:val="right"/>
              <w:rPr>
                <w:rFonts w:ascii="Cambria" w:hAnsi="Cambria"/>
              </w:rPr>
            </w:pPr>
            <w:proofErr w:type="spellStart"/>
            <w:r w:rsidRPr="009A1EF1">
              <w:rPr>
                <w:rFonts w:ascii="Cambria" w:hAnsi="Cambria"/>
                <w:color w:val="000000"/>
              </w:rPr>
              <w:t>Podizvoditelj</w:t>
            </w:r>
            <w:proofErr w:type="spellEnd"/>
            <w:r w:rsidRPr="009A1EF1">
              <w:rPr>
                <w:rFonts w:ascii="Cambria" w:hAnsi="Cambria"/>
                <w:color w:val="000000"/>
              </w:rPr>
              <w:t xml:space="preserve"> u sustavu PDV-a (zaokružiti)</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US"/>
              </w:rPr>
              <w:t>Subcontractor is exempt from VAT:</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DFC2EF5" w14:textId="77777777" w:rsidR="008356C1" w:rsidRPr="009A1EF1" w:rsidRDefault="008356C1" w:rsidP="008356C1">
            <w:pPr>
              <w:ind w:left="2"/>
              <w:rPr>
                <w:rFonts w:ascii="Cambria" w:hAnsi="Cambria"/>
              </w:rPr>
            </w:pPr>
            <w:r w:rsidRPr="009A1EF1">
              <w:rPr>
                <w:rFonts w:ascii="Cambria" w:hAnsi="Cambria"/>
                <w:color w:val="000000"/>
              </w:rPr>
              <w:t>DA/</w:t>
            </w:r>
            <w:r w:rsidRPr="00F315F0">
              <w:rPr>
                <w:rFonts w:ascii="Cambria" w:hAnsi="Cambria"/>
                <w:color w:val="0070C0"/>
              </w:rPr>
              <w:t xml:space="preserve">YES                    </w:t>
            </w:r>
            <w:r w:rsidRPr="009A1EF1">
              <w:rPr>
                <w:rFonts w:ascii="Cambria" w:hAnsi="Cambria"/>
                <w:color w:val="000000"/>
              </w:rPr>
              <w:t>NE/</w:t>
            </w:r>
            <w:r w:rsidRPr="00F315F0">
              <w:rPr>
                <w:rFonts w:ascii="Cambria" w:hAnsi="Cambria"/>
                <w:color w:val="0070C0"/>
              </w:rPr>
              <w:t>NO</w:t>
            </w:r>
            <w:r w:rsidRPr="009A1EF1">
              <w:rPr>
                <w:rFonts w:ascii="Cambria" w:hAnsi="Cambria"/>
                <w:color w:val="000000"/>
              </w:rPr>
              <w:t xml:space="preserve"> </w:t>
            </w:r>
          </w:p>
        </w:tc>
      </w:tr>
      <w:tr w:rsidR="008356C1" w:rsidRPr="009A1EF1" w14:paraId="662C9DCD"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01A1885D" w14:textId="4DC75CF7" w:rsidR="008356C1" w:rsidRPr="009A1EF1" w:rsidRDefault="008356C1" w:rsidP="00E512B9">
            <w:pPr>
              <w:jc w:val="right"/>
              <w:rPr>
                <w:rFonts w:ascii="Cambria" w:hAnsi="Cambria"/>
              </w:rPr>
            </w:pPr>
            <w:r w:rsidRPr="009A1EF1">
              <w:rPr>
                <w:rFonts w:ascii="Cambria" w:hAnsi="Cambria"/>
                <w:color w:val="000000"/>
              </w:rPr>
              <w:t xml:space="preserve">Kontakt osoba </w:t>
            </w:r>
            <w:proofErr w:type="spellStart"/>
            <w:r w:rsidRPr="009A1EF1">
              <w:rPr>
                <w:rFonts w:ascii="Cambria" w:hAnsi="Cambria"/>
                <w:color w:val="000000"/>
              </w:rPr>
              <w:t>podizvoditelja</w:t>
            </w:r>
            <w:proofErr w:type="spellEnd"/>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GB"/>
              </w:rPr>
              <w:t>Contact person:</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CF8F71B"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0543356C" w14:textId="77777777" w:rsidTr="008356C1">
        <w:trPr>
          <w:trHeight w:val="45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8AEA264" w14:textId="76D4F6DA" w:rsidR="008356C1" w:rsidRPr="009A1EF1" w:rsidRDefault="008356C1" w:rsidP="00E512B9">
            <w:pPr>
              <w:jc w:val="right"/>
              <w:rPr>
                <w:rFonts w:ascii="Cambria" w:hAnsi="Cambria"/>
              </w:rPr>
            </w:pPr>
            <w:r w:rsidRPr="009A1EF1">
              <w:rPr>
                <w:rFonts w:ascii="Cambria" w:hAnsi="Cambria"/>
                <w:color w:val="000000"/>
              </w:rPr>
              <w:lastRenderedPageBreak/>
              <w:t>Telefon</w:t>
            </w:r>
            <w:r w:rsidR="00F315F0">
              <w:rPr>
                <w:rFonts w:ascii="Cambria" w:hAnsi="Cambria"/>
                <w:color w:val="000000"/>
              </w:rPr>
              <w:t xml:space="preserve"> </w:t>
            </w:r>
            <w:r w:rsidRPr="00F315F0">
              <w:rPr>
                <w:rFonts w:ascii="Cambria" w:hAnsi="Cambria"/>
                <w:color w:val="000000"/>
                <w:lang w:val="en-GB"/>
              </w:rPr>
              <w:t>/</w:t>
            </w:r>
            <w:r w:rsidR="00F315F0" w:rsidRPr="00F315F0">
              <w:rPr>
                <w:rFonts w:ascii="Cambria" w:hAnsi="Cambria"/>
                <w:color w:val="000000"/>
                <w:lang w:val="en-GB"/>
              </w:rPr>
              <w:t xml:space="preserve"> </w:t>
            </w:r>
            <w:r w:rsidRPr="00F315F0">
              <w:rPr>
                <w:rFonts w:ascii="Cambria" w:hAnsi="Cambria"/>
                <w:color w:val="000000"/>
                <w:lang w:val="en-GB"/>
              </w:rPr>
              <w:t>Phone:</w:t>
            </w:r>
            <w:r w:rsidRPr="009A1EF1">
              <w:rPr>
                <w:rFonts w:ascii="Cambria" w:hAnsi="Cambria"/>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E98C17A"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47DFC51E" w14:textId="77777777" w:rsidTr="008356C1">
        <w:trPr>
          <w:trHeight w:val="45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E652A60" w14:textId="0890719F" w:rsidR="008356C1" w:rsidRPr="009A1EF1" w:rsidRDefault="008356C1" w:rsidP="00E512B9">
            <w:pPr>
              <w:jc w:val="right"/>
              <w:rPr>
                <w:rFonts w:ascii="Cambria" w:hAnsi="Cambria"/>
              </w:rPr>
            </w:pPr>
            <w:r w:rsidRPr="009A1EF1">
              <w:rPr>
                <w:rFonts w:ascii="Cambria" w:hAnsi="Cambria"/>
                <w:color w:val="000000"/>
              </w:rPr>
              <w:t>Faks</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9A1EF1">
              <w:rPr>
                <w:rFonts w:ascii="Cambria" w:hAnsi="Cambria"/>
                <w:color w:val="000000"/>
              </w:rPr>
              <w:t xml:space="preserve">Fax: </w:t>
            </w:r>
          </w:p>
        </w:tc>
        <w:tc>
          <w:tcPr>
            <w:tcW w:w="3828" w:type="dxa"/>
            <w:tcBorders>
              <w:top w:val="single" w:sz="4" w:space="0" w:color="000000"/>
              <w:left w:val="single" w:sz="4" w:space="0" w:color="000000"/>
              <w:bottom w:val="single" w:sz="4" w:space="0" w:color="000000"/>
              <w:right w:val="single" w:sz="4" w:space="0" w:color="000000"/>
            </w:tcBorders>
          </w:tcPr>
          <w:p w14:paraId="0A17A348"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51C53F72" w14:textId="77777777" w:rsidTr="008356C1">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6E99E012" w14:textId="4702A511" w:rsidR="008356C1" w:rsidRPr="009A1EF1" w:rsidRDefault="008356C1" w:rsidP="00E512B9">
            <w:pPr>
              <w:jc w:val="right"/>
              <w:rPr>
                <w:rFonts w:ascii="Cambria" w:hAnsi="Cambria"/>
              </w:rPr>
            </w:pPr>
            <w:r w:rsidRPr="009A1EF1">
              <w:rPr>
                <w:rFonts w:ascii="Cambria" w:hAnsi="Cambria"/>
                <w:color w:val="000000"/>
              </w:rPr>
              <w:t>E-pošta</w:t>
            </w:r>
            <w:r w:rsidR="00F315F0">
              <w:rPr>
                <w:rFonts w:ascii="Cambria" w:hAnsi="Cambria"/>
                <w:color w:val="000000"/>
              </w:rPr>
              <w:t xml:space="preserve"> </w:t>
            </w:r>
            <w:r w:rsidRPr="009A1EF1">
              <w:rPr>
                <w:rFonts w:ascii="Cambria" w:hAnsi="Cambria"/>
                <w:color w:val="000000"/>
              </w:rPr>
              <w:t>/</w:t>
            </w:r>
            <w:r w:rsidR="00F315F0">
              <w:rPr>
                <w:rFonts w:ascii="Cambria" w:hAnsi="Cambria"/>
                <w:color w:val="000000"/>
              </w:rPr>
              <w:t xml:space="preserve"> </w:t>
            </w:r>
            <w:r w:rsidRPr="009A1EF1">
              <w:rPr>
                <w:rFonts w:ascii="Cambria" w:hAnsi="Cambria"/>
                <w:color w:val="000000"/>
              </w:rPr>
              <w:t xml:space="preserve">E-mail: </w:t>
            </w:r>
          </w:p>
        </w:tc>
        <w:tc>
          <w:tcPr>
            <w:tcW w:w="3828" w:type="dxa"/>
            <w:tcBorders>
              <w:top w:val="single" w:sz="4" w:space="0" w:color="000000"/>
              <w:left w:val="single" w:sz="4" w:space="0" w:color="000000"/>
              <w:bottom w:val="single" w:sz="4" w:space="0" w:color="000000"/>
              <w:right w:val="single" w:sz="4" w:space="0" w:color="000000"/>
            </w:tcBorders>
          </w:tcPr>
          <w:p w14:paraId="2035FA04" w14:textId="77777777" w:rsidR="008356C1" w:rsidRPr="009A1EF1" w:rsidRDefault="008356C1" w:rsidP="008356C1">
            <w:pPr>
              <w:ind w:left="2"/>
              <w:rPr>
                <w:rFonts w:ascii="Cambria" w:hAnsi="Cambria"/>
              </w:rPr>
            </w:pPr>
            <w:r w:rsidRPr="009A1EF1">
              <w:rPr>
                <w:rFonts w:ascii="Cambria" w:hAnsi="Cambria"/>
                <w:color w:val="000000"/>
              </w:rPr>
              <w:t xml:space="preserve"> </w:t>
            </w:r>
          </w:p>
        </w:tc>
      </w:tr>
      <w:tr w:rsidR="008356C1" w:rsidRPr="009A1EF1" w14:paraId="2CBABE40" w14:textId="77777777" w:rsidTr="008356C1">
        <w:trPr>
          <w:trHeight w:val="132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171FEA02" w14:textId="19EEC04F" w:rsidR="008356C1" w:rsidRPr="009A1EF1" w:rsidRDefault="008356C1" w:rsidP="00E512B9">
            <w:pPr>
              <w:ind w:right="47"/>
              <w:jc w:val="right"/>
              <w:rPr>
                <w:rFonts w:ascii="Cambria" w:hAnsi="Cambria"/>
              </w:rPr>
            </w:pPr>
            <w:r w:rsidRPr="009A1EF1">
              <w:rPr>
                <w:rFonts w:ascii="Cambria" w:hAnsi="Cambria"/>
                <w:color w:val="000000"/>
              </w:rPr>
              <w:t xml:space="preserve">Dio ugovora koji će izvršavati </w:t>
            </w:r>
            <w:proofErr w:type="spellStart"/>
            <w:r w:rsidRPr="009A1EF1">
              <w:rPr>
                <w:rFonts w:ascii="Cambria" w:hAnsi="Cambria"/>
                <w:color w:val="000000"/>
              </w:rPr>
              <w:t>podizvoditelj</w:t>
            </w:r>
            <w:proofErr w:type="spellEnd"/>
            <w:r w:rsidRPr="009A1EF1">
              <w:rPr>
                <w:rFonts w:ascii="Cambria" w:hAnsi="Cambria"/>
                <w:color w:val="000000"/>
              </w:rPr>
              <w:t xml:space="preserve"> (navesti predmet, količinu, vrijednost i postotni dio)</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0000"/>
                <w:lang w:val="en-GB"/>
              </w:rPr>
              <w:t xml:space="preserve">Part of the Contract to be executed by the subcontractor (subject, amount, value and percentage): </w:t>
            </w:r>
          </w:p>
        </w:tc>
        <w:tc>
          <w:tcPr>
            <w:tcW w:w="3828" w:type="dxa"/>
            <w:tcBorders>
              <w:top w:val="single" w:sz="4" w:space="0" w:color="000000"/>
              <w:left w:val="single" w:sz="4" w:space="0" w:color="000000"/>
              <w:bottom w:val="single" w:sz="4" w:space="0" w:color="000000"/>
              <w:right w:val="single" w:sz="4" w:space="0" w:color="000000"/>
            </w:tcBorders>
          </w:tcPr>
          <w:p w14:paraId="3E61104A" w14:textId="77777777" w:rsidR="008356C1" w:rsidRPr="009A1EF1" w:rsidRDefault="008356C1" w:rsidP="008356C1">
            <w:pPr>
              <w:ind w:left="2"/>
              <w:rPr>
                <w:rFonts w:ascii="Cambria" w:hAnsi="Cambria"/>
              </w:rPr>
            </w:pPr>
            <w:r w:rsidRPr="009A1EF1">
              <w:rPr>
                <w:rFonts w:ascii="Cambria" w:hAnsi="Cambria"/>
                <w:color w:val="000000"/>
              </w:rPr>
              <w:t xml:space="preserve"> </w:t>
            </w:r>
          </w:p>
        </w:tc>
      </w:tr>
    </w:tbl>
    <w:p w14:paraId="13216F26" w14:textId="77777777" w:rsidR="008356C1" w:rsidRPr="009A1EF1" w:rsidRDefault="008356C1" w:rsidP="008356C1">
      <w:pPr>
        <w:spacing w:after="175"/>
        <w:rPr>
          <w:rFonts w:ascii="Cambria" w:hAnsi="Cambria"/>
        </w:rPr>
      </w:pPr>
      <w:r w:rsidRPr="009A1EF1">
        <w:rPr>
          <w:rFonts w:ascii="Cambria" w:hAnsi="Cambria"/>
          <w:color w:val="000000"/>
        </w:rPr>
        <w:t xml:space="preserve"> </w:t>
      </w:r>
    </w:p>
    <w:p w14:paraId="04B1CCBD" w14:textId="19AEE750" w:rsidR="008356C1" w:rsidRPr="009A1EF1" w:rsidRDefault="008356C1" w:rsidP="008356C1">
      <w:pPr>
        <w:tabs>
          <w:tab w:val="center" w:pos="5527"/>
        </w:tabs>
        <w:spacing w:after="179"/>
        <w:ind w:left="-15"/>
        <w:rPr>
          <w:rFonts w:ascii="Cambria" w:hAnsi="Cambria"/>
        </w:rPr>
      </w:pPr>
      <w:r w:rsidRPr="009A1EF1">
        <w:rPr>
          <w:rFonts w:ascii="Cambria" w:hAnsi="Cambria"/>
          <w:color w:val="000000"/>
        </w:rPr>
        <w:t>______________, __/__/20</w:t>
      </w:r>
      <w:r w:rsidR="00A5067F">
        <w:rPr>
          <w:rFonts w:ascii="Cambria" w:hAnsi="Cambria"/>
          <w:color w:val="000000"/>
        </w:rPr>
        <w:t>19</w:t>
      </w:r>
      <w:r w:rsidRPr="009A1EF1">
        <w:rPr>
          <w:rFonts w:ascii="Cambria" w:hAnsi="Cambria"/>
          <w:color w:val="000000"/>
        </w:rPr>
        <w:t>.</w:t>
      </w:r>
      <w:r w:rsidRPr="009A1EF1">
        <w:rPr>
          <w:rFonts w:ascii="Cambria" w:hAnsi="Cambria"/>
          <w:color w:val="000000"/>
        </w:rPr>
        <w:tab/>
        <w:t>ZA PONUDITELJA</w:t>
      </w:r>
      <w:r w:rsidR="00F315F0">
        <w:rPr>
          <w:rFonts w:ascii="Cambria" w:hAnsi="Cambria"/>
          <w:color w:val="000000"/>
        </w:rPr>
        <w:t xml:space="preserve"> </w:t>
      </w:r>
      <w:r w:rsidRPr="009A1EF1">
        <w:rPr>
          <w:rFonts w:ascii="Cambria" w:hAnsi="Cambria"/>
          <w:color w:val="000000"/>
        </w:rPr>
        <w:t xml:space="preserve">/ </w:t>
      </w:r>
      <w:r w:rsidRPr="00F315F0">
        <w:rPr>
          <w:rFonts w:ascii="Cambria" w:hAnsi="Cambria"/>
          <w:color w:val="0070C0"/>
        </w:rPr>
        <w:t xml:space="preserve">ON BEHALF OF TENDERER: </w:t>
      </w:r>
    </w:p>
    <w:p w14:paraId="34083086" w14:textId="40431860" w:rsidR="008356C1" w:rsidRPr="009A1EF1" w:rsidRDefault="008356C1" w:rsidP="008356C1">
      <w:pPr>
        <w:tabs>
          <w:tab w:val="center" w:pos="567"/>
          <w:tab w:val="center" w:pos="1417"/>
          <w:tab w:val="center" w:pos="2123"/>
          <w:tab w:val="center" w:pos="2833"/>
          <w:tab w:val="center" w:pos="3539"/>
          <w:tab w:val="center" w:pos="5951"/>
        </w:tabs>
        <w:spacing w:after="169"/>
        <w:ind w:left="-15"/>
        <w:rPr>
          <w:rFonts w:ascii="Cambria" w:hAnsi="Cambria"/>
        </w:rPr>
      </w:pPr>
      <w:r w:rsidRPr="009A1EF1">
        <w:rPr>
          <w:rFonts w:ascii="Cambria" w:hAnsi="Cambria"/>
          <w:color w:val="000000"/>
        </w:rPr>
        <w:t xml:space="preserve"> </w:t>
      </w:r>
      <w:r w:rsidRPr="009A1EF1">
        <w:rPr>
          <w:rFonts w:ascii="Cambria" w:hAnsi="Cambria"/>
          <w:color w:val="000000"/>
        </w:rPr>
        <w:tab/>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_______________________________ </w:t>
      </w:r>
    </w:p>
    <w:p w14:paraId="637E21D1" w14:textId="52F5000E" w:rsidR="001540B1" w:rsidRDefault="008356C1" w:rsidP="008356C1">
      <w:pPr>
        <w:spacing w:after="164"/>
        <w:ind w:left="4260" w:right="2"/>
        <w:rPr>
          <w:rFonts w:ascii="Cambria" w:hAnsi="Cambria"/>
          <w:color w:val="000000"/>
        </w:rPr>
      </w:pPr>
      <w:r w:rsidRPr="009A1EF1">
        <w:rPr>
          <w:rFonts w:ascii="Cambria" w:hAnsi="Cambria"/>
          <w:color w:val="000000"/>
        </w:rPr>
        <w:t>(</w:t>
      </w:r>
      <w:r w:rsidR="001540B1" w:rsidRPr="009A1EF1">
        <w:rPr>
          <w:rFonts w:ascii="Cambria" w:hAnsi="Cambria"/>
          <w:color w:val="000000"/>
        </w:rPr>
        <w:t>Ime</w:t>
      </w:r>
      <w:r w:rsidRPr="009A1EF1">
        <w:rPr>
          <w:rFonts w:ascii="Cambria" w:hAnsi="Cambria"/>
          <w:color w:val="000000"/>
        </w:rPr>
        <w:t>, prezime i potpis ovlaštene osobe</w:t>
      </w:r>
      <w:r w:rsidR="00F315F0">
        <w:rPr>
          <w:rFonts w:ascii="Cambria" w:hAnsi="Cambria"/>
          <w:color w:val="000000"/>
        </w:rPr>
        <w:t xml:space="preserve"> </w:t>
      </w:r>
      <w:r w:rsidRPr="009A1EF1">
        <w:rPr>
          <w:rFonts w:ascii="Cambria" w:hAnsi="Cambria"/>
          <w:color w:val="000000"/>
        </w:rPr>
        <w:t xml:space="preserve">/ </w:t>
      </w:r>
    </w:p>
    <w:p w14:paraId="393A518F" w14:textId="663E7EE1" w:rsidR="008356C1" w:rsidRPr="000B33BE" w:rsidRDefault="001540B1" w:rsidP="008356C1">
      <w:pPr>
        <w:spacing w:after="164"/>
        <w:ind w:left="4260" w:right="2"/>
        <w:rPr>
          <w:color w:val="0070C0"/>
          <w:lang w:val="en-GB"/>
        </w:rPr>
      </w:pPr>
      <w:r w:rsidRPr="000B33BE">
        <w:rPr>
          <w:rFonts w:ascii="Cambria" w:hAnsi="Cambria"/>
          <w:color w:val="0070C0"/>
          <w:lang w:val="en-GB"/>
        </w:rPr>
        <w:t xml:space="preserve">Name </w:t>
      </w:r>
      <w:r w:rsidR="00F315F0" w:rsidRPr="000B33BE">
        <w:rPr>
          <w:rFonts w:ascii="Cambria" w:hAnsi="Cambria"/>
          <w:color w:val="0070C0"/>
          <w:lang w:val="en-GB"/>
        </w:rPr>
        <w:t>and signature of authoriz</w:t>
      </w:r>
      <w:r w:rsidR="008356C1" w:rsidRPr="000B33BE">
        <w:rPr>
          <w:rFonts w:ascii="Cambria" w:hAnsi="Cambria"/>
          <w:color w:val="0070C0"/>
          <w:lang w:val="en-GB"/>
        </w:rPr>
        <w:t xml:space="preserve">ed person) </w:t>
      </w:r>
    </w:p>
    <w:p w14:paraId="4468B719" w14:textId="77777777" w:rsidR="005D11D4" w:rsidRPr="00EE6D6D" w:rsidRDefault="005D11D4" w:rsidP="005D11D4">
      <w:pPr>
        <w:widowControl w:val="0"/>
        <w:autoSpaceDE w:val="0"/>
        <w:autoSpaceDN w:val="0"/>
        <w:adjustRightInd w:val="0"/>
        <w:spacing w:after="0" w:line="240" w:lineRule="auto"/>
        <w:rPr>
          <w:rFonts w:ascii="Cambria" w:eastAsia="Times New Roman" w:hAnsi="Cambria" w:cs="Times New Roman"/>
          <w:bCs/>
        </w:rPr>
        <w:sectPr w:rsidR="005D11D4" w:rsidRPr="00EE6D6D" w:rsidSect="00F8745F">
          <w:headerReference w:type="default" r:id="rId17"/>
          <w:footerReference w:type="default" r:id="rId18"/>
          <w:headerReference w:type="first" r:id="rId19"/>
          <w:footerReference w:type="first" r:id="rId20"/>
          <w:type w:val="continuous"/>
          <w:pgSz w:w="11906" w:h="16838"/>
          <w:pgMar w:top="1418" w:right="1418" w:bottom="1418" w:left="1418" w:header="709" w:footer="709" w:gutter="0"/>
          <w:cols w:space="708"/>
          <w:titlePg/>
          <w:docGrid w:linePitch="360"/>
        </w:sectPr>
      </w:pPr>
    </w:p>
    <w:p w14:paraId="00451C8B" w14:textId="04A6614E" w:rsidR="005D11D4" w:rsidRPr="00EE6D6D" w:rsidRDefault="005D11D4" w:rsidP="00867354">
      <w:pPr>
        <w:widowControl w:val="0"/>
        <w:autoSpaceDE w:val="0"/>
        <w:autoSpaceDN w:val="0"/>
        <w:adjustRightInd w:val="0"/>
        <w:spacing w:after="0" w:line="276" w:lineRule="auto"/>
        <w:jc w:val="center"/>
        <w:rPr>
          <w:rFonts w:ascii="Cambria" w:eastAsia="Times New Roman" w:hAnsi="Cambria" w:cs="Times New Roman"/>
          <w:b/>
          <w:bCs/>
          <w:sz w:val="24"/>
          <w:szCs w:val="24"/>
        </w:rPr>
      </w:pPr>
      <w:bookmarkStart w:id="152" w:name="_Toc317415773"/>
      <w:bookmarkStart w:id="153" w:name="_Toc318118719"/>
      <w:bookmarkStart w:id="154" w:name="_Toc389827993"/>
      <w:r w:rsidRPr="00EE6D6D">
        <w:rPr>
          <w:rFonts w:ascii="Cambria" w:eastAsia="Times New Roman" w:hAnsi="Cambria" w:cs="Times New Roman"/>
          <w:b/>
          <w:bCs/>
          <w:sz w:val="24"/>
          <w:szCs w:val="24"/>
        </w:rPr>
        <w:lastRenderedPageBreak/>
        <w:t>DODATAK II</w:t>
      </w:r>
      <w:r w:rsidR="00F315F0">
        <w:rPr>
          <w:rFonts w:ascii="Cambria" w:eastAsia="Times New Roman" w:hAnsi="Cambria" w:cs="Times New Roman"/>
          <w:b/>
          <w:bCs/>
          <w:sz w:val="24"/>
          <w:szCs w:val="24"/>
        </w:rPr>
        <w:t xml:space="preserve"> / </w:t>
      </w:r>
      <w:r w:rsidR="00F315F0" w:rsidRPr="00F315F0">
        <w:rPr>
          <w:rFonts w:ascii="Cambria" w:eastAsia="Times New Roman" w:hAnsi="Cambria" w:cs="Times New Roman"/>
          <w:b/>
          <w:bCs/>
          <w:color w:val="0070C0"/>
          <w:sz w:val="24"/>
          <w:szCs w:val="24"/>
          <w:lang w:val="en-US"/>
        </w:rPr>
        <w:t>ANNEX II</w:t>
      </w:r>
    </w:p>
    <w:p w14:paraId="0E7BFE9A" w14:textId="5B0DA782" w:rsidR="005D11D4" w:rsidRDefault="00790C1C" w:rsidP="00867354">
      <w:pPr>
        <w:widowControl w:val="0"/>
        <w:autoSpaceDE w:val="0"/>
        <w:autoSpaceDN w:val="0"/>
        <w:adjustRightInd w:val="0"/>
        <w:spacing w:after="0" w:line="276" w:lineRule="auto"/>
        <w:jc w:val="center"/>
        <w:rPr>
          <w:rFonts w:ascii="Cambria" w:eastAsia="Times New Roman" w:hAnsi="Cambria" w:cs="Times New Roman"/>
          <w:b/>
          <w:bCs/>
          <w:color w:val="0070C0"/>
          <w:sz w:val="24"/>
          <w:szCs w:val="24"/>
          <w:u w:val="single"/>
          <w:lang w:val="en-GB"/>
        </w:rPr>
      </w:pPr>
      <w:r w:rsidRPr="006F1F01">
        <w:rPr>
          <w:rFonts w:ascii="Cambria" w:eastAsia="Times New Roman" w:hAnsi="Cambria" w:cs="Times New Roman"/>
          <w:b/>
          <w:bCs/>
          <w:sz w:val="24"/>
          <w:szCs w:val="24"/>
          <w:u w:val="single"/>
        </w:rPr>
        <w:t>TROŠKOVNIK</w:t>
      </w:r>
      <w:r w:rsidR="005D11D4" w:rsidRPr="006F1F01">
        <w:rPr>
          <w:rFonts w:ascii="Cambria" w:eastAsia="Times New Roman" w:hAnsi="Cambria" w:cs="Times New Roman"/>
          <w:b/>
          <w:bCs/>
          <w:sz w:val="24"/>
          <w:szCs w:val="24"/>
          <w:u w:val="single"/>
        </w:rPr>
        <w:t xml:space="preserve"> </w:t>
      </w:r>
      <w:r w:rsidR="00F315F0">
        <w:rPr>
          <w:rFonts w:ascii="Cambria" w:eastAsia="Times New Roman" w:hAnsi="Cambria" w:cs="Times New Roman"/>
          <w:b/>
          <w:bCs/>
          <w:sz w:val="24"/>
          <w:szCs w:val="24"/>
          <w:u w:val="single"/>
        </w:rPr>
        <w:t xml:space="preserve">/ </w:t>
      </w:r>
      <w:r w:rsidR="00F315F0" w:rsidRPr="00F315F0">
        <w:rPr>
          <w:rFonts w:ascii="Cambria" w:eastAsia="Times New Roman" w:hAnsi="Cambria" w:cs="Times New Roman"/>
          <w:b/>
          <w:bCs/>
          <w:color w:val="0070C0"/>
          <w:sz w:val="24"/>
          <w:szCs w:val="24"/>
          <w:u w:val="single"/>
          <w:lang w:val="en-GB"/>
        </w:rPr>
        <w:t>FINANCIAL OFFER</w:t>
      </w:r>
    </w:p>
    <w:p w14:paraId="35E00DA1" w14:textId="77777777" w:rsidR="00F315F0" w:rsidRDefault="00F315F0" w:rsidP="00867354">
      <w:pPr>
        <w:widowControl w:val="0"/>
        <w:autoSpaceDE w:val="0"/>
        <w:autoSpaceDN w:val="0"/>
        <w:adjustRightInd w:val="0"/>
        <w:spacing w:after="0" w:line="276" w:lineRule="auto"/>
        <w:jc w:val="center"/>
        <w:rPr>
          <w:rFonts w:ascii="Cambria" w:eastAsia="Times New Roman" w:hAnsi="Cambria" w:cs="Times New Roman"/>
          <w:b/>
          <w:bCs/>
          <w:sz w:val="24"/>
          <w:szCs w:val="24"/>
          <w:u w:val="single"/>
        </w:rPr>
      </w:pPr>
    </w:p>
    <w:bookmarkEnd w:id="152"/>
    <w:bookmarkEnd w:id="153"/>
    <w:bookmarkEnd w:id="154"/>
    <w:p w14:paraId="056100FF" w14:textId="756FDAD3" w:rsidR="00E13FEC" w:rsidRDefault="00E13FEC" w:rsidP="005D11D4">
      <w:pPr>
        <w:tabs>
          <w:tab w:val="left" w:pos="720"/>
        </w:tabs>
        <w:spacing w:before="120" w:after="120" w:line="240" w:lineRule="auto"/>
        <w:jc w:val="both"/>
        <w:rPr>
          <w:rFonts w:ascii="Cambria" w:eastAsia="Times New Roman" w:hAnsi="Cambria" w:cs="Times New Roman"/>
          <w:sz w:val="24"/>
          <w:szCs w:val="24"/>
        </w:rPr>
      </w:pPr>
    </w:p>
    <w:p w14:paraId="5F2AC697" w14:textId="77777777" w:rsidR="00E13FEC" w:rsidRDefault="00E13FEC" w:rsidP="005D11D4">
      <w:pPr>
        <w:tabs>
          <w:tab w:val="left" w:pos="720"/>
        </w:tabs>
        <w:spacing w:before="120" w:after="120" w:line="240" w:lineRule="auto"/>
        <w:jc w:val="both"/>
        <w:rPr>
          <w:rFonts w:ascii="Cambria" w:eastAsia="Times New Roman" w:hAnsi="Cambria" w:cs="Times New Roman"/>
          <w:sz w:val="24"/>
          <w:szCs w:val="24"/>
        </w:rPr>
      </w:pPr>
    </w:p>
    <w:p w14:paraId="452DB273" w14:textId="7C8FFD74" w:rsidR="005E3FB4" w:rsidRDefault="005E3FB4" w:rsidP="005D11D4">
      <w:pPr>
        <w:tabs>
          <w:tab w:val="left" w:pos="720"/>
        </w:tabs>
        <w:spacing w:before="120" w:after="120" w:line="240" w:lineRule="auto"/>
        <w:jc w:val="both"/>
        <w:rPr>
          <w:rFonts w:ascii="Cambria" w:eastAsia="Times New Roman" w:hAnsi="Cambria" w:cs="Times New Roman"/>
          <w:sz w:val="24"/>
          <w:szCs w:val="24"/>
        </w:rPr>
      </w:pPr>
    </w:p>
    <w:tbl>
      <w:tblPr>
        <w:tblStyle w:val="Reetkatablice"/>
        <w:tblpPr w:leftFromText="180" w:rightFromText="180" w:vertAnchor="text" w:horzAnchor="page" w:tblpX="811" w:tblpY="274"/>
        <w:tblW w:w="10773" w:type="dxa"/>
        <w:tblLook w:val="04A0" w:firstRow="1" w:lastRow="0" w:firstColumn="1" w:lastColumn="0" w:noHBand="0" w:noVBand="1"/>
      </w:tblPr>
      <w:tblGrid>
        <w:gridCol w:w="866"/>
        <w:gridCol w:w="2361"/>
        <w:gridCol w:w="1417"/>
        <w:gridCol w:w="2835"/>
        <w:gridCol w:w="3294"/>
      </w:tblGrid>
      <w:tr w:rsidR="00DF58BC" w:rsidRPr="005C38F8" w14:paraId="11194A08" w14:textId="77777777" w:rsidTr="00DF58BC">
        <w:tc>
          <w:tcPr>
            <w:tcW w:w="866" w:type="dxa"/>
            <w:shd w:val="clear" w:color="auto" w:fill="D9D9D9" w:themeFill="background1" w:themeFillShade="D9"/>
          </w:tcPr>
          <w:p w14:paraId="79F7D155" w14:textId="1E413788" w:rsidR="00DF58BC" w:rsidRPr="00F94299" w:rsidRDefault="00DF58BC" w:rsidP="00DF58BC">
            <w:pPr>
              <w:rPr>
                <w:rFonts w:ascii="Cambria" w:eastAsia="Times New Roman" w:hAnsi="Cambria"/>
                <w:b/>
                <w:sz w:val="24"/>
                <w:szCs w:val="24"/>
              </w:rPr>
            </w:pPr>
            <w:r w:rsidRPr="00F94299">
              <w:rPr>
                <w:rFonts w:ascii="Cambria" w:eastAsia="Times New Roman" w:hAnsi="Cambria"/>
                <w:b/>
                <w:sz w:val="24"/>
                <w:szCs w:val="24"/>
              </w:rPr>
              <w:t>Redni br.</w:t>
            </w:r>
            <w:r w:rsidR="000B33BE">
              <w:rPr>
                <w:rFonts w:ascii="Cambria" w:eastAsia="Times New Roman" w:hAnsi="Cambria"/>
                <w:b/>
                <w:sz w:val="24"/>
                <w:szCs w:val="24"/>
              </w:rPr>
              <w:t xml:space="preserve"> / </w:t>
            </w:r>
            <w:r w:rsidR="000B33BE" w:rsidRPr="000B33BE">
              <w:rPr>
                <w:rFonts w:ascii="Cambria" w:eastAsia="Times New Roman" w:hAnsi="Cambria"/>
                <w:b/>
                <w:color w:val="0070C0"/>
                <w:sz w:val="24"/>
                <w:szCs w:val="24"/>
              </w:rPr>
              <w:t>No.</w:t>
            </w:r>
          </w:p>
        </w:tc>
        <w:tc>
          <w:tcPr>
            <w:tcW w:w="2361" w:type="dxa"/>
            <w:shd w:val="clear" w:color="auto" w:fill="D9D9D9" w:themeFill="background1" w:themeFillShade="D9"/>
          </w:tcPr>
          <w:p w14:paraId="3326A0F1" w14:textId="561521DA" w:rsidR="00DF58BC" w:rsidRPr="00F94299" w:rsidRDefault="00DF58BC" w:rsidP="00DF58BC">
            <w:pPr>
              <w:rPr>
                <w:rFonts w:ascii="Cambria" w:eastAsia="Times New Roman" w:hAnsi="Cambria"/>
                <w:b/>
                <w:sz w:val="24"/>
                <w:szCs w:val="24"/>
              </w:rPr>
            </w:pPr>
            <w:r w:rsidRPr="00F94299">
              <w:rPr>
                <w:rFonts w:ascii="Cambria" w:eastAsia="Times New Roman" w:hAnsi="Cambria"/>
                <w:b/>
                <w:sz w:val="24"/>
                <w:szCs w:val="24"/>
              </w:rPr>
              <w:t>Naziv stavke</w:t>
            </w:r>
            <w:r w:rsidR="000B33BE">
              <w:rPr>
                <w:rFonts w:ascii="Cambria" w:eastAsia="Times New Roman" w:hAnsi="Cambria"/>
                <w:b/>
                <w:sz w:val="24"/>
                <w:szCs w:val="24"/>
              </w:rPr>
              <w:t xml:space="preserve"> / </w:t>
            </w:r>
            <w:r w:rsidR="000B33BE" w:rsidRPr="000B33BE">
              <w:rPr>
                <w:rFonts w:ascii="Cambria" w:eastAsia="Times New Roman" w:hAnsi="Cambria"/>
                <w:b/>
                <w:color w:val="0070C0"/>
                <w:sz w:val="24"/>
                <w:szCs w:val="24"/>
                <w:lang w:val="en-US"/>
              </w:rPr>
              <w:t>Item name</w:t>
            </w:r>
          </w:p>
        </w:tc>
        <w:tc>
          <w:tcPr>
            <w:tcW w:w="1417" w:type="dxa"/>
            <w:shd w:val="clear" w:color="auto" w:fill="D9D9D9" w:themeFill="background1" w:themeFillShade="D9"/>
          </w:tcPr>
          <w:p w14:paraId="6BF90927" w14:textId="56D079CA" w:rsidR="00DF58BC" w:rsidRPr="00F94299" w:rsidRDefault="00DF58BC" w:rsidP="00DF58BC">
            <w:pPr>
              <w:jc w:val="center"/>
              <w:rPr>
                <w:rFonts w:ascii="Cambria" w:eastAsia="Times New Roman" w:hAnsi="Cambria"/>
                <w:b/>
                <w:sz w:val="24"/>
                <w:szCs w:val="24"/>
              </w:rPr>
            </w:pPr>
            <w:r w:rsidRPr="00F94299">
              <w:rPr>
                <w:rFonts w:ascii="Cambria" w:eastAsia="Times New Roman" w:hAnsi="Cambria"/>
                <w:b/>
                <w:sz w:val="24"/>
                <w:szCs w:val="24"/>
              </w:rPr>
              <w:t>Količina</w:t>
            </w:r>
            <w:r w:rsidR="000B33BE">
              <w:rPr>
                <w:rFonts w:ascii="Cambria" w:eastAsia="Times New Roman" w:hAnsi="Cambria"/>
                <w:b/>
                <w:sz w:val="24"/>
                <w:szCs w:val="24"/>
              </w:rPr>
              <w:t xml:space="preserve"> / </w:t>
            </w:r>
            <w:r w:rsidR="000B33BE" w:rsidRPr="000B33BE">
              <w:rPr>
                <w:rFonts w:ascii="Cambria" w:eastAsia="Times New Roman" w:hAnsi="Cambria"/>
                <w:b/>
                <w:color w:val="0070C0"/>
                <w:sz w:val="24"/>
                <w:szCs w:val="24"/>
                <w:lang w:val="en-GB"/>
              </w:rPr>
              <w:t>Quantity</w:t>
            </w:r>
          </w:p>
        </w:tc>
        <w:tc>
          <w:tcPr>
            <w:tcW w:w="2835" w:type="dxa"/>
            <w:shd w:val="clear" w:color="auto" w:fill="D9D9D9" w:themeFill="background1" w:themeFillShade="D9"/>
          </w:tcPr>
          <w:p w14:paraId="4BE10192" w14:textId="5C06EB87" w:rsidR="00DF58BC" w:rsidRPr="00F94299" w:rsidRDefault="000B33BE" w:rsidP="00DF58BC">
            <w:pPr>
              <w:jc w:val="center"/>
              <w:rPr>
                <w:rFonts w:ascii="Cambria" w:eastAsia="Times New Roman" w:hAnsi="Cambria"/>
                <w:b/>
                <w:sz w:val="24"/>
                <w:szCs w:val="24"/>
              </w:rPr>
            </w:pPr>
            <w:r w:rsidRPr="000B33BE">
              <w:rPr>
                <w:rFonts w:ascii="Cambria" w:eastAsia="Times New Roman" w:hAnsi="Cambria"/>
                <w:b/>
                <w:sz w:val="24"/>
                <w:szCs w:val="24"/>
              </w:rPr>
              <w:t>Jedinična cijena u HRK ili EUR (bez PDV-a)</w:t>
            </w:r>
            <w:r>
              <w:rPr>
                <w:rFonts w:ascii="Cambria" w:eastAsia="Times New Roman" w:hAnsi="Cambria"/>
                <w:b/>
                <w:sz w:val="24"/>
                <w:szCs w:val="24"/>
              </w:rPr>
              <w:t xml:space="preserve"> </w:t>
            </w:r>
            <w:r w:rsidRPr="000B33BE">
              <w:rPr>
                <w:rFonts w:ascii="Cambria" w:eastAsia="Times New Roman" w:hAnsi="Cambria"/>
                <w:b/>
                <w:sz w:val="24"/>
                <w:szCs w:val="24"/>
              </w:rPr>
              <w:t xml:space="preserve">/ </w:t>
            </w:r>
            <w:r w:rsidRPr="000B33BE">
              <w:rPr>
                <w:rFonts w:ascii="Cambria" w:eastAsia="Times New Roman" w:hAnsi="Cambria"/>
                <w:b/>
                <w:color w:val="0070C0"/>
                <w:sz w:val="24"/>
                <w:szCs w:val="24"/>
                <w:lang w:val="en-US"/>
              </w:rPr>
              <w:t>Unit price in HRK or EUR net of VAT</w:t>
            </w:r>
          </w:p>
        </w:tc>
        <w:tc>
          <w:tcPr>
            <w:tcW w:w="3294" w:type="dxa"/>
            <w:shd w:val="clear" w:color="auto" w:fill="D9D9D9" w:themeFill="background1" w:themeFillShade="D9"/>
          </w:tcPr>
          <w:p w14:paraId="1206272B" w14:textId="20F83D7F" w:rsidR="00DF58BC" w:rsidRPr="00F94299" w:rsidRDefault="000B33BE" w:rsidP="00DF58BC">
            <w:pPr>
              <w:jc w:val="center"/>
              <w:rPr>
                <w:rFonts w:ascii="Cambria" w:eastAsia="Times New Roman" w:hAnsi="Cambria"/>
                <w:b/>
                <w:sz w:val="24"/>
                <w:szCs w:val="24"/>
              </w:rPr>
            </w:pPr>
            <w:r w:rsidRPr="000B33BE">
              <w:rPr>
                <w:rFonts w:ascii="Cambria" w:eastAsia="Times New Roman" w:hAnsi="Cambria"/>
                <w:b/>
                <w:sz w:val="24"/>
                <w:szCs w:val="24"/>
              </w:rPr>
              <w:t>Ukupna cijena u HRK ili EUR (bez PDV-a)</w:t>
            </w:r>
            <w:r>
              <w:rPr>
                <w:rFonts w:ascii="Cambria" w:eastAsia="Times New Roman" w:hAnsi="Cambria"/>
                <w:b/>
                <w:sz w:val="24"/>
                <w:szCs w:val="24"/>
              </w:rPr>
              <w:t xml:space="preserve"> </w:t>
            </w:r>
            <w:r w:rsidRPr="000B33BE">
              <w:rPr>
                <w:rFonts w:ascii="Cambria" w:eastAsia="Times New Roman" w:hAnsi="Cambria"/>
                <w:b/>
                <w:sz w:val="24"/>
                <w:szCs w:val="24"/>
              </w:rPr>
              <w:t xml:space="preserve">/ </w:t>
            </w:r>
            <w:r>
              <w:rPr>
                <w:rFonts w:ascii="Cambria" w:eastAsia="Times New Roman" w:hAnsi="Cambria"/>
                <w:b/>
                <w:color w:val="0070C0"/>
                <w:sz w:val="24"/>
                <w:szCs w:val="24"/>
                <w:lang w:val="en-GB"/>
              </w:rPr>
              <w:t>Total price in HRK or</w:t>
            </w:r>
            <w:r w:rsidRPr="000B33BE">
              <w:rPr>
                <w:rFonts w:ascii="Cambria" w:eastAsia="Times New Roman" w:hAnsi="Cambria"/>
                <w:b/>
                <w:color w:val="0070C0"/>
                <w:sz w:val="24"/>
                <w:szCs w:val="24"/>
                <w:lang w:val="en-GB"/>
              </w:rPr>
              <w:t xml:space="preserve"> EUR net of VAT</w:t>
            </w:r>
          </w:p>
        </w:tc>
      </w:tr>
      <w:tr w:rsidR="00DF58BC" w:rsidRPr="005C38F8" w14:paraId="7FCC5E2C" w14:textId="77777777" w:rsidTr="00DF58BC">
        <w:trPr>
          <w:trHeight w:val="556"/>
        </w:trPr>
        <w:tc>
          <w:tcPr>
            <w:tcW w:w="866" w:type="dxa"/>
          </w:tcPr>
          <w:p w14:paraId="1239CB3B" w14:textId="77777777" w:rsidR="00DF58BC" w:rsidRPr="00F94299" w:rsidRDefault="00DF58BC" w:rsidP="00DF58BC">
            <w:pPr>
              <w:rPr>
                <w:rFonts w:ascii="Cambria" w:eastAsia="Times New Roman" w:hAnsi="Cambria"/>
                <w:sz w:val="24"/>
                <w:szCs w:val="24"/>
              </w:rPr>
            </w:pPr>
            <w:r w:rsidRPr="00F94299">
              <w:rPr>
                <w:rFonts w:ascii="Cambria" w:eastAsia="Times New Roman" w:hAnsi="Cambria"/>
                <w:sz w:val="24"/>
                <w:szCs w:val="24"/>
              </w:rPr>
              <w:t>1.</w:t>
            </w:r>
          </w:p>
        </w:tc>
        <w:tc>
          <w:tcPr>
            <w:tcW w:w="2361" w:type="dxa"/>
          </w:tcPr>
          <w:p w14:paraId="4E36645C" w14:textId="2672ED77" w:rsidR="00DF58BC" w:rsidRPr="00BF7531" w:rsidRDefault="00A5067F" w:rsidP="008138FF">
            <w:pPr>
              <w:tabs>
                <w:tab w:val="left" w:pos="2268"/>
              </w:tabs>
              <w:rPr>
                <w:rFonts w:ascii="Cambria" w:eastAsia="Times New Roman" w:hAnsi="Cambria"/>
                <w:sz w:val="24"/>
                <w:szCs w:val="24"/>
              </w:rPr>
            </w:pPr>
            <w:r w:rsidRPr="008E1A00">
              <w:rPr>
                <w:rFonts w:ascii="Cambria" w:eastAsia="Times New Roman" w:hAnsi="Cambria"/>
                <w:sz w:val="24"/>
                <w:szCs w:val="24"/>
              </w:rPr>
              <w:t xml:space="preserve">Stroj za izradu samoljepljivih etiketa digitalne pripreme </w:t>
            </w:r>
            <w:r w:rsidR="003B35F4" w:rsidRPr="008E1A00">
              <w:rPr>
                <w:rFonts w:ascii="Cambria" w:eastAsia="Times New Roman" w:hAnsi="Cambria"/>
                <w:sz w:val="24"/>
                <w:szCs w:val="24"/>
              </w:rPr>
              <w:t xml:space="preserve">/ </w:t>
            </w:r>
            <w:r w:rsidRPr="008E1A00">
              <w:rPr>
                <w:rFonts w:ascii="Cambria" w:hAnsi="Cambria"/>
                <w:color w:val="0070C0"/>
                <w:sz w:val="24"/>
                <w:lang w:val="en-GB"/>
              </w:rPr>
              <w:t xml:space="preserve">Printing machine </w:t>
            </w:r>
            <w:r w:rsidR="008E1A00" w:rsidRPr="008E1A00">
              <w:rPr>
                <w:rFonts w:ascii="Cambria" w:hAnsi="Cambria"/>
                <w:color w:val="0070C0"/>
                <w:sz w:val="24"/>
                <w:lang w:val="en-GB"/>
              </w:rPr>
              <w:t xml:space="preserve">for embellishing and converting of </w:t>
            </w:r>
            <w:proofErr w:type="spellStart"/>
            <w:r w:rsidR="008E1A00" w:rsidRPr="008E1A00">
              <w:rPr>
                <w:rFonts w:ascii="Cambria" w:hAnsi="Cambria"/>
                <w:color w:val="0070C0"/>
                <w:sz w:val="24"/>
                <w:lang w:val="en-GB"/>
              </w:rPr>
              <w:t>self adhesive</w:t>
            </w:r>
            <w:proofErr w:type="spellEnd"/>
            <w:r w:rsidR="008E1A00" w:rsidRPr="008E1A00">
              <w:rPr>
                <w:rFonts w:ascii="Cambria" w:hAnsi="Cambria"/>
                <w:color w:val="0070C0"/>
                <w:sz w:val="24"/>
                <w:lang w:val="en-GB"/>
              </w:rPr>
              <w:t xml:space="preserve"> label with digital pre-setting</w:t>
            </w:r>
          </w:p>
        </w:tc>
        <w:tc>
          <w:tcPr>
            <w:tcW w:w="1417" w:type="dxa"/>
          </w:tcPr>
          <w:p w14:paraId="17B4F3AB" w14:textId="58D1B993" w:rsidR="00DF58BC" w:rsidRPr="00F94299" w:rsidRDefault="00DF58BC" w:rsidP="00DF58BC">
            <w:pPr>
              <w:jc w:val="center"/>
              <w:rPr>
                <w:rFonts w:ascii="Cambria" w:eastAsia="Times New Roman" w:hAnsi="Cambria"/>
                <w:sz w:val="24"/>
                <w:szCs w:val="24"/>
              </w:rPr>
            </w:pPr>
            <w:r w:rsidRPr="00F94299">
              <w:rPr>
                <w:rFonts w:ascii="Cambria" w:eastAsia="Times New Roman" w:hAnsi="Cambria"/>
                <w:sz w:val="24"/>
                <w:szCs w:val="24"/>
              </w:rPr>
              <w:t>1</w:t>
            </w:r>
            <w:r>
              <w:rPr>
                <w:rFonts w:ascii="Cambria" w:eastAsia="Times New Roman" w:hAnsi="Cambria"/>
                <w:sz w:val="24"/>
                <w:szCs w:val="24"/>
              </w:rPr>
              <w:t xml:space="preserve"> komplet</w:t>
            </w:r>
            <w:r w:rsidR="000B33BE">
              <w:rPr>
                <w:rFonts w:ascii="Cambria" w:eastAsia="Times New Roman" w:hAnsi="Cambria"/>
                <w:sz w:val="24"/>
                <w:szCs w:val="24"/>
              </w:rPr>
              <w:t xml:space="preserve"> / </w:t>
            </w:r>
            <w:r w:rsidR="000B33BE" w:rsidRPr="000B33BE">
              <w:rPr>
                <w:rFonts w:ascii="Cambria" w:eastAsia="Times New Roman" w:hAnsi="Cambria"/>
                <w:color w:val="0070C0"/>
                <w:sz w:val="24"/>
                <w:szCs w:val="24"/>
              </w:rPr>
              <w:t>1 set</w:t>
            </w:r>
          </w:p>
        </w:tc>
        <w:tc>
          <w:tcPr>
            <w:tcW w:w="2835" w:type="dxa"/>
          </w:tcPr>
          <w:p w14:paraId="13F49D39" w14:textId="77777777" w:rsidR="00DF58BC" w:rsidRPr="00F94299" w:rsidRDefault="00DF58BC" w:rsidP="00DF58BC">
            <w:pPr>
              <w:rPr>
                <w:rFonts w:ascii="Cambria" w:eastAsia="Times New Roman" w:hAnsi="Cambria"/>
                <w:sz w:val="24"/>
                <w:szCs w:val="24"/>
              </w:rPr>
            </w:pPr>
          </w:p>
        </w:tc>
        <w:tc>
          <w:tcPr>
            <w:tcW w:w="3294" w:type="dxa"/>
          </w:tcPr>
          <w:p w14:paraId="2A404CBB" w14:textId="77777777" w:rsidR="00DF58BC" w:rsidRPr="00F94299" w:rsidRDefault="00DF58BC" w:rsidP="00DF58BC">
            <w:pPr>
              <w:rPr>
                <w:rFonts w:ascii="Cambria" w:eastAsia="Times New Roman" w:hAnsi="Cambria"/>
                <w:sz w:val="24"/>
                <w:szCs w:val="24"/>
                <w:highlight w:val="yellow"/>
              </w:rPr>
            </w:pPr>
          </w:p>
        </w:tc>
      </w:tr>
      <w:tr w:rsidR="00DF58BC" w:rsidRPr="00EE6D6D" w14:paraId="4B53763F" w14:textId="77777777" w:rsidTr="00DF58BC">
        <w:trPr>
          <w:trHeight w:val="551"/>
        </w:trPr>
        <w:tc>
          <w:tcPr>
            <w:tcW w:w="7479" w:type="dxa"/>
            <w:gridSpan w:val="4"/>
          </w:tcPr>
          <w:p w14:paraId="5E45BFAF" w14:textId="6AFA596C" w:rsidR="00DF58BC" w:rsidRPr="00EE6D6D" w:rsidRDefault="000B33BE" w:rsidP="00DF58BC">
            <w:pPr>
              <w:jc w:val="right"/>
              <w:rPr>
                <w:rFonts w:ascii="Cambria" w:eastAsia="Times New Roman" w:hAnsi="Cambria"/>
                <w:sz w:val="24"/>
                <w:szCs w:val="24"/>
              </w:rPr>
            </w:pPr>
            <w:r w:rsidRPr="000B33BE">
              <w:rPr>
                <w:rFonts w:ascii="Cambria" w:eastAsia="Times New Roman" w:hAnsi="Cambria"/>
                <w:sz w:val="24"/>
                <w:szCs w:val="24"/>
              </w:rPr>
              <w:t>Cijena ponude u HRK ili EUR bez poreza na dodanu vrijednost</w:t>
            </w:r>
            <w:r>
              <w:rPr>
                <w:rFonts w:ascii="Cambria" w:eastAsia="Times New Roman" w:hAnsi="Cambria"/>
                <w:sz w:val="24"/>
                <w:szCs w:val="24"/>
              </w:rPr>
              <w:t xml:space="preserve"> </w:t>
            </w:r>
            <w:r w:rsidRPr="000B33BE">
              <w:rPr>
                <w:rFonts w:ascii="Cambria" w:eastAsia="Times New Roman" w:hAnsi="Cambria"/>
                <w:sz w:val="24"/>
                <w:szCs w:val="24"/>
              </w:rPr>
              <w:t xml:space="preserve">/ </w:t>
            </w:r>
            <w:r w:rsidRPr="000B33BE">
              <w:rPr>
                <w:rFonts w:ascii="Cambria" w:eastAsia="Times New Roman" w:hAnsi="Cambria"/>
                <w:color w:val="0070C0"/>
                <w:sz w:val="24"/>
                <w:szCs w:val="24"/>
                <w:lang w:val="en-GB"/>
              </w:rPr>
              <w:t xml:space="preserve">Total price in HRK or EUR net of VAT </w:t>
            </w:r>
            <w:r w:rsidRPr="000B33BE">
              <w:rPr>
                <w:rFonts w:ascii="Cambria" w:eastAsia="Times New Roman" w:hAnsi="Cambria"/>
                <w:sz w:val="24"/>
                <w:szCs w:val="24"/>
              </w:rPr>
              <w:tab/>
            </w:r>
          </w:p>
        </w:tc>
        <w:tc>
          <w:tcPr>
            <w:tcW w:w="3294" w:type="dxa"/>
          </w:tcPr>
          <w:p w14:paraId="34D78699" w14:textId="77777777" w:rsidR="00DF58BC" w:rsidRPr="00EE6D6D" w:rsidRDefault="00DF58BC" w:rsidP="00DF58BC">
            <w:pPr>
              <w:rPr>
                <w:rFonts w:ascii="Cambria" w:eastAsia="Times New Roman" w:hAnsi="Cambria"/>
                <w:sz w:val="24"/>
                <w:szCs w:val="24"/>
              </w:rPr>
            </w:pPr>
          </w:p>
        </w:tc>
      </w:tr>
      <w:tr w:rsidR="00DF58BC" w:rsidRPr="00EE6D6D" w14:paraId="7ED658F0" w14:textId="77777777" w:rsidTr="00DF58BC">
        <w:trPr>
          <w:trHeight w:val="559"/>
        </w:trPr>
        <w:tc>
          <w:tcPr>
            <w:tcW w:w="7479" w:type="dxa"/>
            <w:gridSpan w:val="4"/>
          </w:tcPr>
          <w:p w14:paraId="5BEC207B" w14:textId="6157E071" w:rsidR="00DF58BC" w:rsidRPr="00EE6D6D" w:rsidRDefault="000B33BE" w:rsidP="00DF58BC">
            <w:pPr>
              <w:jc w:val="right"/>
              <w:rPr>
                <w:rFonts w:ascii="Cambria" w:eastAsia="Times New Roman" w:hAnsi="Cambria"/>
                <w:sz w:val="24"/>
                <w:szCs w:val="24"/>
              </w:rPr>
            </w:pPr>
            <w:r w:rsidRPr="000B33BE">
              <w:rPr>
                <w:rFonts w:ascii="Cambria" w:eastAsia="Times New Roman" w:hAnsi="Cambria"/>
                <w:sz w:val="24"/>
                <w:szCs w:val="24"/>
              </w:rPr>
              <w:t>Iznos poreza na dodanu vrijednost u HRK ili EUR</w:t>
            </w:r>
            <w:r>
              <w:rPr>
                <w:rFonts w:ascii="Cambria" w:eastAsia="Times New Roman" w:hAnsi="Cambria"/>
                <w:sz w:val="24"/>
                <w:szCs w:val="24"/>
              </w:rPr>
              <w:t xml:space="preserve"> </w:t>
            </w:r>
            <w:r w:rsidRPr="000B33BE">
              <w:rPr>
                <w:rFonts w:ascii="Cambria" w:eastAsia="Times New Roman" w:hAnsi="Cambria"/>
                <w:sz w:val="24"/>
                <w:szCs w:val="24"/>
              </w:rPr>
              <w:t xml:space="preserve">/ </w:t>
            </w:r>
            <w:r w:rsidRPr="000B33BE">
              <w:rPr>
                <w:rFonts w:ascii="Cambria" w:eastAsia="Times New Roman" w:hAnsi="Cambria"/>
                <w:color w:val="0070C0"/>
                <w:sz w:val="24"/>
                <w:szCs w:val="24"/>
                <w:lang w:val="en-GB"/>
              </w:rPr>
              <w:t xml:space="preserve">VAT in HRK or EUR: </w:t>
            </w:r>
          </w:p>
        </w:tc>
        <w:tc>
          <w:tcPr>
            <w:tcW w:w="3294" w:type="dxa"/>
          </w:tcPr>
          <w:p w14:paraId="0CA70779" w14:textId="77777777" w:rsidR="00DF58BC" w:rsidRPr="00EE6D6D" w:rsidRDefault="00DF58BC" w:rsidP="00DF58BC">
            <w:pPr>
              <w:rPr>
                <w:rFonts w:ascii="Cambria" w:eastAsia="Times New Roman" w:hAnsi="Cambria"/>
                <w:sz w:val="24"/>
                <w:szCs w:val="24"/>
              </w:rPr>
            </w:pPr>
          </w:p>
        </w:tc>
      </w:tr>
      <w:tr w:rsidR="00DF58BC" w:rsidRPr="00EE6D6D" w14:paraId="3167413C" w14:textId="77777777" w:rsidTr="00DF58BC">
        <w:trPr>
          <w:trHeight w:val="553"/>
        </w:trPr>
        <w:tc>
          <w:tcPr>
            <w:tcW w:w="7479" w:type="dxa"/>
            <w:gridSpan w:val="4"/>
          </w:tcPr>
          <w:p w14:paraId="001EE0EF" w14:textId="6BBE2436" w:rsidR="00DF58BC" w:rsidRPr="00EE6D6D" w:rsidRDefault="000B33BE" w:rsidP="00DF58BC">
            <w:pPr>
              <w:jc w:val="right"/>
              <w:rPr>
                <w:rFonts w:ascii="Cambria" w:eastAsia="Times New Roman" w:hAnsi="Cambria"/>
                <w:sz w:val="24"/>
                <w:szCs w:val="24"/>
              </w:rPr>
            </w:pPr>
            <w:r w:rsidRPr="000B33BE">
              <w:rPr>
                <w:rFonts w:ascii="Cambria" w:eastAsia="Times New Roman" w:hAnsi="Cambria"/>
                <w:sz w:val="24"/>
                <w:szCs w:val="24"/>
              </w:rPr>
              <w:t>Cijena ponude u HRK ili EUR s porezom na dodanu vrijednost</w:t>
            </w:r>
            <w:r>
              <w:rPr>
                <w:rFonts w:ascii="Cambria" w:eastAsia="Times New Roman" w:hAnsi="Cambria"/>
                <w:sz w:val="24"/>
                <w:szCs w:val="24"/>
              </w:rPr>
              <w:t xml:space="preserve"> </w:t>
            </w:r>
            <w:r w:rsidRPr="000B33BE">
              <w:rPr>
                <w:rFonts w:ascii="Cambria" w:eastAsia="Times New Roman" w:hAnsi="Cambria"/>
                <w:sz w:val="24"/>
                <w:szCs w:val="24"/>
              </w:rPr>
              <w:t xml:space="preserve">/ </w:t>
            </w:r>
            <w:r w:rsidRPr="000B33BE">
              <w:rPr>
                <w:rFonts w:ascii="Cambria" w:eastAsia="Times New Roman" w:hAnsi="Cambria"/>
                <w:color w:val="0070C0"/>
                <w:sz w:val="24"/>
                <w:szCs w:val="24"/>
                <w:lang w:val="en-US"/>
              </w:rPr>
              <w:t>Total price in HRK or EUR (VAT included)</w:t>
            </w:r>
          </w:p>
        </w:tc>
        <w:tc>
          <w:tcPr>
            <w:tcW w:w="3294" w:type="dxa"/>
          </w:tcPr>
          <w:p w14:paraId="3BA7DA1C" w14:textId="77777777" w:rsidR="00DF58BC" w:rsidRPr="00EE6D6D" w:rsidRDefault="00DF58BC" w:rsidP="00DF58BC">
            <w:pPr>
              <w:rPr>
                <w:rFonts w:ascii="Cambria" w:eastAsia="Times New Roman" w:hAnsi="Cambria"/>
                <w:sz w:val="24"/>
                <w:szCs w:val="24"/>
              </w:rPr>
            </w:pPr>
          </w:p>
        </w:tc>
      </w:tr>
    </w:tbl>
    <w:p w14:paraId="3AFB4859" w14:textId="77777777" w:rsidR="005E3FB4" w:rsidRPr="00EE6D6D" w:rsidRDefault="005E3FB4" w:rsidP="005D11D4">
      <w:pPr>
        <w:tabs>
          <w:tab w:val="left" w:pos="720"/>
        </w:tabs>
        <w:spacing w:before="120" w:after="120" w:line="240" w:lineRule="auto"/>
        <w:jc w:val="both"/>
        <w:rPr>
          <w:rFonts w:ascii="Cambria" w:eastAsia="Times New Roman" w:hAnsi="Cambria" w:cs="Times New Roman"/>
          <w:sz w:val="24"/>
          <w:szCs w:val="24"/>
        </w:rPr>
      </w:pPr>
    </w:p>
    <w:p w14:paraId="0BB612DD" w14:textId="26C18F17" w:rsidR="00653540" w:rsidRDefault="00653540" w:rsidP="005D11D4">
      <w:pPr>
        <w:tabs>
          <w:tab w:val="left" w:pos="720"/>
        </w:tabs>
        <w:spacing w:before="120" w:after="120" w:line="240" w:lineRule="auto"/>
        <w:jc w:val="both"/>
        <w:rPr>
          <w:rFonts w:ascii="Cambria" w:eastAsia="Times New Roman" w:hAnsi="Cambria" w:cs="Times New Roman"/>
          <w:sz w:val="24"/>
          <w:szCs w:val="24"/>
        </w:rPr>
      </w:pPr>
    </w:p>
    <w:p w14:paraId="6A9B3E4B" w14:textId="60B1B463" w:rsidR="005E519A" w:rsidRDefault="005E519A" w:rsidP="005D11D4">
      <w:pPr>
        <w:tabs>
          <w:tab w:val="left" w:pos="720"/>
        </w:tabs>
        <w:spacing w:before="120" w:after="120" w:line="240" w:lineRule="auto"/>
        <w:jc w:val="both"/>
        <w:rPr>
          <w:rFonts w:ascii="Cambria" w:eastAsia="Times New Roman" w:hAnsi="Cambria" w:cs="Times New Roman"/>
          <w:sz w:val="24"/>
          <w:szCs w:val="24"/>
        </w:rPr>
      </w:pPr>
    </w:p>
    <w:p w14:paraId="4122B5EE" w14:textId="6BAA44B3" w:rsidR="00653540" w:rsidRPr="00EE6D6D" w:rsidRDefault="00653540" w:rsidP="005D11D4">
      <w:pPr>
        <w:tabs>
          <w:tab w:val="left" w:pos="720"/>
        </w:tabs>
        <w:spacing w:before="120" w:after="120" w:line="240" w:lineRule="auto"/>
        <w:jc w:val="both"/>
        <w:rPr>
          <w:rFonts w:ascii="Cambria" w:eastAsia="Times New Roman" w:hAnsi="Cambria" w:cs="Times New Roman"/>
          <w:sz w:val="24"/>
          <w:szCs w:val="24"/>
        </w:rPr>
      </w:pPr>
    </w:p>
    <w:p w14:paraId="59C780B6" w14:textId="77777777" w:rsidR="00DA348C" w:rsidRPr="00EE6D6D" w:rsidRDefault="00DA348C" w:rsidP="00D07F24">
      <w:pPr>
        <w:spacing w:after="0" w:line="240" w:lineRule="auto"/>
        <w:jc w:val="center"/>
        <w:rPr>
          <w:rFonts w:ascii="Cambria" w:eastAsia="Times New Roman" w:hAnsi="Cambria" w:cs="Times New Roman"/>
          <w:sz w:val="24"/>
          <w:szCs w:val="24"/>
        </w:rPr>
      </w:pPr>
    </w:p>
    <w:p w14:paraId="6DEF2B06" w14:textId="77777777" w:rsidR="005E3FB4" w:rsidRDefault="005E3FB4" w:rsidP="00CD3AE0">
      <w:pPr>
        <w:spacing w:after="0" w:line="240" w:lineRule="auto"/>
        <w:jc w:val="both"/>
        <w:rPr>
          <w:rFonts w:ascii="Cambria" w:eastAsia="Times New Roman" w:hAnsi="Cambria" w:cs="Times New Roman"/>
        </w:rPr>
      </w:pPr>
    </w:p>
    <w:p w14:paraId="1CE4C53A" w14:textId="4FDDF4AF" w:rsidR="000B33BE" w:rsidRPr="009A1EF1" w:rsidRDefault="000B33BE" w:rsidP="000B33BE">
      <w:pPr>
        <w:tabs>
          <w:tab w:val="center" w:pos="5527"/>
        </w:tabs>
        <w:spacing w:after="179"/>
        <w:ind w:left="-15"/>
        <w:rPr>
          <w:rFonts w:ascii="Cambria" w:hAnsi="Cambria"/>
        </w:rPr>
      </w:pPr>
      <w:r w:rsidRPr="009A1EF1">
        <w:rPr>
          <w:rFonts w:ascii="Cambria" w:hAnsi="Cambria"/>
          <w:color w:val="000000"/>
        </w:rPr>
        <w:t>______________, __/__/20</w:t>
      </w:r>
      <w:r w:rsidR="00A5067F">
        <w:rPr>
          <w:rFonts w:ascii="Cambria" w:hAnsi="Cambria"/>
          <w:color w:val="000000"/>
        </w:rPr>
        <w:t>19</w:t>
      </w:r>
      <w:r w:rsidRPr="009A1EF1">
        <w:rPr>
          <w:rFonts w:ascii="Cambria" w:hAnsi="Cambria"/>
          <w:color w:val="000000"/>
        </w:rPr>
        <w:t>.</w:t>
      </w:r>
      <w:r w:rsidRPr="009A1EF1">
        <w:rPr>
          <w:rFonts w:ascii="Cambria" w:hAnsi="Cambria"/>
          <w:color w:val="000000"/>
        </w:rPr>
        <w:tab/>
        <w:t>ZA PONUDITELJA</w:t>
      </w:r>
      <w:r>
        <w:rPr>
          <w:rFonts w:ascii="Cambria" w:hAnsi="Cambria"/>
          <w:color w:val="000000"/>
        </w:rPr>
        <w:t xml:space="preserve"> </w:t>
      </w:r>
      <w:r w:rsidRPr="009A1EF1">
        <w:rPr>
          <w:rFonts w:ascii="Cambria" w:hAnsi="Cambria"/>
          <w:color w:val="000000"/>
        </w:rPr>
        <w:t xml:space="preserve">/ </w:t>
      </w:r>
      <w:r w:rsidRPr="00F315F0">
        <w:rPr>
          <w:rFonts w:ascii="Cambria" w:hAnsi="Cambria"/>
          <w:color w:val="0070C0"/>
        </w:rPr>
        <w:t xml:space="preserve">ON BEHALF OF TENDERER: </w:t>
      </w:r>
    </w:p>
    <w:p w14:paraId="0F6EFAA5" w14:textId="66D0896A" w:rsidR="000B33BE" w:rsidRPr="009A1EF1" w:rsidRDefault="000B33BE" w:rsidP="000B33BE">
      <w:pPr>
        <w:tabs>
          <w:tab w:val="center" w:pos="567"/>
          <w:tab w:val="center" w:pos="1417"/>
          <w:tab w:val="center" w:pos="2123"/>
          <w:tab w:val="center" w:pos="2833"/>
          <w:tab w:val="center" w:pos="3539"/>
          <w:tab w:val="center" w:pos="5951"/>
        </w:tabs>
        <w:spacing w:after="169"/>
        <w:ind w:left="-15"/>
        <w:rPr>
          <w:rFonts w:ascii="Cambria" w:hAnsi="Cambria"/>
        </w:rPr>
      </w:pPr>
      <w:r w:rsidRPr="009A1EF1">
        <w:rPr>
          <w:rFonts w:ascii="Cambria" w:hAnsi="Cambria"/>
          <w:color w:val="000000"/>
        </w:rPr>
        <w:t xml:space="preserve"> </w:t>
      </w:r>
      <w:r w:rsidRPr="009A1EF1">
        <w:rPr>
          <w:rFonts w:ascii="Cambria" w:hAnsi="Cambria"/>
          <w:color w:val="000000"/>
        </w:rPr>
        <w:tab/>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_______________________________ </w:t>
      </w:r>
    </w:p>
    <w:p w14:paraId="2B547ADB" w14:textId="17C9D4DD" w:rsidR="001540B1" w:rsidRDefault="000B33BE" w:rsidP="008E1A00">
      <w:pPr>
        <w:spacing w:after="164"/>
        <w:ind w:left="4260" w:right="2"/>
        <w:rPr>
          <w:rFonts w:ascii="Cambria" w:hAnsi="Cambria"/>
          <w:color w:val="000000"/>
        </w:rPr>
      </w:pPr>
      <w:r w:rsidRPr="009A1EF1">
        <w:rPr>
          <w:rFonts w:ascii="Cambria" w:hAnsi="Cambria"/>
          <w:color w:val="000000"/>
        </w:rPr>
        <w:t>(</w:t>
      </w:r>
      <w:r w:rsidR="001540B1" w:rsidRPr="009A1EF1">
        <w:rPr>
          <w:rFonts w:ascii="Cambria" w:hAnsi="Cambria"/>
          <w:color w:val="000000"/>
        </w:rPr>
        <w:t>Ime</w:t>
      </w:r>
      <w:r w:rsidRPr="009A1EF1">
        <w:rPr>
          <w:rFonts w:ascii="Cambria" w:hAnsi="Cambria"/>
          <w:color w:val="000000"/>
        </w:rPr>
        <w:t>, prezime i potpis ovlaštene osobe</w:t>
      </w:r>
      <w:r>
        <w:rPr>
          <w:rFonts w:ascii="Cambria" w:hAnsi="Cambria"/>
          <w:color w:val="000000"/>
        </w:rPr>
        <w:t xml:space="preserve"> </w:t>
      </w:r>
      <w:r w:rsidRPr="009A1EF1">
        <w:rPr>
          <w:rFonts w:ascii="Cambria" w:hAnsi="Cambria"/>
          <w:color w:val="000000"/>
        </w:rPr>
        <w:t xml:space="preserve">/ </w:t>
      </w:r>
    </w:p>
    <w:p w14:paraId="2058B239" w14:textId="5AB4D135" w:rsidR="005E519A" w:rsidRPr="002B7191" w:rsidRDefault="001540B1" w:rsidP="002B7191">
      <w:pPr>
        <w:spacing w:after="164"/>
        <w:ind w:left="4260" w:right="2"/>
        <w:rPr>
          <w:rFonts w:ascii="Cambria" w:hAnsi="Cambria"/>
          <w:color w:val="0070C0"/>
          <w:lang w:val="en-GB"/>
        </w:rPr>
      </w:pPr>
      <w:r w:rsidRPr="000B33BE">
        <w:rPr>
          <w:rFonts w:ascii="Cambria" w:hAnsi="Cambria"/>
          <w:color w:val="0070C0"/>
          <w:lang w:val="en-GB"/>
        </w:rPr>
        <w:t xml:space="preserve">Name </w:t>
      </w:r>
      <w:r w:rsidR="000B33BE" w:rsidRPr="000B33BE">
        <w:rPr>
          <w:rFonts w:ascii="Cambria" w:hAnsi="Cambria"/>
          <w:color w:val="0070C0"/>
          <w:lang w:val="en-GB"/>
        </w:rPr>
        <w:t xml:space="preserve">and signature of authorized person) </w:t>
      </w:r>
      <w:r w:rsidR="008B4438">
        <w:rPr>
          <w:rFonts w:ascii="Cambria" w:hAnsi="Cambria"/>
          <w:color w:val="0070C0"/>
          <w:lang w:val="en-GB"/>
        </w:rPr>
        <w:br w:type="page"/>
      </w:r>
    </w:p>
    <w:p w14:paraId="65F47D4E" w14:textId="77777777" w:rsidR="00EA2002" w:rsidRPr="000B33BE" w:rsidRDefault="00EA2002" w:rsidP="00CD3AE0">
      <w:pPr>
        <w:spacing w:after="0" w:line="240" w:lineRule="auto"/>
        <w:jc w:val="both"/>
        <w:rPr>
          <w:rFonts w:ascii="Cambria" w:eastAsia="Times New Roman" w:hAnsi="Cambria" w:cs="Times New Roman"/>
          <w:lang w:val="en-GB"/>
        </w:rPr>
      </w:pPr>
    </w:p>
    <w:p w14:paraId="7FEC32FC" w14:textId="736E3674" w:rsidR="005D11D4" w:rsidRPr="00EE6D6D" w:rsidRDefault="005D11D4" w:rsidP="00D07F24">
      <w:pPr>
        <w:spacing w:after="0" w:line="240" w:lineRule="auto"/>
        <w:jc w:val="center"/>
        <w:rPr>
          <w:rFonts w:ascii="Cambria" w:eastAsia="Times New Roman" w:hAnsi="Cambria" w:cs="Times New Roman"/>
          <w:b/>
          <w:sz w:val="24"/>
          <w:szCs w:val="24"/>
        </w:rPr>
      </w:pPr>
      <w:r w:rsidRPr="00EE6D6D">
        <w:rPr>
          <w:rFonts w:ascii="Cambria" w:eastAsia="Times New Roman" w:hAnsi="Cambria" w:cs="Times New Roman"/>
          <w:b/>
          <w:sz w:val="24"/>
          <w:szCs w:val="24"/>
        </w:rPr>
        <w:t>DODATAK I</w:t>
      </w:r>
      <w:r w:rsidR="00572043" w:rsidRPr="00EE6D6D">
        <w:rPr>
          <w:rFonts w:ascii="Cambria" w:eastAsia="Times New Roman" w:hAnsi="Cambria" w:cs="Times New Roman"/>
          <w:b/>
          <w:sz w:val="24"/>
          <w:szCs w:val="24"/>
        </w:rPr>
        <w:t>II</w:t>
      </w:r>
    </w:p>
    <w:p w14:paraId="21C4D4B6" w14:textId="7454CA1E" w:rsidR="005D11D4" w:rsidRDefault="005D11D4" w:rsidP="00867354">
      <w:pPr>
        <w:tabs>
          <w:tab w:val="left" w:pos="567"/>
        </w:tabs>
        <w:spacing w:after="0" w:line="276" w:lineRule="auto"/>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IZJAVA PONUDITELJA</w:t>
      </w:r>
      <w:r w:rsidR="006723BD">
        <w:rPr>
          <w:rFonts w:ascii="Cambria" w:eastAsia="Times New Roman" w:hAnsi="Cambria" w:cs="Times New Roman"/>
          <w:b/>
          <w:sz w:val="24"/>
          <w:szCs w:val="24"/>
          <w:u w:val="single"/>
        </w:rPr>
        <w:t xml:space="preserve"> /</w:t>
      </w:r>
    </w:p>
    <w:p w14:paraId="7126D59B" w14:textId="77777777" w:rsidR="00FF4539" w:rsidRDefault="00FF4539" w:rsidP="00867354">
      <w:pPr>
        <w:tabs>
          <w:tab w:val="left" w:pos="567"/>
        </w:tabs>
        <w:spacing w:after="0" w:line="276" w:lineRule="auto"/>
        <w:jc w:val="center"/>
        <w:rPr>
          <w:rFonts w:ascii="Cambria" w:eastAsia="Times New Roman" w:hAnsi="Cambria" w:cs="Times New Roman"/>
          <w:b/>
          <w:color w:val="0070C0"/>
          <w:sz w:val="24"/>
          <w:szCs w:val="24"/>
          <w:u w:val="single"/>
        </w:rPr>
      </w:pPr>
      <w:r>
        <w:rPr>
          <w:rFonts w:ascii="Cambria" w:eastAsia="Times New Roman" w:hAnsi="Cambria" w:cs="Times New Roman"/>
          <w:b/>
          <w:color w:val="0070C0"/>
          <w:sz w:val="24"/>
          <w:szCs w:val="24"/>
          <w:u w:val="single"/>
        </w:rPr>
        <w:t xml:space="preserve">ANNEX III </w:t>
      </w:r>
    </w:p>
    <w:p w14:paraId="73DADA6E" w14:textId="57D713FE" w:rsidR="006723BD" w:rsidRPr="006723BD" w:rsidRDefault="006723BD" w:rsidP="00867354">
      <w:pPr>
        <w:tabs>
          <w:tab w:val="left" w:pos="567"/>
        </w:tabs>
        <w:spacing w:after="0" w:line="276" w:lineRule="auto"/>
        <w:jc w:val="center"/>
        <w:rPr>
          <w:rFonts w:ascii="Cambria" w:eastAsia="Times New Roman" w:hAnsi="Cambria" w:cs="Times New Roman"/>
          <w:b/>
          <w:color w:val="0070C0"/>
          <w:sz w:val="24"/>
          <w:szCs w:val="24"/>
          <w:u w:val="single"/>
        </w:rPr>
      </w:pPr>
      <w:r w:rsidRPr="006723BD">
        <w:rPr>
          <w:rFonts w:ascii="Cambria" w:eastAsia="Times New Roman" w:hAnsi="Cambria" w:cs="Times New Roman"/>
          <w:b/>
          <w:color w:val="0070C0"/>
          <w:sz w:val="24"/>
          <w:szCs w:val="24"/>
          <w:u w:val="single"/>
        </w:rPr>
        <w:t xml:space="preserve"> TENDERERS DECLARATION</w:t>
      </w:r>
    </w:p>
    <w:p w14:paraId="1721071D" w14:textId="77777777" w:rsidR="005D11D4" w:rsidRPr="00EE6D6D" w:rsidRDefault="005D11D4" w:rsidP="005D11D4">
      <w:pPr>
        <w:tabs>
          <w:tab w:val="left" w:pos="567"/>
        </w:tabs>
        <w:spacing w:after="200" w:line="276" w:lineRule="auto"/>
        <w:jc w:val="center"/>
        <w:rPr>
          <w:rFonts w:ascii="Cambria" w:eastAsia="Times New Roman" w:hAnsi="Cambria" w:cs="Times New Roman"/>
          <w:bCs/>
          <w:sz w:val="24"/>
          <w:szCs w:val="24"/>
          <w:lang w:bidi="hr-HR"/>
        </w:rPr>
      </w:pPr>
    </w:p>
    <w:p w14:paraId="3B4B6955" w14:textId="2A0B88E5" w:rsidR="00B913E7" w:rsidRDefault="006723BD" w:rsidP="00B913E7">
      <w:pPr>
        <w:tabs>
          <w:tab w:val="left" w:pos="567"/>
        </w:tabs>
        <w:spacing w:after="0" w:line="240" w:lineRule="auto"/>
        <w:jc w:val="both"/>
        <w:rPr>
          <w:rFonts w:ascii="Cambria" w:eastAsia="Times New Roman" w:hAnsi="Cambria" w:cs="Times New Roman"/>
          <w:color w:val="0070C0"/>
          <w:lang w:val="en-GB"/>
        </w:rPr>
      </w:pPr>
      <w:r w:rsidRPr="003B35F4">
        <w:rPr>
          <w:rFonts w:ascii="Cambria" w:eastAsia="Times New Roman" w:hAnsi="Cambria" w:cs="Times New Roman"/>
        </w:rPr>
        <w:t>Radi dokazivanja uvjeta i kriterija opisanih točk</w:t>
      </w:r>
      <w:r w:rsidR="003B35F4" w:rsidRPr="003B35F4">
        <w:rPr>
          <w:rFonts w:ascii="Cambria" w:eastAsia="Times New Roman" w:hAnsi="Cambria" w:cs="Times New Roman"/>
        </w:rPr>
        <w:t>om</w:t>
      </w:r>
      <w:r w:rsidRPr="003B35F4">
        <w:rPr>
          <w:rFonts w:ascii="Cambria" w:eastAsia="Times New Roman" w:hAnsi="Cambria" w:cs="Times New Roman"/>
        </w:rPr>
        <w:t xml:space="preserve"> 3.1. </w:t>
      </w:r>
      <w:r w:rsidR="00E002CF">
        <w:rPr>
          <w:rFonts w:ascii="Cambria" w:eastAsia="Times New Roman" w:hAnsi="Cambria" w:cs="Times New Roman"/>
        </w:rPr>
        <w:t>Poziva na dostavu ponude</w:t>
      </w:r>
      <w:r w:rsidRPr="003B35F4">
        <w:rPr>
          <w:rFonts w:ascii="Cambria" w:eastAsia="Times New Roman" w:hAnsi="Cambria" w:cs="Times New Roman"/>
        </w:rPr>
        <w:t xml:space="preserve"> dajem /</w:t>
      </w:r>
      <w:r>
        <w:rPr>
          <w:rFonts w:ascii="Cambria" w:eastAsia="Times New Roman" w:hAnsi="Cambria" w:cs="Times New Roman"/>
        </w:rPr>
        <w:t xml:space="preserve"> </w:t>
      </w:r>
      <w:r w:rsidRPr="006723BD">
        <w:rPr>
          <w:rFonts w:ascii="Cambria" w:eastAsia="Times New Roman" w:hAnsi="Cambria" w:cs="Times New Roman"/>
          <w:color w:val="0070C0"/>
          <w:lang w:val="en-GB"/>
        </w:rPr>
        <w:t>For the purpose of proving conditions and criteria as stated under the point 3.</w:t>
      </w:r>
      <w:r>
        <w:rPr>
          <w:rFonts w:ascii="Cambria" w:eastAsia="Times New Roman" w:hAnsi="Cambria" w:cs="Times New Roman"/>
          <w:color w:val="0070C0"/>
          <w:lang w:val="en-GB"/>
        </w:rPr>
        <w:t>1.</w:t>
      </w:r>
      <w:r w:rsidR="00A41218">
        <w:rPr>
          <w:rFonts w:ascii="Cambria" w:eastAsia="Times New Roman" w:hAnsi="Cambria" w:cs="Times New Roman"/>
          <w:color w:val="0070C0"/>
          <w:lang w:val="en-GB"/>
        </w:rPr>
        <w:t xml:space="preserve"> of Tender </w:t>
      </w:r>
      <w:r w:rsidR="00E002CF">
        <w:rPr>
          <w:rFonts w:ascii="Cambria" w:eastAsia="Times New Roman" w:hAnsi="Cambria" w:cs="Times New Roman"/>
          <w:color w:val="0070C0"/>
          <w:lang w:val="en-GB"/>
        </w:rPr>
        <w:t>invitation</w:t>
      </w:r>
      <w:r w:rsidRPr="006723BD">
        <w:rPr>
          <w:rFonts w:ascii="Cambria" w:eastAsia="Times New Roman" w:hAnsi="Cambria" w:cs="Times New Roman"/>
          <w:color w:val="0070C0"/>
          <w:lang w:val="en-GB"/>
        </w:rPr>
        <w:t>, I give the following:</w:t>
      </w:r>
    </w:p>
    <w:p w14:paraId="230083BD" w14:textId="77777777" w:rsidR="00F8745F" w:rsidRPr="006723BD" w:rsidRDefault="00F8745F" w:rsidP="00B913E7">
      <w:pPr>
        <w:tabs>
          <w:tab w:val="left" w:pos="567"/>
        </w:tabs>
        <w:spacing w:after="0" w:line="240" w:lineRule="auto"/>
        <w:jc w:val="both"/>
        <w:rPr>
          <w:rFonts w:ascii="Cambria" w:eastAsia="Times New Roman" w:hAnsi="Cambria" w:cs="Times New Roman"/>
          <w:color w:val="0070C0"/>
          <w:lang w:val="en-GB"/>
        </w:rPr>
      </w:pPr>
    </w:p>
    <w:p w14:paraId="5714B952" w14:textId="72394A45" w:rsidR="005D11D4" w:rsidRPr="006723BD" w:rsidRDefault="005D11D4" w:rsidP="00B913E7">
      <w:pPr>
        <w:tabs>
          <w:tab w:val="left" w:pos="567"/>
        </w:tabs>
        <w:spacing w:after="0" w:line="240" w:lineRule="auto"/>
        <w:jc w:val="center"/>
        <w:rPr>
          <w:rFonts w:ascii="Cambria" w:eastAsia="Times New Roman" w:hAnsi="Cambria" w:cs="Times New Roman"/>
          <w:color w:val="0070C0"/>
        </w:rPr>
      </w:pPr>
      <w:r w:rsidRPr="00EE6D6D">
        <w:rPr>
          <w:rFonts w:ascii="Cambria" w:eastAsia="Times New Roman" w:hAnsi="Cambria" w:cs="Times New Roman"/>
        </w:rPr>
        <w:t>I Z J A V U</w:t>
      </w:r>
      <w:r w:rsidR="006723BD">
        <w:rPr>
          <w:rFonts w:ascii="Cambria" w:eastAsia="Times New Roman" w:hAnsi="Cambria" w:cs="Times New Roman"/>
        </w:rPr>
        <w:t xml:space="preserve"> / </w:t>
      </w:r>
      <w:r w:rsidR="006723BD">
        <w:rPr>
          <w:rFonts w:ascii="Cambria" w:eastAsia="Times New Roman" w:hAnsi="Cambria" w:cs="Times New Roman"/>
          <w:color w:val="0070C0"/>
        </w:rPr>
        <w:t>STATEMENT</w:t>
      </w:r>
    </w:p>
    <w:p w14:paraId="511657A7" w14:textId="77777777" w:rsidR="00CD5E7F" w:rsidRPr="00EE6D6D" w:rsidRDefault="00CD5E7F" w:rsidP="00B913E7">
      <w:pPr>
        <w:tabs>
          <w:tab w:val="left" w:pos="567"/>
        </w:tabs>
        <w:spacing w:after="0" w:line="240" w:lineRule="auto"/>
        <w:jc w:val="center"/>
        <w:rPr>
          <w:rFonts w:ascii="Cambria" w:eastAsia="Times New Roman" w:hAnsi="Cambria" w:cs="Times New Roman"/>
        </w:rPr>
      </w:pPr>
    </w:p>
    <w:p w14:paraId="612D8BD7" w14:textId="6D6B59FB" w:rsidR="005D11D4" w:rsidRPr="00EE6D6D" w:rsidRDefault="005D11D4" w:rsidP="00B913E7">
      <w:pPr>
        <w:tabs>
          <w:tab w:val="left" w:pos="567"/>
        </w:tabs>
        <w:spacing w:after="0" w:line="240" w:lineRule="auto"/>
        <w:jc w:val="both"/>
        <w:rPr>
          <w:rFonts w:ascii="Cambria" w:eastAsia="Times New Roman" w:hAnsi="Cambria" w:cs="Times New Roman"/>
        </w:rPr>
      </w:pPr>
      <w:bookmarkStart w:id="155" w:name="_Hlk492034992"/>
      <w:r w:rsidRPr="00EE6D6D">
        <w:rPr>
          <w:rFonts w:ascii="Cambria" w:eastAsia="Times New Roman" w:hAnsi="Cambria" w:cs="Times New Roman"/>
        </w:rPr>
        <w:t>kojom ja ___________________________</w:t>
      </w:r>
      <w:r w:rsidR="006723BD">
        <w:rPr>
          <w:rFonts w:ascii="Cambria" w:eastAsia="Times New Roman" w:hAnsi="Cambria" w:cs="Times New Roman"/>
        </w:rPr>
        <w:t>_____</w:t>
      </w:r>
      <w:r w:rsidRPr="00EE6D6D">
        <w:rPr>
          <w:rFonts w:ascii="Cambria" w:eastAsia="Times New Roman" w:hAnsi="Cambria" w:cs="Times New Roman"/>
        </w:rPr>
        <w:t>_ iz __________________</w:t>
      </w:r>
      <w:r w:rsidR="006723BD">
        <w:rPr>
          <w:rFonts w:ascii="Cambria" w:eastAsia="Times New Roman" w:hAnsi="Cambria" w:cs="Times New Roman"/>
        </w:rPr>
        <w:t>________</w:t>
      </w:r>
      <w:r w:rsidRPr="00EE6D6D">
        <w:rPr>
          <w:rFonts w:ascii="Cambria" w:eastAsia="Times New Roman" w:hAnsi="Cambria" w:cs="Times New Roman"/>
        </w:rPr>
        <w:t>___________________</w:t>
      </w:r>
      <w:r w:rsidR="00DA01DA" w:rsidRPr="00EE6D6D">
        <w:rPr>
          <w:rFonts w:ascii="Cambria" w:eastAsia="Times New Roman" w:hAnsi="Cambria" w:cs="Times New Roman"/>
        </w:rPr>
        <w:t xml:space="preserve"> </w:t>
      </w:r>
      <w:r w:rsidRPr="00EE6D6D">
        <w:rPr>
          <w:rFonts w:ascii="Cambria" w:eastAsia="Times New Roman" w:hAnsi="Cambria" w:cs="Times New Roman"/>
        </w:rPr>
        <w:tab/>
      </w:r>
      <w:r w:rsidRPr="00EE6D6D">
        <w:rPr>
          <w:rFonts w:ascii="Cambria" w:eastAsia="Times New Roman" w:hAnsi="Cambria" w:cs="Times New Roman"/>
        </w:rPr>
        <w:tab/>
      </w:r>
      <w:r w:rsidR="00DB4207" w:rsidRPr="00EE6D6D">
        <w:rPr>
          <w:rFonts w:ascii="Cambria" w:eastAsia="Times New Roman" w:hAnsi="Cambria" w:cs="Times New Roman"/>
        </w:rPr>
        <w:t xml:space="preserve">   </w:t>
      </w:r>
      <w:r w:rsidR="006723BD">
        <w:rPr>
          <w:rFonts w:ascii="Cambria" w:eastAsia="Times New Roman" w:hAnsi="Cambria" w:cs="Times New Roman"/>
        </w:rPr>
        <w:t xml:space="preserve">           </w:t>
      </w:r>
      <w:r w:rsidRPr="00EE6D6D">
        <w:rPr>
          <w:rFonts w:ascii="Cambria" w:eastAsia="Times New Roman" w:hAnsi="Cambria" w:cs="Times New Roman"/>
        </w:rPr>
        <w:t>(ime i prezime)</w:t>
      </w:r>
      <w:r w:rsidRPr="00EE6D6D">
        <w:rPr>
          <w:rFonts w:ascii="Cambria" w:eastAsia="Times New Roman" w:hAnsi="Cambria" w:cs="Times New Roman"/>
        </w:rPr>
        <w:tab/>
      </w:r>
      <w:r w:rsidR="006723BD">
        <w:rPr>
          <w:rFonts w:ascii="Cambria" w:eastAsia="Times New Roman" w:hAnsi="Cambria" w:cs="Times New Roman"/>
        </w:rPr>
        <w:t xml:space="preserve"> </w:t>
      </w:r>
      <w:r w:rsidRPr="00EE6D6D">
        <w:rPr>
          <w:rFonts w:ascii="Cambria" w:eastAsia="Times New Roman" w:hAnsi="Cambria" w:cs="Times New Roman"/>
        </w:rPr>
        <w:tab/>
      </w:r>
      <w:r w:rsidRPr="00EE6D6D">
        <w:rPr>
          <w:rFonts w:ascii="Cambria" w:eastAsia="Times New Roman" w:hAnsi="Cambria" w:cs="Times New Roman"/>
        </w:rPr>
        <w:tab/>
        <w:t>(adresa stanovanja)</w:t>
      </w:r>
    </w:p>
    <w:p w14:paraId="2B5A9FB5"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OIB:_________, broj osobne iskaznice _______________ izdane od __________________________________</w:t>
      </w:r>
    </w:p>
    <w:p w14:paraId="4EADAC1C" w14:textId="313FDBA9"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kao ovlaštena osoba za zastupanje gospodarskog subjekta</w:t>
      </w:r>
    </w:p>
    <w:p w14:paraId="77B08157"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___________________________________________________________________________</w:t>
      </w:r>
    </w:p>
    <w:p w14:paraId="495ED845"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(naziv i sjedište gospodarskog subjekta, OIB)</w:t>
      </w:r>
    </w:p>
    <w:p w14:paraId="569BBE09" w14:textId="77777777" w:rsidR="005D11D4" w:rsidRPr="00EE6D6D"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___________________________________________________________________________</w:t>
      </w:r>
    </w:p>
    <w:p w14:paraId="2FD6397C" w14:textId="5B8B53C3" w:rsidR="005D11D4" w:rsidRDefault="005D11D4" w:rsidP="00B913E7">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pod materijalnom i kaznenom odgovornošću izjavljujem da</w:t>
      </w:r>
      <w:r w:rsidR="006723BD">
        <w:rPr>
          <w:rFonts w:ascii="Cambria" w:eastAsia="Times New Roman" w:hAnsi="Cambria" w:cs="Times New Roman"/>
        </w:rPr>
        <w:t xml:space="preserve"> /</w:t>
      </w:r>
    </w:p>
    <w:p w14:paraId="5A4B8CDE" w14:textId="6C8CCF48" w:rsidR="005F158A" w:rsidRPr="006723BD" w:rsidRDefault="006723BD" w:rsidP="005F158A">
      <w:pPr>
        <w:tabs>
          <w:tab w:val="left" w:pos="567"/>
        </w:tabs>
        <w:spacing w:after="0" w:line="240" w:lineRule="auto"/>
        <w:jc w:val="both"/>
        <w:rPr>
          <w:rFonts w:ascii="Cambria" w:eastAsia="Times New Roman" w:hAnsi="Cambria" w:cs="Times New Roman"/>
          <w:color w:val="0070C0"/>
          <w:lang w:val="en-US"/>
        </w:rPr>
      </w:pPr>
      <w:r>
        <w:rPr>
          <w:rFonts w:ascii="Cambria" w:eastAsia="Times New Roman" w:hAnsi="Cambria" w:cs="Times New Roman"/>
          <w:color w:val="0070C0"/>
          <w:lang w:val="en-US"/>
        </w:rPr>
        <w:t>I, _______________________________________</w:t>
      </w:r>
      <w:r w:rsidR="005F158A">
        <w:rPr>
          <w:rFonts w:ascii="Cambria" w:eastAsia="Times New Roman" w:hAnsi="Cambria" w:cs="Times New Roman"/>
          <w:color w:val="0070C0"/>
          <w:lang w:val="en-US"/>
        </w:rPr>
        <w:t xml:space="preserve"> (name)</w:t>
      </w:r>
      <w:r w:rsidRPr="006723BD">
        <w:rPr>
          <w:rFonts w:ascii="Cambria" w:eastAsia="Times New Roman" w:hAnsi="Cambria" w:cs="Times New Roman"/>
          <w:color w:val="0070C0"/>
          <w:lang w:val="en-US"/>
        </w:rPr>
        <w:t>, from ____________________</w:t>
      </w:r>
      <w:r>
        <w:rPr>
          <w:rFonts w:ascii="Cambria" w:eastAsia="Times New Roman" w:hAnsi="Cambria" w:cs="Times New Roman"/>
          <w:color w:val="0070C0"/>
          <w:lang w:val="en-US"/>
        </w:rPr>
        <w:t>_____</w:t>
      </w:r>
      <w:r w:rsidR="005F158A">
        <w:rPr>
          <w:rFonts w:ascii="Cambria" w:eastAsia="Times New Roman" w:hAnsi="Cambria" w:cs="Times New Roman"/>
          <w:color w:val="0070C0"/>
          <w:lang w:val="en-US"/>
        </w:rPr>
        <w:t xml:space="preserve">_________________________ </w:t>
      </w:r>
      <w:r w:rsidR="005F158A" w:rsidRPr="006723BD">
        <w:rPr>
          <w:rFonts w:ascii="Cambria" w:eastAsia="Times New Roman" w:hAnsi="Cambria" w:cs="Times New Roman"/>
          <w:color w:val="0070C0"/>
          <w:lang w:val="en-US"/>
        </w:rPr>
        <w:t>(address)</w:t>
      </w:r>
      <w:r w:rsidRPr="006723BD">
        <w:rPr>
          <w:rFonts w:ascii="Cambria" w:eastAsia="Times New Roman" w:hAnsi="Cambria" w:cs="Times New Roman"/>
          <w:color w:val="0070C0"/>
          <w:lang w:val="en-US"/>
        </w:rPr>
        <w:t>, __________________</w:t>
      </w:r>
      <w:r w:rsidR="005F158A">
        <w:rPr>
          <w:rFonts w:ascii="Cambria" w:eastAsia="Times New Roman" w:hAnsi="Cambria" w:cs="Times New Roman"/>
          <w:color w:val="0070C0"/>
          <w:lang w:val="en-US"/>
        </w:rPr>
        <w:t>___________</w:t>
      </w:r>
      <w:r w:rsidRPr="006723BD">
        <w:rPr>
          <w:rFonts w:ascii="Cambria" w:eastAsia="Times New Roman" w:hAnsi="Cambria" w:cs="Times New Roman"/>
          <w:color w:val="0070C0"/>
          <w:lang w:val="en-US"/>
        </w:rPr>
        <w:t>_</w:t>
      </w:r>
      <w:r w:rsidR="005F158A">
        <w:rPr>
          <w:rFonts w:ascii="Cambria" w:eastAsia="Times New Roman" w:hAnsi="Cambria" w:cs="Times New Roman"/>
          <w:color w:val="0070C0"/>
          <w:lang w:val="en-US"/>
        </w:rPr>
        <w:t>____________________</w:t>
      </w:r>
      <w:r w:rsidR="005F158A" w:rsidRPr="006723BD">
        <w:rPr>
          <w:rFonts w:ascii="Cambria" w:eastAsia="Times New Roman" w:hAnsi="Cambria" w:cs="Times New Roman"/>
          <w:color w:val="0070C0"/>
          <w:lang w:val="en-US"/>
        </w:rPr>
        <w:t xml:space="preserve">OIB/Identification/Registration </w:t>
      </w:r>
    </w:p>
    <w:p w14:paraId="1F67FA7D" w14:textId="77777777" w:rsidR="005F158A" w:rsidRPr="006723BD" w:rsidRDefault="005F158A" w:rsidP="005F158A">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Number) </w:t>
      </w:r>
    </w:p>
    <w:p w14:paraId="5F71D112" w14:textId="4A67EAD1" w:rsidR="006723BD" w:rsidRPr="006723BD" w:rsidRDefault="005F158A" w:rsidP="005F158A">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 </w:t>
      </w:r>
      <w:r w:rsidR="006723BD" w:rsidRPr="006723BD">
        <w:rPr>
          <w:rFonts w:ascii="Cambria" w:eastAsia="Times New Roman" w:hAnsi="Cambria" w:cs="Times New Roman"/>
          <w:color w:val="0070C0"/>
          <w:lang w:val="en-US"/>
        </w:rPr>
        <w:tab/>
      </w:r>
      <w:r w:rsidR="006723BD" w:rsidRPr="006723BD">
        <w:rPr>
          <w:rFonts w:ascii="Cambria" w:eastAsia="Times New Roman" w:hAnsi="Cambria" w:cs="Times New Roman"/>
          <w:color w:val="0070C0"/>
          <w:lang w:val="en-US"/>
        </w:rPr>
        <w:tab/>
        <w:t xml:space="preserve"> </w:t>
      </w:r>
      <w:r w:rsidR="006723BD" w:rsidRPr="006723BD">
        <w:rPr>
          <w:rFonts w:ascii="Cambria" w:eastAsia="Times New Roman" w:hAnsi="Cambria" w:cs="Times New Roman"/>
          <w:color w:val="0070C0"/>
          <w:lang w:val="en-US"/>
        </w:rPr>
        <w:tab/>
        <w:t xml:space="preserve"> </w:t>
      </w:r>
      <w:r w:rsidR="006723BD" w:rsidRPr="006723BD">
        <w:rPr>
          <w:rFonts w:ascii="Cambria" w:eastAsia="Times New Roman" w:hAnsi="Cambria" w:cs="Times New Roman"/>
          <w:color w:val="0070C0"/>
          <w:lang w:val="en-US"/>
        </w:rPr>
        <w:tab/>
      </w:r>
      <w:r w:rsidR="006723BD" w:rsidRPr="006723BD">
        <w:rPr>
          <w:rFonts w:ascii="Cambria" w:eastAsia="Times New Roman" w:hAnsi="Cambria" w:cs="Times New Roman"/>
          <w:color w:val="0070C0"/>
          <w:lang w:val="en-US"/>
        </w:rPr>
        <w:tab/>
        <w:t xml:space="preserve"> </w:t>
      </w:r>
    </w:p>
    <w:p w14:paraId="2C6E8405"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Number of identity card _______________ issued from __________________________________ </w:t>
      </w:r>
    </w:p>
    <w:p w14:paraId="26CB7D8C"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 </w:t>
      </w:r>
    </w:p>
    <w:p w14:paraId="679C3382" w14:textId="36812572"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Pr>
          <w:rFonts w:ascii="Cambria" w:eastAsia="Times New Roman" w:hAnsi="Cambria" w:cs="Times New Roman"/>
          <w:color w:val="0070C0"/>
          <w:lang w:val="en-US"/>
        </w:rPr>
        <w:t>as the authoriz</w:t>
      </w:r>
      <w:r w:rsidRPr="006723BD">
        <w:rPr>
          <w:rFonts w:ascii="Cambria" w:eastAsia="Times New Roman" w:hAnsi="Cambria" w:cs="Times New Roman"/>
          <w:color w:val="0070C0"/>
          <w:lang w:val="en-US"/>
        </w:rPr>
        <w:t xml:space="preserve">ed representative of the company </w:t>
      </w:r>
    </w:p>
    <w:p w14:paraId="6E70DF49"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________________________________________________________________________________ </w:t>
      </w:r>
    </w:p>
    <w:p w14:paraId="7B32E449"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(name and seat of the economic operator, OIB/ Identification/Registration Number) </w:t>
      </w:r>
    </w:p>
    <w:p w14:paraId="6A6CAC98"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___________________________________________________________________________ </w:t>
      </w:r>
    </w:p>
    <w:p w14:paraId="66262898" w14:textId="77777777"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 </w:t>
      </w:r>
    </w:p>
    <w:p w14:paraId="0B193E1A" w14:textId="62C63273" w:rsidR="006723BD" w:rsidRPr="006723BD" w:rsidRDefault="006723BD" w:rsidP="006723BD">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declare under penal a</w:t>
      </w:r>
      <w:r>
        <w:rPr>
          <w:rFonts w:ascii="Cambria" w:eastAsia="Times New Roman" w:hAnsi="Cambria" w:cs="Times New Roman"/>
          <w:color w:val="0070C0"/>
          <w:lang w:val="en-US"/>
        </w:rPr>
        <w:t>nd material responsibility that</w:t>
      </w:r>
      <w:r w:rsidRPr="006723BD">
        <w:rPr>
          <w:rFonts w:ascii="Cambria" w:eastAsia="Times New Roman" w:hAnsi="Cambria" w:cs="Times New Roman"/>
          <w:color w:val="0070C0"/>
          <w:lang w:val="en-US"/>
        </w:rPr>
        <w:t>:</w:t>
      </w:r>
    </w:p>
    <w:bookmarkEnd w:id="155"/>
    <w:p w14:paraId="48681832" w14:textId="77777777" w:rsidR="00CD5E7F" w:rsidRPr="00EE6D6D" w:rsidRDefault="00CD5E7F" w:rsidP="00B913E7">
      <w:pPr>
        <w:tabs>
          <w:tab w:val="left" w:pos="567"/>
        </w:tabs>
        <w:spacing w:after="0" w:line="240" w:lineRule="auto"/>
        <w:jc w:val="both"/>
        <w:rPr>
          <w:rFonts w:ascii="Cambria" w:eastAsia="Times New Roman" w:hAnsi="Cambria" w:cs="Times New Roman"/>
        </w:rPr>
      </w:pPr>
    </w:p>
    <w:p w14:paraId="1BCADC40" w14:textId="231A3F91" w:rsidR="00742A64" w:rsidRDefault="00153F9E" w:rsidP="00742A64">
      <w:pPr>
        <w:tabs>
          <w:tab w:val="left" w:pos="567"/>
        </w:tabs>
        <w:spacing w:after="0" w:line="240" w:lineRule="auto"/>
        <w:jc w:val="both"/>
        <w:rPr>
          <w:rFonts w:ascii="Cambria" w:hAnsi="Cambria"/>
          <w:color w:val="0070C0"/>
          <w:lang w:val="en-US"/>
        </w:rPr>
      </w:pPr>
      <w:r w:rsidRPr="00EE6D6D">
        <w:rPr>
          <w:rFonts w:ascii="Cambria" w:hAnsi="Cambria"/>
        </w:rPr>
        <w:t>1.</w:t>
      </w:r>
      <w:r w:rsidR="005F158A" w:rsidRPr="005F158A">
        <w:t xml:space="preserve"> </w:t>
      </w:r>
      <w:r w:rsidR="005F158A" w:rsidRPr="005F158A">
        <w:rPr>
          <w:rFonts w:ascii="Cambria" w:hAnsi="Cambria"/>
        </w:rPr>
        <w:t>ponuditelj/član zajedn</w:t>
      </w:r>
      <w:r w:rsidR="005F158A">
        <w:rPr>
          <w:rFonts w:ascii="Cambria" w:hAnsi="Cambria"/>
        </w:rPr>
        <w:t>ice ponuditelja/podizvoditelj</w:t>
      </w:r>
      <w:r w:rsidR="005F158A" w:rsidRPr="005F158A">
        <w:rPr>
          <w:rFonts w:ascii="Cambria" w:hAnsi="Cambria"/>
        </w:rPr>
        <w:t>__________________________________________ je upisan u sudski, obrtni, strukovni ili drugi odgovaraju</w:t>
      </w:r>
      <w:r w:rsidR="005F158A">
        <w:rPr>
          <w:rFonts w:ascii="Cambria" w:hAnsi="Cambria"/>
        </w:rPr>
        <w:t>ći registar države sjedišta. /</w:t>
      </w:r>
      <w:r w:rsidR="005F158A" w:rsidRPr="005F158A">
        <w:rPr>
          <w:rFonts w:ascii="Cambria" w:hAnsi="Cambria"/>
          <w:color w:val="0070C0"/>
          <w:lang w:val="en-US"/>
        </w:rPr>
        <w:t xml:space="preserve"> Tenderer/ member </w:t>
      </w:r>
      <w:r w:rsidR="005F158A">
        <w:rPr>
          <w:rFonts w:ascii="Cambria" w:hAnsi="Cambria"/>
          <w:color w:val="0070C0"/>
          <w:lang w:val="en-US"/>
        </w:rPr>
        <w:t>of a consortium/Subcontractor</w:t>
      </w:r>
      <w:r w:rsidR="005F158A" w:rsidRPr="005F158A">
        <w:rPr>
          <w:rFonts w:ascii="Cambria" w:hAnsi="Cambria"/>
          <w:color w:val="0070C0"/>
          <w:lang w:val="en-US"/>
        </w:rPr>
        <w:t>_____________________________________ is registered in the judicial, trade or other relevant register of the country in which the economic operator is established</w:t>
      </w:r>
      <w:r w:rsidR="008B4438">
        <w:rPr>
          <w:rFonts w:ascii="Cambria" w:hAnsi="Cambria"/>
          <w:color w:val="0070C0"/>
          <w:lang w:val="en-US"/>
        </w:rPr>
        <w:t>;</w:t>
      </w:r>
    </w:p>
    <w:p w14:paraId="157C2256" w14:textId="77777777" w:rsidR="008B4438" w:rsidRPr="00EE6D6D" w:rsidRDefault="008B4438" w:rsidP="00742A64">
      <w:pPr>
        <w:tabs>
          <w:tab w:val="left" w:pos="567"/>
        </w:tabs>
        <w:spacing w:after="0" w:line="240" w:lineRule="auto"/>
        <w:jc w:val="both"/>
        <w:rPr>
          <w:rFonts w:ascii="Cambria" w:hAnsi="Cambria"/>
        </w:rPr>
      </w:pPr>
    </w:p>
    <w:p w14:paraId="0C31368E" w14:textId="0FA83EDA" w:rsidR="00742A64" w:rsidRPr="005F158A" w:rsidRDefault="00153F9E" w:rsidP="00742A64">
      <w:pPr>
        <w:tabs>
          <w:tab w:val="left" w:pos="567"/>
        </w:tabs>
        <w:spacing w:after="0" w:line="240" w:lineRule="auto"/>
        <w:jc w:val="both"/>
        <w:rPr>
          <w:rFonts w:ascii="Cambria" w:hAnsi="Cambria"/>
          <w:color w:val="0070C0"/>
          <w:lang w:val="en-GB"/>
        </w:rPr>
      </w:pPr>
      <w:r w:rsidRPr="00EE6D6D">
        <w:rPr>
          <w:rFonts w:ascii="Cambria" w:hAnsi="Cambria"/>
        </w:rPr>
        <w:t>2.</w:t>
      </w:r>
      <w:r w:rsidR="005F158A" w:rsidRPr="005F158A">
        <w:t xml:space="preserve"> </w:t>
      </w:r>
      <w:r w:rsidR="005F158A" w:rsidRPr="005F158A">
        <w:rPr>
          <w:rFonts w:ascii="Cambria" w:hAnsi="Cambria"/>
        </w:rPr>
        <w:t xml:space="preserve">ponuditelj ni osoba ovlaštena za zastupanje ponuditelja nisu pravomoćno osuđeni za kazneno djelo sudjelovanja u zločinačkoj organizaciji, korupciji, prijevari, terorizmu, financiranju terorizma, pranju novca, dječjeg rada ili drugih oblika trgovanja ljudima. </w:t>
      </w:r>
      <w:r w:rsidR="00443D7F">
        <w:rPr>
          <w:rFonts w:ascii="Cambria" w:hAnsi="Cambria"/>
          <w:color w:val="0070C0"/>
          <w:lang w:val="en-GB"/>
        </w:rPr>
        <w:t xml:space="preserve">/ </w:t>
      </w:r>
      <w:r w:rsidR="005F158A" w:rsidRPr="005F158A">
        <w:rPr>
          <w:rFonts w:ascii="Cambria" w:hAnsi="Cambria"/>
          <w:color w:val="0070C0"/>
          <w:lang w:val="en-GB"/>
        </w:rPr>
        <w:t>The</w:t>
      </w:r>
      <w:r w:rsidR="00443D7F">
        <w:rPr>
          <w:rFonts w:ascii="Cambria" w:hAnsi="Cambria"/>
          <w:color w:val="0070C0"/>
          <w:lang w:val="en-GB"/>
        </w:rPr>
        <w:t xml:space="preserve"> tenderer or the person authoriz</w:t>
      </w:r>
      <w:r w:rsidR="005F158A" w:rsidRPr="005F158A">
        <w:rPr>
          <w:rFonts w:ascii="Cambria" w:hAnsi="Cambria"/>
          <w:color w:val="0070C0"/>
          <w:lang w:val="en-GB"/>
        </w:rPr>
        <w:t>ed under the law to represent tenderer have not been convicted for participation in organised criminal activities, corruption, fraud, ter</w:t>
      </w:r>
      <w:r w:rsidR="005F158A">
        <w:rPr>
          <w:rFonts w:ascii="Cambria" w:hAnsi="Cambria"/>
          <w:color w:val="0070C0"/>
          <w:lang w:val="en-GB"/>
        </w:rPr>
        <w:t>r</w:t>
      </w:r>
      <w:r w:rsidR="005F158A" w:rsidRPr="005F158A">
        <w:rPr>
          <w:rFonts w:ascii="Cambria" w:hAnsi="Cambria"/>
          <w:color w:val="0070C0"/>
          <w:lang w:val="en-GB"/>
        </w:rPr>
        <w:t>orism, ter</w:t>
      </w:r>
      <w:r w:rsidR="005F158A">
        <w:rPr>
          <w:rFonts w:ascii="Cambria" w:hAnsi="Cambria"/>
          <w:color w:val="0070C0"/>
          <w:lang w:val="en-GB"/>
        </w:rPr>
        <w:t>r</w:t>
      </w:r>
      <w:r w:rsidR="005F158A" w:rsidRPr="005F158A">
        <w:rPr>
          <w:rFonts w:ascii="Cambria" w:hAnsi="Cambria"/>
          <w:color w:val="0070C0"/>
          <w:lang w:val="en-GB"/>
        </w:rPr>
        <w:t>orism financing, money laundering, children work or other form of human traffic</w:t>
      </w:r>
      <w:r w:rsidR="005F158A">
        <w:rPr>
          <w:rFonts w:ascii="Cambria" w:hAnsi="Cambria"/>
          <w:color w:val="0070C0"/>
          <w:lang w:val="en-GB"/>
        </w:rPr>
        <w:t>k</w:t>
      </w:r>
      <w:r w:rsidR="005F158A" w:rsidRPr="005F158A">
        <w:rPr>
          <w:rFonts w:ascii="Cambria" w:hAnsi="Cambria"/>
          <w:color w:val="0070C0"/>
          <w:lang w:val="en-GB"/>
        </w:rPr>
        <w:t>ing;</w:t>
      </w:r>
    </w:p>
    <w:p w14:paraId="69F451AB" w14:textId="77777777" w:rsidR="00742A64" w:rsidRPr="00EE6D6D" w:rsidRDefault="00742A64" w:rsidP="00742A64">
      <w:pPr>
        <w:tabs>
          <w:tab w:val="left" w:pos="567"/>
        </w:tabs>
        <w:spacing w:after="0" w:line="240" w:lineRule="auto"/>
        <w:jc w:val="both"/>
        <w:rPr>
          <w:rFonts w:ascii="Cambria" w:hAnsi="Cambria"/>
        </w:rPr>
      </w:pPr>
    </w:p>
    <w:p w14:paraId="148BCA2A" w14:textId="0765700C" w:rsidR="00882469" w:rsidRPr="00EE6D6D" w:rsidRDefault="00153F9E" w:rsidP="00742A64">
      <w:pPr>
        <w:tabs>
          <w:tab w:val="left" w:pos="567"/>
        </w:tabs>
        <w:spacing w:after="0" w:line="240" w:lineRule="auto"/>
        <w:jc w:val="both"/>
        <w:rPr>
          <w:rFonts w:ascii="Cambria" w:hAnsi="Cambria"/>
        </w:rPr>
      </w:pPr>
      <w:r w:rsidRPr="00EE6D6D">
        <w:rPr>
          <w:rFonts w:ascii="Cambria" w:hAnsi="Cambria"/>
        </w:rPr>
        <w:lastRenderedPageBreak/>
        <w:t xml:space="preserve">3. </w:t>
      </w:r>
      <w:r w:rsidR="005F158A" w:rsidRPr="005F158A">
        <w:rPr>
          <w:rFonts w:ascii="Cambria" w:hAnsi="Cambria"/>
        </w:rPr>
        <w:t xml:space="preserve">ponuditelj je ispunio obvezu plaćanja dospjelih poreznih obveza i obveza za mirovinsko i zdravstveno osiguranje, osim ako mu prema posebnom zakonu plaćanje tih obveza nije dopušteno ili je odobrena odgoda plaćanja (primjerice u postupku predstečajne nagodbe)/ </w:t>
      </w:r>
      <w:r w:rsidR="005F158A" w:rsidRPr="005F158A">
        <w:rPr>
          <w:rFonts w:ascii="Cambria" w:hAnsi="Cambria"/>
          <w:color w:val="0070C0"/>
          <w:lang w:val="en-US"/>
        </w:rPr>
        <w:t>tenderer has not failed to fulfil the obligation to pay all outstanding tax liabilities and contributions for pension and health insurance, unless the economic operator was granted delayed payment of the said obligation under special regulations</w:t>
      </w:r>
      <w:r w:rsidR="008B4438">
        <w:rPr>
          <w:rFonts w:ascii="Cambria" w:hAnsi="Cambria"/>
          <w:color w:val="0070C0"/>
          <w:lang w:val="en-US"/>
        </w:rPr>
        <w:t>;</w:t>
      </w:r>
    </w:p>
    <w:p w14:paraId="24C46A39" w14:textId="77777777" w:rsidR="00742A64" w:rsidRPr="00EE6D6D" w:rsidRDefault="00742A64" w:rsidP="00742A64">
      <w:pPr>
        <w:tabs>
          <w:tab w:val="left" w:pos="567"/>
        </w:tabs>
        <w:spacing w:after="0" w:line="240" w:lineRule="auto"/>
        <w:jc w:val="both"/>
        <w:rPr>
          <w:rFonts w:ascii="Cambria" w:hAnsi="Cambria"/>
        </w:rPr>
      </w:pPr>
    </w:p>
    <w:p w14:paraId="256309C3" w14:textId="598826B1" w:rsidR="00153F9E" w:rsidRDefault="00153F9E" w:rsidP="00153F9E">
      <w:pPr>
        <w:tabs>
          <w:tab w:val="left" w:pos="567"/>
        </w:tabs>
        <w:spacing w:after="0" w:line="240" w:lineRule="auto"/>
        <w:jc w:val="both"/>
        <w:rPr>
          <w:rFonts w:ascii="Cambria" w:hAnsi="Cambria"/>
          <w:color w:val="0070C0"/>
          <w:lang w:val="en-US"/>
        </w:rPr>
      </w:pPr>
      <w:r w:rsidRPr="00EE6D6D">
        <w:rPr>
          <w:rFonts w:ascii="Cambria" w:hAnsi="Cambria"/>
        </w:rPr>
        <w:t>4.</w:t>
      </w:r>
      <w:r w:rsidR="005F158A" w:rsidRPr="005F158A">
        <w:t xml:space="preserve"> </w:t>
      </w:r>
      <w:r w:rsidR="005F158A" w:rsidRPr="005F158A">
        <w:rPr>
          <w:rFonts w:ascii="Cambria" w:hAnsi="Cambria"/>
        </w:rPr>
        <w:t>ponuditelj nije dostavio lažne podatke pri dostavi dokumenata koje je naručitelj naveo kao uvjet za sudjelovanje u postupku nabave</w:t>
      </w:r>
      <w:r w:rsidR="005F158A">
        <w:rPr>
          <w:rFonts w:ascii="Cambria" w:hAnsi="Cambria"/>
        </w:rPr>
        <w:t xml:space="preserve"> </w:t>
      </w:r>
      <w:r w:rsidR="005F158A" w:rsidRPr="005F158A">
        <w:rPr>
          <w:rFonts w:ascii="Cambria" w:hAnsi="Cambria"/>
        </w:rPr>
        <w:t xml:space="preserve">/ </w:t>
      </w:r>
      <w:r w:rsidR="005F158A" w:rsidRPr="005F158A">
        <w:rPr>
          <w:rFonts w:ascii="Cambria" w:hAnsi="Cambria"/>
          <w:color w:val="0070C0"/>
          <w:lang w:val="en-US"/>
        </w:rPr>
        <w:t>tenderer has not submitted false information at the time of submitting documents on the basis of which it is determined whether or not the economic operator shall be excluded from participation</w:t>
      </w:r>
      <w:r w:rsidR="005F158A">
        <w:rPr>
          <w:rFonts w:ascii="Cambria" w:hAnsi="Cambria"/>
          <w:color w:val="0070C0"/>
          <w:lang w:val="en-US"/>
        </w:rPr>
        <w:t>;</w:t>
      </w:r>
    </w:p>
    <w:p w14:paraId="57414631" w14:textId="77777777" w:rsidR="008B4438" w:rsidRDefault="008B4438" w:rsidP="00153F9E">
      <w:pPr>
        <w:tabs>
          <w:tab w:val="left" w:pos="567"/>
        </w:tabs>
        <w:spacing w:after="0" w:line="240" w:lineRule="auto"/>
        <w:jc w:val="both"/>
        <w:rPr>
          <w:rFonts w:ascii="Cambria" w:hAnsi="Cambria"/>
          <w:color w:val="0070C0"/>
          <w:lang w:val="en-US"/>
        </w:rPr>
      </w:pPr>
    </w:p>
    <w:p w14:paraId="1A1BDBD4" w14:textId="5E39220A" w:rsidR="005F158A" w:rsidRDefault="005F158A" w:rsidP="00153F9E">
      <w:pPr>
        <w:tabs>
          <w:tab w:val="left" w:pos="567"/>
        </w:tabs>
        <w:spacing w:after="0" w:line="240" w:lineRule="auto"/>
        <w:jc w:val="both"/>
        <w:rPr>
          <w:rFonts w:ascii="Cambria" w:hAnsi="Cambria"/>
          <w:color w:val="0070C0"/>
          <w:lang w:val="en-US"/>
        </w:rPr>
      </w:pPr>
      <w:r w:rsidRPr="005F158A">
        <w:rPr>
          <w:rFonts w:ascii="Cambria" w:hAnsi="Cambria"/>
          <w:lang w:val="en-US"/>
        </w:rPr>
        <w:t xml:space="preserve">5. </w:t>
      </w:r>
      <w:r w:rsidRPr="005F158A">
        <w:rPr>
          <w:rFonts w:ascii="Cambria" w:hAnsi="Cambria"/>
        </w:rPr>
        <w:t xml:space="preserve">nad ponuditeljem nije otvoren stečaj, nije u postupku likvidacije, njime ne upravlja osoba postavljena od strane nadležnog suda, nije u nagodbi s vjerovnicima, nije obustavio poslovne aktivnosti, nije predmetom sudskih postupaka zbog navedenih aktivnosti i nije u analognoj situaciji koja proizlazi iz sličnog postupka predviđenog nacionalnim zakonodavstvom ili propisima zemlje u kojoj ima poslovni </w:t>
      </w:r>
      <w:proofErr w:type="spellStart"/>
      <w:r w:rsidRPr="005F158A">
        <w:rPr>
          <w:rFonts w:ascii="Cambria" w:hAnsi="Cambria"/>
        </w:rPr>
        <w:t>nastan</w:t>
      </w:r>
      <w:proofErr w:type="spellEnd"/>
      <w:r>
        <w:rPr>
          <w:rFonts w:ascii="Cambria" w:hAnsi="Cambria"/>
          <w:lang w:val="en-US"/>
        </w:rPr>
        <w:t xml:space="preserve"> </w:t>
      </w:r>
      <w:r w:rsidRPr="005F158A">
        <w:rPr>
          <w:rFonts w:ascii="Cambria" w:hAnsi="Cambria"/>
          <w:lang w:val="en-US"/>
        </w:rPr>
        <w:t xml:space="preserve">/ </w:t>
      </w:r>
      <w:r w:rsidRPr="005F158A">
        <w:rPr>
          <w:rFonts w:ascii="Cambria" w:hAnsi="Cambria"/>
          <w:color w:val="0070C0"/>
          <w:lang w:val="en-US"/>
        </w:rPr>
        <w:t>tenderer is not bankrupt, it is not being wound up or is in any stage of the bankruptcy proceeding, its affairs are not being administered by a person designated by the competent court, it has not entered into arrangement with creditors,</w:t>
      </w:r>
      <w:r>
        <w:rPr>
          <w:rFonts w:ascii="Cambria" w:hAnsi="Cambria"/>
          <w:color w:val="0070C0"/>
          <w:lang w:val="en-US"/>
        </w:rPr>
        <w:t xml:space="preserve"> </w:t>
      </w:r>
      <w:r w:rsidRPr="005F158A">
        <w:rPr>
          <w:rFonts w:ascii="Cambria" w:hAnsi="Cambria"/>
          <w:color w:val="0070C0"/>
          <w:lang w:val="en-US"/>
        </w:rPr>
        <w:t>it has not suspended its business activities, or is not in a similar procedure under the national regulations of the country in which the tenderer is established</w:t>
      </w:r>
      <w:r w:rsidR="008B4438">
        <w:rPr>
          <w:rFonts w:ascii="Cambria" w:hAnsi="Cambria"/>
          <w:color w:val="0070C0"/>
          <w:lang w:val="en-US"/>
        </w:rPr>
        <w:t>;</w:t>
      </w:r>
    </w:p>
    <w:p w14:paraId="6825ABB5" w14:textId="77777777" w:rsidR="008B4438" w:rsidRDefault="008B4438" w:rsidP="00153F9E">
      <w:pPr>
        <w:tabs>
          <w:tab w:val="left" w:pos="567"/>
        </w:tabs>
        <w:spacing w:after="0" w:line="240" w:lineRule="auto"/>
        <w:jc w:val="both"/>
        <w:rPr>
          <w:rFonts w:ascii="Cambria" w:hAnsi="Cambria"/>
          <w:color w:val="0070C0"/>
          <w:lang w:val="en-US"/>
        </w:rPr>
      </w:pPr>
    </w:p>
    <w:p w14:paraId="55627A5F" w14:textId="18C32120" w:rsidR="005F158A" w:rsidRPr="005F158A" w:rsidRDefault="005F158A" w:rsidP="00153F9E">
      <w:pPr>
        <w:tabs>
          <w:tab w:val="left" w:pos="567"/>
        </w:tabs>
        <w:spacing w:after="0" w:line="240" w:lineRule="auto"/>
        <w:jc w:val="both"/>
        <w:rPr>
          <w:rFonts w:ascii="Cambria" w:hAnsi="Cambria"/>
        </w:rPr>
      </w:pPr>
      <w:r w:rsidRPr="005F158A">
        <w:rPr>
          <w:rFonts w:ascii="Cambria" w:hAnsi="Cambria"/>
          <w:lang w:val="en-US"/>
        </w:rPr>
        <w:t xml:space="preserve">6. </w:t>
      </w:r>
      <w:r w:rsidR="00B76439" w:rsidRPr="00B76439">
        <w:rPr>
          <w:rFonts w:ascii="Cambria" w:hAnsi="Cambria"/>
        </w:rPr>
        <w:t>ponuditelj nije u posljednje tri godine od dana početka postupka javne nabave učinio težak profesionalni propust odnosno nije kriv za neprofesionalno postupanje, a što Naručitelj može dokazati na bilo koji način</w:t>
      </w:r>
      <w:r w:rsidR="00B76439">
        <w:rPr>
          <w:rFonts w:ascii="Cambria" w:hAnsi="Cambria"/>
        </w:rPr>
        <w:t xml:space="preserve"> </w:t>
      </w:r>
      <w:r w:rsidR="00B76439" w:rsidRPr="00B76439">
        <w:rPr>
          <w:rFonts w:ascii="Cambria" w:hAnsi="Cambria"/>
          <w:lang w:val="en-US"/>
        </w:rPr>
        <w:t xml:space="preserve">/ </w:t>
      </w:r>
      <w:r w:rsidR="00B76439" w:rsidRPr="00B76439">
        <w:rPr>
          <w:rFonts w:ascii="Cambria" w:hAnsi="Cambria"/>
          <w:color w:val="0070C0"/>
          <w:lang w:val="en-US"/>
        </w:rPr>
        <w:t>tenderer has not committed grave professional misconduct in the previous three years up to the commencement of the public procurement procedure, which the Contracting Authority can prove by any means.</w:t>
      </w:r>
    </w:p>
    <w:p w14:paraId="622CDBAF" w14:textId="77777777" w:rsidR="00153F9E" w:rsidRPr="005F158A" w:rsidRDefault="00153F9E" w:rsidP="00153F9E">
      <w:pPr>
        <w:tabs>
          <w:tab w:val="left" w:pos="567"/>
        </w:tabs>
        <w:spacing w:after="0" w:line="240" w:lineRule="auto"/>
        <w:jc w:val="both"/>
        <w:rPr>
          <w:rFonts w:ascii="Cambria" w:hAnsi="Cambria"/>
          <w:color w:val="0070C0"/>
        </w:rPr>
      </w:pPr>
    </w:p>
    <w:p w14:paraId="3F786B8A" w14:textId="09C25C69" w:rsidR="00EA2002" w:rsidRDefault="00EA2002" w:rsidP="00882469">
      <w:pPr>
        <w:tabs>
          <w:tab w:val="left" w:pos="567"/>
        </w:tabs>
        <w:spacing w:after="0" w:line="240" w:lineRule="auto"/>
        <w:jc w:val="both"/>
        <w:rPr>
          <w:rFonts w:ascii="Cambria" w:eastAsia="Times New Roman" w:hAnsi="Cambria" w:cs="Times New Roman"/>
        </w:rPr>
      </w:pPr>
    </w:p>
    <w:p w14:paraId="005FE25E" w14:textId="77777777" w:rsidR="00EA2002" w:rsidRPr="00EE6D6D" w:rsidRDefault="00EA2002" w:rsidP="00882469">
      <w:pPr>
        <w:tabs>
          <w:tab w:val="left" w:pos="567"/>
        </w:tabs>
        <w:spacing w:after="0" w:line="240" w:lineRule="auto"/>
        <w:jc w:val="both"/>
        <w:rPr>
          <w:rFonts w:ascii="Cambria" w:eastAsia="Times New Roman" w:hAnsi="Cambria" w:cs="Times New Roman"/>
        </w:rPr>
      </w:pPr>
    </w:p>
    <w:p w14:paraId="7C80CC05" w14:textId="77777777" w:rsidR="0062333B" w:rsidRPr="00EE6D6D" w:rsidRDefault="0062333B" w:rsidP="00882469">
      <w:pPr>
        <w:tabs>
          <w:tab w:val="left" w:pos="567"/>
        </w:tabs>
        <w:spacing w:after="0" w:line="240" w:lineRule="auto"/>
        <w:jc w:val="both"/>
        <w:rPr>
          <w:rFonts w:ascii="Cambria" w:eastAsia="Times New Roman" w:hAnsi="Cambria" w:cs="Times New Roman"/>
        </w:rPr>
      </w:pPr>
    </w:p>
    <w:p w14:paraId="741FD5B9" w14:textId="77777777" w:rsidR="0062333B" w:rsidRPr="00EE6D6D" w:rsidRDefault="0062333B" w:rsidP="00882469">
      <w:pPr>
        <w:tabs>
          <w:tab w:val="left" w:pos="567"/>
        </w:tabs>
        <w:spacing w:after="0" w:line="240" w:lineRule="auto"/>
        <w:jc w:val="both"/>
        <w:rPr>
          <w:rFonts w:ascii="Cambria" w:eastAsia="Times New Roman" w:hAnsi="Cambria" w:cs="Times New Roman"/>
        </w:rPr>
      </w:pPr>
    </w:p>
    <w:p w14:paraId="0457086E" w14:textId="37F5DA21" w:rsidR="0062333B" w:rsidRPr="00EE6D6D" w:rsidRDefault="000B33BE" w:rsidP="00882469">
      <w:pPr>
        <w:tabs>
          <w:tab w:val="left" w:pos="567"/>
        </w:tabs>
        <w:spacing w:after="0" w:line="240" w:lineRule="auto"/>
        <w:jc w:val="both"/>
        <w:rPr>
          <w:rFonts w:ascii="Cambria" w:eastAsia="Times New Roman" w:hAnsi="Cambria" w:cs="Times New Roman"/>
        </w:rPr>
      </w:pPr>
      <w:r w:rsidRPr="009A1EF1">
        <w:rPr>
          <w:rFonts w:ascii="Cambria" w:hAnsi="Cambria"/>
          <w:color w:val="000000"/>
        </w:rPr>
        <w:t>______________, __/__/20</w:t>
      </w:r>
      <w:r w:rsidR="00A5067F">
        <w:rPr>
          <w:rFonts w:ascii="Cambria" w:hAnsi="Cambria"/>
          <w:color w:val="000000"/>
        </w:rPr>
        <w:t>19</w:t>
      </w:r>
      <w:r w:rsidRPr="009A1EF1">
        <w:rPr>
          <w:rFonts w:ascii="Cambria" w:hAnsi="Cambria"/>
          <w:color w:val="000000"/>
        </w:rPr>
        <w:t>.</w:t>
      </w:r>
    </w:p>
    <w:p w14:paraId="6C0E686D" w14:textId="77777777" w:rsidR="0083022C" w:rsidRPr="00EE6D6D" w:rsidRDefault="0083022C" w:rsidP="0083022C">
      <w:pPr>
        <w:spacing w:after="0" w:line="240" w:lineRule="auto"/>
        <w:jc w:val="both"/>
        <w:rPr>
          <w:rFonts w:ascii="Cambria" w:eastAsia="Times New Roman" w:hAnsi="Cambria" w:cs="Times New Roman"/>
        </w:rPr>
      </w:pPr>
    </w:p>
    <w:p w14:paraId="7FC900E0" w14:textId="77777777" w:rsidR="0083022C" w:rsidRPr="00EE6D6D" w:rsidRDefault="0083022C" w:rsidP="0083022C">
      <w:pPr>
        <w:spacing w:after="0" w:line="240" w:lineRule="auto"/>
        <w:jc w:val="both"/>
        <w:rPr>
          <w:rFonts w:ascii="Cambria" w:eastAsia="Times New Roman" w:hAnsi="Cambria" w:cs="Times New Roman"/>
        </w:rPr>
      </w:pPr>
    </w:p>
    <w:p w14:paraId="7F73745B" w14:textId="6399C074" w:rsidR="00B76439" w:rsidRPr="00B76439" w:rsidRDefault="00B76439" w:rsidP="00B76439">
      <w:pPr>
        <w:tabs>
          <w:tab w:val="center" w:pos="6237"/>
          <w:tab w:val="decimal" w:pos="7088"/>
        </w:tabs>
        <w:spacing w:after="0" w:line="240" w:lineRule="auto"/>
        <w:jc w:val="right"/>
        <w:rPr>
          <w:rFonts w:ascii="Cambria" w:eastAsia="Times New Roman" w:hAnsi="Cambria" w:cs="Times New Roman"/>
        </w:rPr>
      </w:pPr>
      <w:r>
        <w:rPr>
          <w:rFonts w:ascii="Cambria" w:eastAsia="Times New Roman" w:hAnsi="Cambria" w:cs="Times New Roman"/>
        </w:rPr>
        <w:tab/>
      </w:r>
      <w:r w:rsidRPr="00B76439">
        <w:rPr>
          <w:rFonts w:ascii="Cambria" w:eastAsia="Times New Roman" w:hAnsi="Cambria" w:cs="Times New Roman"/>
        </w:rPr>
        <w:t xml:space="preserve">ZA PONUDITELJA/ </w:t>
      </w:r>
      <w:r w:rsidRPr="003B35F4">
        <w:rPr>
          <w:rFonts w:ascii="Cambria" w:eastAsia="Times New Roman" w:hAnsi="Cambria" w:cs="Times New Roman"/>
          <w:color w:val="0070C0"/>
        </w:rPr>
        <w:t>ON B</w:t>
      </w:r>
      <w:r w:rsidR="00920BF0" w:rsidRPr="003B35F4">
        <w:rPr>
          <w:rFonts w:ascii="Cambria" w:eastAsia="Times New Roman" w:hAnsi="Cambria" w:cs="Times New Roman"/>
          <w:color w:val="0070C0"/>
        </w:rPr>
        <w:t>EHALF OF THE TENDERER</w:t>
      </w:r>
      <w:r w:rsidR="00920BF0">
        <w:rPr>
          <w:rFonts w:ascii="Cambria" w:eastAsia="Times New Roman" w:hAnsi="Cambria" w:cs="Times New Roman"/>
        </w:rPr>
        <w:tab/>
      </w:r>
      <w:r w:rsidR="00920BF0">
        <w:rPr>
          <w:rFonts w:ascii="Cambria" w:eastAsia="Times New Roman" w:hAnsi="Cambria" w:cs="Times New Roman"/>
        </w:rPr>
        <w:tab/>
        <w:t xml:space="preserve"> </w:t>
      </w:r>
      <w:r w:rsidR="00920BF0">
        <w:rPr>
          <w:rFonts w:ascii="Cambria" w:eastAsia="Times New Roman" w:hAnsi="Cambria" w:cs="Times New Roman"/>
        </w:rPr>
        <w:tab/>
      </w:r>
      <w:r w:rsidRPr="00B76439">
        <w:rPr>
          <w:rFonts w:ascii="Cambria" w:eastAsia="Times New Roman" w:hAnsi="Cambria" w:cs="Times New Roman"/>
        </w:rPr>
        <w:tab/>
      </w:r>
      <w:r w:rsidRPr="00B76439">
        <w:rPr>
          <w:rFonts w:ascii="Cambria" w:eastAsia="Times New Roman" w:hAnsi="Cambria" w:cs="Times New Roman"/>
        </w:rPr>
        <w:tab/>
        <w:t xml:space="preserve"> </w:t>
      </w:r>
      <w:r w:rsidRPr="00B76439">
        <w:rPr>
          <w:rFonts w:ascii="Cambria" w:eastAsia="Times New Roman" w:hAnsi="Cambria" w:cs="Times New Roman"/>
        </w:rPr>
        <w:tab/>
        <w:t>________________________________</w:t>
      </w:r>
    </w:p>
    <w:p w14:paraId="7CEE1525" w14:textId="6CC57EF8" w:rsidR="008D34D5" w:rsidRDefault="00B76439" w:rsidP="00B76439">
      <w:pPr>
        <w:tabs>
          <w:tab w:val="center" w:pos="6237"/>
          <w:tab w:val="decimal" w:pos="7088"/>
        </w:tabs>
        <w:spacing w:after="0" w:line="240" w:lineRule="auto"/>
        <w:jc w:val="both"/>
        <w:rPr>
          <w:rFonts w:ascii="Cambria" w:eastAsia="Times New Roman" w:hAnsi="Cambria" w:cs="Times New Roman"/>
          <w:color w:val="0070C0"/>
          <w:lang w:val="en-GB"/>
        </w:rPr>
        <w:sectPr w:rsidR="008D34D5" w:rsidSect="00D061D4">
          <w:footerReference w:type="even" r:id="rId21"/>
          <w:footerReference w:type="default" r:id="rId22"/>
          <w:pgSz w:w="11906" w:h="16838"/>
          <w:pgMar w:top="1418" w:right="1418" w:bottom="1418" w:left="1418" w:header="709" w:footer="709" w:gutter="0"/>
          <w:pgNumType w:start="0"/>
          <w:cols w:space="708"/>
          <w:titlePg/>
          <w:docGrid w:linePitch="360"/>
        </w:sectPr>
      </w:pPr>
      <w:r w:rsidRPr="00B76439">
        <w:rPr>
          <w:rFonts w:ascii="Cambria" w:eastAsia="Times New Roman" w:hAnsi="Cambria" w:cs="Times New Roman"/>
        </w:rPr>
        <w:t xml:space="preserve"> </w:t>
      </w:r>
      <w:r w:rsidRPr="00B76439">
        <w:rPr>
          <w:rFonts w:ascii="Cambria" w:eastAsia="Times New Roman" w:hAnsi="Cambria" w:cs="Times New Roman"/>
        </w:rPr>
        <w:tab/>
        <w:t xml:space="preserve"> (</w:t>
      </w:r>
      <w:r w:rsidR="001540B1" w:rsidRPr="00B76439">
        <w:rPr>
          <w:rFonts w:ascii="Cambria" w:eastAsia="Times New Roman" w:hAnsi="Cambria" w:cs="Times New Roman"/>
        </w:rPr>
        <w:t>Ime</w:t>
      </w:r>
      <w:r w:rsidRPr="00B76439">
        <w:rPr>
          <w:rFonts w:ascii="Cambria" w:eastAsia="Times New Roman" w:hAnsi="Cambria" w:cs="Times New Roman"/>
        </w:rPr>
        <w:t xml:space="preserve">, prezime i potpis ovlaštene osobe/ </w:t>
      </w:r>
      <w:r w:rsidR="001540B1" w:rsidRPr="00B76439">
        <w:rPr>
          <w:rFonts w:ascii="Cambria" w:eastAsia="Times New Roman" w:hAnsi="Cambria" w:cs="Times New Roman"/>
          <w:color w:val="0070C0"/>
          <w:lang w:val="en-GB"/>
        </w:rPr>
        <w:t>Name</w:t>
      </w:r>
      <w:r w:rsidRPr="00B76439">
        <w:rPr>
          <w:rFonts w:ascii="Cambria" w:eastAsia="Times New Roman" w:hAnsi="Cambria" w:cs="Times New Roman"/>
          <w:color w:val="0070C0"/>
          <w:lang w:val="en-GB"/>
        </w:rPr>
        <w:t>, signature of the authorised representative)</w:t>
      </w:r>
    </w:p>
    <w:p w14:paraId="5D338523" w14:textId="0420E497" w:rsidR="0083022C" w:rsidRPr="00EE6D6D" w:rsidRDefault="0083022C" w:rsidP="00B76439">
      <w:pPr>
        <w:tabs>
          <w:tab w:val="center" w:pos="6237"/>
          <w:tab w:val="decimal" w:pos="7088"/>
        </w:tabs>
        <w:spacing w:after="0" w:line="240" w:lineRule="auto"/>
        <w:jc w:val="both"/>
        <w:rPr>
          <w:rFonts w:ascii="Cambria" w:eastAsia="Times New Roman" w:hAnsi="Cambria" w:cs="Times New Roman"/>
        </w:rPr>
      </w:pPr>
    </w:p>
    <w:p w14:paraId="1C8781FC" w14:textId="7096836F" w:rsidR="0083022C" w:rsidRPr="00EE6D6D" w:rsidRDefault="0083022C" w:rsidP="0083022C">
      <w:pPr>
        <w:tabs>
          <w:tab w:val="center" w:pos="6237"/>
          <w:tab w:val="decimal" w:pos="7088"/>
        </w:tabs>
        <w:spacing w:after="0" w:line="240" w:lineRule="auto"/>
        <w:jc w:val="both"/>
        <w:rPr>
          <w:rFonts w:ascii="Cambria" w:eastAsia="Times New Roman" w:hAnsi="Cambria" w:cs="Times New Roman"/>
          <w:sz w:val="14"/>
          <w:szCs w:val="14"/>
        </w:rPr>
      </w:pPr>
      <w:r w:rsidRPr="00EE6D6D">
        <w:rPr>
          <w:rFonts w:ascii="Cambria" w:eastAsia="Times New Roman" w:hAnsi="Cambria" w:cs="Times New Roman"/>
          <w:sz w:val="14"/>
          <w:szCs w:val="14"/>
        </w:rPr>
        <w:tab/>
      </w:r>
    </w:p>
    <w:p w14:paraId="1592541A" w14:textId="77777777" w:rsidR="0083022C" w:rsidRPr="00EE6D6D" w:rsidRDefault="0083022C" w:rsidP="0083022C">
      <w:pPr>
        <w:spacing w:after="0" w:line="240" w:lineRule="auto"/>
        <w:jc w:val="both"/>
        <w:rPr>
          <w:rFonts w:ascii="Cambria" w:eastAsia="Times New Roman" w:hAnsi="Cambria" w:cs="Times New Roman"/>
        </w:rPr>
      </w:pPr>
    </w:p>
    <w:p w14:paraId="3C849581" w14:textId="25C8FF6C" w:rsidR="00FC607D" w:rsidRPr="00EE6D6D" w:rsidRDefault="00FC607D" w:rsidP="00FC607D">
      <w:pPr>
        <w:tabs>
          <w:tab w:val="left" w:pos="1092"/>
        </w:tabs>
        <w:spacing w:after="0"/>
        <w:jc w:val="center"/>
        <w:rPr>
          <w:rFonts w:ascii="Cambria" w:eastAsia="Times New Roman" w:hAnsi="Cambria" w:cs="Times New Roman"/>
          <w:b/>
          <w:sz w:val="24"/>
          <w:szCs w:val="24"/>
        </w:rPr>
      </w:pPr>
      <w:r w:rsidRPr="00EE6D6D">
        <w:rPr>
          <w:rFonts w:ascii="Cambria" w:eastAsia="Times New Roman" w:hAnsi="Cambria" w:cs="Times New Roman"/>
          <w:b/>
          <w:sz w:val="24"/>
          <w:szCs w:val="24"/>
        </w:rPr>
        <w:t>DODATA</w:t>
      </w:r>
      <w:r w:rsidR="00D061D4">
        <w:rPr>
          <w:rFonts w:ascii="Cambria" w:eastAsia="Times New Roman" w:hAnsi="Cambria" w:cs="Times New Roman"/>
          <w:b/>
          <w:sz w:val="24"/>
          <w:szCs w:val="24"/>
        </w:rPr>
        <w:t>K</w:t>
      </w:r>
      <w:r w:rsidRPr="00EE6D6D">
        <w:rPr>
          <w:rFonts w:ascii="Cambria" w:eastAsia="Times New Roman" w:hAnsi="Cambria" w:cs="Times New Roman"/>
          <w:b/>
          <w:sz w:val="24"/>
          <w:szCs w:val="24"/>
        </w:rPr>
        <w:t xml:space="preserve"> </w:t>
      </w:r>
      <w:r w:rsidR="001B252D">
        <w:rPr>
          <w:rFonts w:ascii="Cambria" w:eastAsia="Times New Roman" w:hAnsi="Cambria" w:cs="Times New Roman"/>
          <w:b/>
          <w:sz w:val="24"/>
          <w:szCs w:val="24"/>
        </w:rPr>
        <w:t>I</w:t>
      </w:r>
      <w:r w:rsidRPr="00EE6D6D">
        <w:rPr>
          <w:rFonts w:ascii="Cambria" w:eastAsia="Times New Roman" w:hAnsi="Cambria" w:cs="Times New Roman"/>
          <w:b/>
          <w:sz w:val="24"/>
          <w:szCs w:val="24"/>
        </w:rPr>
        <w:t>V</w:t>
      </w:r>
    </w:p>
    <w:p w14:paraId="0C9C647D" w14:textId="492A66E2" w:rsidR="00FC607D" w:rsidRDefault="00FC607D" w:rsidP="00FC607D">
      <w:pPr>
        <w:tabs>
          <w:tab w:val="left" w:pos="1092"/>
        </w:tabs>
        <w:spacing w:after="0"/>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TEHNIČKE SPECIFIKACIJE</w:t>
      </w:r>
      <w:r w:rsidR="00920BF0">
        <w:rPr>
          <w:rFonts w:ascii="Cambria" w:eastAsia="Times New Roman" w:hAnsi="Cambria" w:cs="Times New Roman"/>
          <w:b/>
          <w:sz w:val="24"/>
          <w:szCs w:val="24"/>
          <w:u w:val="single"/>
        </w:rPr>
        <w:t xml:space="preserve"> /</w:t>
      </w:r>
    </w:p>
    <w:p w14:paraId="4E943903" w14:textId="31763CDE" w:rsidR="00920BF0" w:rsidRPr="00920BF0" w:rsidRDefault="00920BF0" w:rsidP="00FC607D">
      <w:pPr>
        <w:tabs>
          <w:tab w:val="left" w:pos="1092"/>
        </w:tabs>
        <w:spacing w:after="0"/>
        <w:jc w:val="center"/>
        <w:rPr>
          <w:rFonts w:ascii="Cambria" w:eastAsia="Times New Roman" w:hAnsi="Cambria" w:cs="Times New Roman"/>
          <w:b/>
          <w:color w:val="0070C0"/>
          <w:sz w:val="24"/>
          <w:szCs w:val="24"/>
          <w:u w:val="single"/>
        </w:rPr>
      </w:pPr>
      <w:r w:rsidRPr="00920BF0">
        <w:rPr>
          <w:rFonts w:ascii="Cambria" w:eastAsia="Times New Roman" w:hAnsi="Cambria" w:cs="Times New Roman"/>
          <w:b/>
          <w:color w:val="0070C0"/>
          <w:sz w:val="24"/>
          <w:szCs w:val="24"/>
          <w:u w:val="single"/>
        </w:rPr>
        <w:t>ANNEX IV</w:t>
      </w:r>
    </w:p>
    <w:p w14:paraId="2009D97B" w14:textId="020F0EF3" w:rsidR="00920BF0" w:rsidRPr="00920BF0" w:rsidRDefault="00920BF0" w:rsidP="00FC607D">
      <w:pPr>
        <w:tabs>
          <w:tab w:val="left" w:pos="1092"/>
        </w:tabs>
        <w:spacing w:after="0"/>
        <w:jc w:val="center"/>
        <w:rPr>
          <w:rFonts w:ascii="Cambria" w:eastAsia="Times New Roman" w:hAnsi="Cambria" w:cs="Times New Roman"/>
          <w:b/>
          <w:color w:val="0070C0"/>
          <w:sz w:val="24"/>
          <w:szCs w:val="24"/>
          <w:u w:val="single"/>
        </w:rPr>
      </w:pPr>
      <w:r w:rsidRPr="00920BF0">
        <w:rPr>
          <w:rFonts w:ascii="Cambria" w:eastAsia="Times New Roman" w:hAnsi="Cambria" w:cs="Times New Roman"/>
          <w:b/>
          <w:color w:val="0070C0"/>
          <w:sz w:val="24"/>
          <w:szCs w:val="24"/>
          <w:u w:val="single"/>
        </w:rPr>
        <w:t>TECHNICAL SPECIFICATIONS</w:t>
      </w:r>
    </w:p>
    <w:p w14:paraId="7279975E" w14:textId="77777777" w:rsidR="00DF58BC" w:rsidRPr="006F1F01" w:rsidRDefault="00DF58BC" w:rsidP="00D901F5">
      <w:pPr>
        <w:tabs>
          <w:tab w:val="left" w:pos="1092"/>
        </w:tabs>
        <w:spacing w:after="0"/>
        <w:rPr>
          <w:rFonts w:ascii="Cambria" w:eastAsia="Times New Roman" w:hAnsi="Cambria" w:cs="Times New Roman"/>
          <w:b/>
          <w:sz w:val="24"/>
          <w:szCs w:val="24"/>
          <w:u w:val="single"/>
        </w:rPr>
      </w:pPr>
    </w:p>
    <w:p w14:paraId="1BDB89CF" w14:textId="61451D2E" w:rsidR="00FC607D" w:rsidRPr="00EE6D6D" w:rsidRDefault="00FC607D" w:rsidP="00FC607D">
      <w:pPr>
        <w:tabs>
          <w:tab w:val="left" w:pos="1092"/>
        </w:tabs>
        <w:spacing w:after="0"/>
        <w:jc w:val="center"/>
        <w:rPr>
          <w:rFonts w:ascii="Cambria" w:eastAsia="Times New Roman" w:hAnsi="Cambria" w:cs="Times New Roman"/>
          <w:b/>
          <w:sz w:val="24"/>
          <w:szCs w:val="24"/>
        </w:rPr>
      </w:pPr>
    </w:p>
    <w:p w14:paraId="4B1A6C22" w14:textId="6997E890" w:rsidR="00DE1A37" w:rsidRPr="00E002CF" w:rsidRDefault="00F94299" w:rsidP="00D07F24">
      <w:pPr>
        <w:tabs>
          <w:tab w:val="center" w:pos="6237"/>
          <w:tab w:val="decimal" w:pos="7088"/>
        </w:tabs>
        <w:spacing w:after="0" w:line="240" w:lineRule="auto"/>
        <w:jc w:val="both"/>
        <w:rPr>
          <w:rFonts w:ascii="Cambria" w:eastAsia="Times New Roman" w:hAnsi="Cambria" w:cs="Times New Roman"/>
          <w:color w:val="0070C0"/>
          <w:lang w:val="en-US"/>
        </w:rPr>
      </w:pPr>
      <w:r w:rsidRPr="00E002CF">
        <w:rPr>
          <w:rFonts w:ascii="Cambria" w:eastAsia="Times New Roman" w:hAnsi="Cambria" w:cs="Times New Roman"/>
        </w:rPr>
        <w:t>Tehničke specifikacije</w:t>
      </w:r>
      <w:r w:rsidR="00DF58BC" w:rsidRPr="00E002CF">
        <w:rPr>
          <w:rFonts w:ascii="Cambria" w:eastAsia="Times New Roman" w:hAnsi="Cambria" w:cs="Times New Roman"/>
        </w:rPr>
        <w:t xml:space="preserve"> sastavni su dio ov</w:t>
      </w:r>
      <w:r w:rsidR="00E002CF" w:rsidRPr="00E002CF">
        <w:rPr>
          <w:rFonts w:ascii="Cambria" w:eastAsia="Times New Roman" w:hAnsi="Cambria" w:cs="Times New Roman"/>
        </w:rPr>
        <w:t>og</w:t>
      </w:r>
      <w:r w:rsidR="00DF58BC" w:rsidRPr="00E002CF">
        <w:rPr>
          <w:rFonts w:ascii="Cambria" w:eastAsia="Times New Roman" w:hAnsi="Cambria" w:cs="Times New Roman"/>
        </w:rPr>
        <w:t xml:space="preserve"> </w:t>
      </w:r>
      <w:r w:rsidR="00E002CF" w:rsidRPr="00E002CF">
        <w:rPr>
          <w:rFonts w:ascii="Cambria" w:eastAsia="Times New Roman" w:hAnsi="Cambria" w:cs="Times New Roman"/>
        </w:rPr>
        <w:t>Poziva na dostavu ponude</w:t>
      </w:r>
      <w:r w:rsidR="00DF58BC" w:rsidRPr="00E002CF">
        <w:rPr>
          <w:rFonts w:ascii="Cambria" w:eastAsia="Times New Roman" w:hAnsi="Cambria" w:cs="Times New Roman"/>
        </w:rPr>
        <w:t xml:space="preserve"> te se iste nalaze u privitku.</w:t>
      </w:r>
      <w:r w:rsidR="000B33BE" w:rsidRPr="00E002CF">
        <w:rPr>
          <w:rFonts w:ascii="Cambria" w:eastAsia="Times New Roman" w:hAnsi="Cambria" w:cs="Times New Roman"/>
        </w:rPr>
        <w:t xml:space="preserve"> / </w:t>
      </w:r>
      <w:r w:rsidR="000B33BE" w:rsidRPr="00E002CF">
        <w:rPr>
          <w:rFonts w:ascii="Cambria" w:eastAsia="Times New Roman" w:hAnsi="Cambria" w:cs="Times New Roman"/>
          <w:color w:val="0070C0"/>
          <w:lang w:val="en-US"/>
        </w:rPr>
        <w:t>Technical specifications are integral part o</w:t>
      </w:r>
      <w:r w:rsidR="00BF7531" w:rsidRPr="00E002CF">
        <w:rPr>
          <w:rFonts w:ascii="Cambria" w:eastAsia="Times New Roman" w:hAnsi="Cambria" w:cs="Times New Roman"/>
          <w:color w:val="0070C0"/>
          <w:lang w:val="en-US"/>
        </w:rPr>
        <w:t>f this T</w:t>
      </w:r>
      <w:r w:rsidR="00D449C8" w:rsidRPr="00E002CF">
        <w:rPr>
          <w:rFonts w:ascii="Cambria" w:eastAsia="Times New Roman" w:hAnsi="Cambria" w:cs="Times New Roman"/>
          <w:color w:val="0070C0"/>
          <w:lang w:val="en-US"/>
        </w:rPr>
        <w:t>ender</w:t>
      </w:r>
      <w:r w:rsidR="00E512B9" w:rsidRPr="00E002CF">
        <w:rPr>
          <w:rFonts w:ascii="Cambria" w:eastAsia="Times New Roman" w:hAnsi="Cambria" w:cs="Times New Roman"/>
          <w:color w:val="0070C0"/>
          <w:lang w:val="en-US"/>
        </w:rPr>
        <w:t xml:space="preserve"> documentation</w:t>
      </w:r>
      <w:r w:rsidR="00EA2002" w:rsidRPr="00E002CF">
        <w:rPr>
          <w:rFonts w:ascii="Cambria" w:eastAsia="Times New Roman" w:hAnsi="Cambria" w:cs="Times New Roman"/>
          <w:color w:val="0070C0"/>
          <w:lang w:val="en-US"/>
        </w:rPr>
        <w:t xml:space="preserve"> and </w:t>
      </w:r>
      <w:r w:rsidR="00E512B9" w:rsidRPr="00E002CF">
        <w:rPr>
          <w:rFonts w:ascii="Cambria" w:eastAsia="Times New Roman" w:hAnsi="Cambria" w:cs="Times New Roman"/>
          <w:color w:val="0070C0"/>
          <w:lang w:val="en-US"/>
        </w:rPr>
        <w:t>can be found</w:t>
      </w:r>
      <w:r w:rsidR="00EA2002" w:rsidRPr="00E002CF">
        <w:rPr>
          <w:rFonts w:ascii="Cambria" w:eastAsia="Times New Roman" w:hAnsi="Cambria" w:cs="Times New Roman"/>
          <w:color w:val="0070C0"/>
          <w:lang w:val="en-US"/>
        </w:rPr>
        <w:t xml:space="preserve"> as an attachments to this Tender d</w:t>
      </w:r>
      <w:r w:rsidR="00E512B9" w:rsidRPr="00E002CF">
        <w:rPr>
          <w:rFonts w:ascii="Cambria" w:eastAsia="Times New Roman" w:hAnsi="Cambria" w:cs="Times New Roman"/>
          <w:color w:val="0070C0"/>
          <w:lang w:val="en-US"/>
        </w:rPr>
        <w:t>ocumentation</w:t>
      </w:r>
      <w:r w:rsidR="00EA2002" w:rsidRPr="00E002CF">
        <w:rPr>
          <w:rFonts w:ascii="Cambria" w:eastAsia="Times New Roman" w:hAnsi="Cambria" w:cs="Times New Roman"/>
          <w:color w:val="0070C0"/>
          <w:lang w:val="en-US"/>
        </w:rPr>
        <w:t>.</w:t>
      </w:r>
    </w:p>
    <w:p w14:paraId="03DE7487" w14:textId="08290436" w:rsidR="00EC686B" w:rsidRPr="00EA2002" w:rsidRDefault="00EC686B" w:rsidP="00D07F24">
      <w:pPr>
        <w:tabs>
          <w:tab w:val="center" w:pos="6237"/>
          <w:tab w:val="decimal" w:pos="7088"/>
        </w:tabs>
        <w:spacing w:after="0" w:line="240" w:lineRule="auto"/>
        <w:jc w:val="both"/>
        <w:rPr>
          <w:rFonts w:ascii="Cambria" w:eastAsia="Times New Roman" w:hAnsi="Cambria" w:cs="Times New Roman"/>
          <w:sz w:val="24"/>
          <w:szCs w:val="24"/>
          <w:lang w:val="en-US"/>
        </w:rPr>
      </w:pPr>
    </w:p>
    <w:p w14:paraId="27E837C5" w14:textId="23D865C6" w:rsidR="00EC686B" w:rsidRPr="001A7999" w:rsidRDefault="00F731C2" w:rsidP="001A7999">
      <w:pPr>
        <w:spacing w:line="240" w:lineRule="auto"/>
        <w:jc w:val="both"/>
        <w:rPr>
          <w:rFonts w:ascii="Cambria" w:eastAsia="Times New Roman" w:hAnsi="Cambria" w:cs="Times New Roman"/>
          <w:color w:val="0070C0"/>
          <w:lang w:val="en-US"/>
        </w:rPr>
      </w:pPr>
      <w:r w:rsidRPr="00F731C2">
        <w:rPr>
          <w:rFonts w:ascii="Cambria" w:eastAsia="Times New Roman" w:hAnsi="Cambria" w:cs="Times New Roman"/>
        </w:rPr>
        <w:t>Ponuda mora zadovoljiti sve tražene tehničke karakteristike, te obuhvatiti sve stavke iz tehničke specifikacije</w:t>
      </w:r>
      <w:r>
        <w:rPr>
          <w:rFonts w:ascii="Cambria" w:eastAsia="Times New Roman" w:hAnsi="Cambria" w:cs="Times New Roman"/>
        </w:rPr>
        <w:t xml:space="preserve"> koje predstavljaju minimalne tehničke karakteristike</w:t>
      </w:r>
      <w:r w:rsidRPr="00F731C2">
        <w:rPr>
          <w:rFonts w:ascii="Cambria" w:eastAsia="Times New Roman" w:hAnsi="Cambria" w:cs="Times New Roman"/>
        </w:rPr>
        <w:t xml:space="preserve">. Ponuditelj OBAVEZNO POPUNJAVA stupac 3. Upisati </w:t>
      </w:r>
      <w:r w:rsidR="001A7999">
        <w:rPr>
          <w:rFonts w:ascii="Cambria" w:eastAsia="Times New Roman" w:hAnsi="Cambria" w:cs="Times New Roman"/>
        </w:rPr>
        <w:t>po</w:t>
      </w:r>
      <w:r w:rsidRPr="00F731C2">
        <w:rPr>
          <w:rFonts w:ascii="Cambria" w:eastAsia="Times New Roman" w:hAnsi="Cambria" w:cs="Times New Roman"/>
        </w:rPr>
        <w:t>nuđeno DA/NE</w:t>
      </w:r>
      <w:r w:rsidR="001A7999">
        <w:rPr>
          <w:rFonts w:ascii="Cambria" w:eastAsia="Times New Roman" w:hAnsi="Cambria" w:cs="Times New Roman"/>
        </w:rPr>
        <w:t>,</w:t>
      </w:r>
      <w:r w:rsidRPr="00F731C2">
        <w:rPr>
          <w:rFonts w:ascii="Cambria" w:eastAsia="Times New Roman" w:hAnsi="Cambria" w:cs="Times New Roman"/>
        </w:rPr>
        <w:t xml:space="preserve"> definirajući nudi li traženo u stupcu </w:t>
      </w:r>
      <w:r w:rsidR="001A7999">
        <w:rPr>
          <w:rFonts w:ascii="Cambria" w:eastAsia="Times New Roman" w:hAnsi="Cambria" w:cs="Times New Roman"/>
        </w:rPr>
        <w:t>1</w:t>
      </w:r>
      <w:r w:rsidRPr="00F731C2">
        <w:rPr>
          <w:rFonts w:ascii="Cambria" w:eastAsia="Times New Roman" w:hAnsi="Cambria" w:cs="Times New Roman"/>
        </w:rPr>
        <w:t>. Kako bi se ponuda smatrala valjanom, ponuđeni predmet nabave mora zadovoljiti sve što je traženo u obrascu Tehničkih specifikacija.</w:t>
      </w:r>
      <w:r w:rsidR="001A7999">
        <w:rPr>
          <w:rFonts w:ascii="Cambria" w:eastAsia="Times New Roman" w:hAnsi="Cambria" w:cs="Times New Roman"/>
        </w:rPr>
        <w:t xml:space="preserve"> / </w:t>
      </w:r>
      <w:r w:rsidR="001A7999">
        <w:rPr>
          <w:rFonts w:ascii="Cambria" w:eastAsia="Times New Roman" w:hAnsi="Cambria" w:cs="Times New Roman"/>
          <w:color w:val="0070C0"/>
          <w:lang w:val="en-US"/>
        </w:rPr>
        <w:t>Tenderer</w:t>
      </w:r>
      <w:r w:rsidR="001A7999" w:rsidRPr="001A7999">
        <w:rPr>
          <w:rFonts w:ascii="Cambria" w:eastAsia="Times New Roman" w:hAnsi="Cambria" w:cs="Times New Roman"/>
          <w:color w:val="0070C0"/>
          <w:lang w:val="en-US"/>
        </w:rPr>
        <w:t xml:space="preserve"> must </w:t>
      </w:r>
      <w:r w:rsidR="001A7999">
        <w:rPr>
          <w:rFonts w:ascii="Cambria" w:eastAsia="Times New Roman" w:hAnsi="Cambria" w:cs="Times New Roman"/>
          <w:color w:val="0070C0"/>
          <w:lang w:val="en-US"/>
        </w:rPr>
        <w:t>satisfy</w:t>
      </w:r>
      <w:r w:rsidR="001A7999" w:rsidRPr="001A7999">
        <w:rPr>
          <w:rFonts w:ascii="Cambria" w:eastAsia="Times New Roman" w:hAnsi="Cambria" w:cs="Times New Roman"/>
          <w:color w:val="0070C0"/>
          <w:lang w:val="en-US"/>
        </w:rPr>
        <w:t xml:space="preserve"> all the required technical specifications and include all items in the technical specification that represent the minimum technical specifications. </w:t>
      </w:r>
      <w:r w:rsidR="001A7999">
        <w:rPr>
          <w:rFonts w:ascii="Cambria" w:eastAsia="Times New Roman" w:hAnsi="Cambria" w:cs="Times New Roman"/>
          <w:color w:val="0070C0"/>
          <w:lang w:val="en-US"/>
        </w:rPr>
        <w:t>Tenderer</w:t>
      </w:r>
      <w:r w:rsidR="001A7999" w:rsidRPr="001A7999">
        <w:rPr>
          <w:rFonts w:ascii="Cambria" w:eastAsia="Times New Roman" w:hAnsi="Cambria" w:cs="Times New Roman"/>
          <w:color w:val="0070C0"/>
          <w:lang w:val="en-US"/>
        </w:rPr>
        <w:t xml:space="preserve"> MUST COMPLETE Column </w:t>
      </w:r>
      <w:r w:rsidR="001A7999">
        <w:rPr>
          <w:rFonts w:ascii="Cambria" w:eastAsia="Times New Roman" w:hAnsi="Cambria" w:cs="Times New Roman"/>
          <w:color w:val="0070C0"/>
          <w:lang w:val="en-US"/>
        </w:rPr>
        <w:t>4</w:t>
      </w:r>
      <w:r w:rsidR="001A7999" w:rsidRPr="001A7999">
        <w:rPr>
          <w:rFonts w:ascii="Cambria" w:eastAsia="Times New Roman" w:hAnsi="Cambria" w:cs="Times New Roman"/>
          <w:color w:val="0070C0"/>
          <w:lang w:val="en-US"/>
        </w:rPr>
        <w:t xml:space="preserve">. Enter the offered YES / NO, defining whether the Bid is requested in Column </w:t>
      </w:r>
      <w:r w:rsidR="001A7999">
        <w:rPr>
          <w:rFonts w:ascii="Cambria" w:eastAsia="Times New Roman" w:hAnsi="Cambria" w:cs="Times New Roman"/>
          <w:color w:val="0070C0"/>
          <w:lang w:val="en-US"/>
        </w:rPr>
        <w:t>2</w:t>
      </w:r>
      <w:r w:rsidR="001A7999" w:rsidRPr="001A7999">
        <w:rPr>
          <w:rFonts w:ascii="Cambria" w:eastAsia="Times New Roman" w:hAnsi="Cambria" w:cs="Times New Roman"/>
          <w:color w:val="0070C0"/>
          <w:lang w:val="en-US"/>
        </w:rPr>
        <w:t xml:space="preserve">. </w:t>
      </w:r>
      <w:proofErr w:type="gramStart"/>
      <w:r w:rsidR="001A7999" w:rsidRPr="001A7999">
        <w:rPr>
          <w:rFonts w:ascii="Cambria" w:eastAsia="Times New Roman" w:hAnsi="Cambria" w:cs="Times New Roman"/>
          <w:color w:val="0070C0"/>
          <w:lang w:val="en-US"/>
        </w:rPr>
        <w:t>In order fo</w:t>
      </w:r>
      <w:r w:rsidR="00D901F5">
        <w:rPr>
          <w:rFonts w:ascii="Cambria" w:eastAsia="Times New Roman" w:hAnsi="Cambria" w:cs="Times New Roman"/>
          <w:color w:val="0070C0"/>
          <w:lang w:val="en-US"/>
        </w:rPr>
        <w:t>r</w:t>
      </w:r>
      <w:proofErr w:type="gramEnd"/>
      <w:r w:rsidR="001A7999" w:rsidRPr="001A7999">
        <w:rPr>
          <w:rFonts w:ascii="Cambria" w:eastAsia="Times New Roman" w:hAnsi="Cambria" w:cs="Times New Roman"/>
          <w:color w:val="0070C0"/>
          <w:lang w:val="en-US"/>
        </w:rPr>
        <w:t xml:space="preserve"> the </w:t>
      </w:r>
      <w:r w:rsidR="001A7999">
        <w:rPr>
          <w:rFonts w:ascii="Cambria" w:eastAsia="Times New Roman" w:hAnsi="Cambria" w:cs="Times New Roman"/>
          <w:color w:val="0070C0"/>
          <w:lang w:val="en-US"/>
        </w:rPr>
        <w:t>Tenders</w:t>
      </w:r>
      <w:r w:rsidR="001A7999" w:rsidRPr="001A7999">
        <w:rPr>
          <w:rFonts w:ascii="Cambria" w:eastAsia="Times New Roman" w:hAnsi="Cambria" w:cs="Times New Roman"/>
          <w:color w:val="0070C0"/>
          <w:lang w:val="en-US"/>
        </w:rPr>
        <w:t xml:space="preserve"> to be considered valid, the </w:t>
      </w:r>
      <w:r w:rsidR="001A7999">
        <w:rPr>
          <w:rFonts w:ascii="Cambria" w:eastAsia="Times New Roman" w:hAnsi="Cambria" w:cs="Times New Roman"/>
          <w:color w:val="0070C0"/>
          <w:lang w:val="en-US"/>
        </w:rPr>
        <w:t xml:space="preserve">economic operator </w:t>
      </w:r>
      <w:r w:rsidR="001A7999" w:rsidRPr="001A7999">
        <w:rPr>
          <w:rFonts w:ascii="Cambria" w:eastAsia="Times New Roman" w:hAnsi="Cambria" w:cs="Times New Roman"/>
          <w:color w:val="0070C0"/>
          <w:lang w:val="en-US"/>
        </w:rPr>
        <w:t xml:space="preserve">must </w:t>
      </w:r>
      <w:r w:rsidR="001A7999">
        <w:rPr>
          <w:rFonts w:ascii="Cambria" w:eastAsia="Times New Roman" w:hAnsi="Cambria" w:cs="Times New Roman"/>
          <w:color w:val="0070C0"/>
          <w:lang w:val="en-US"/>
        </w:rPr>
        <w:t>satisfy</w:t>
      </w:r>
      <w:r w:rsidR="001A7999" w:rsidRPr="001A7999">
        <w:rPr>
          <w:rFonts w:ascii="Cambria" w:eastAsia="Times New Roman" w:hAnsi="Cambria" w:cs="Times New Roman"/>
          <w:color w:val="0070C0"/>
          <w:lang w:val="en-US"/>
        </w:rPr>
        <w:t xml:space="preserve"> all required in the Technical Specifications form.</w:t>
      </w:r>
    </w:p>
    <w:p w14:paraId="55B094DF" w14:textId="050B1724" w:rsidR="006637CF" w:rsidRDefault="006637CF" w:rsidP="006637CF"/>
    <w:p w14:paraId="1583665F" w14:textId="6CFAF704" w:rsidR="00F90D39" w:rsidRDefault="00F90D39" w:rsidP="006637CF"/>
    <w:p w14:paraId="72E3509B" w14:textId="159849C4" w:rsidR="00F90D39" w:rsidRDefault="00F90D39" w:rsidP="006637CF"/>
    <w:p w14:paraId="0E5296A2" w14:textId="116981B2" w:rsidR="00F90D39" w:rsidRDefault="00F90D39" w:rsidP="006637CF"/>
    <w:p w14:paraId="17A15006" w14:textId="2287BF29" w:rsidR="00F90D39" w:rsidRDefault="00F90D39" w:rsidP="006637CF"/>
    <w:p w14:paraId="4CBD5E96" w14:textId="77777777" w:rsidR="00F90D39" w:rsidRDefault="00F90D39" w:rsidP="006637CF"/>
    <w:tbl>
      <w:tblPr>
        <w:tblW w:w="14165" w:type="dxa"/>
        <w:tblCellMar>
          <w:left w:w="0" w:type="dxa"/>
          <w:right w:w="0" w:type="dxa"/>
        </w:tblCellMar>
        <w:tblLook w:val="04A0" w:firstRow="1" w:lastRow="0" w:firstColumn="1" w:lastColumn="0" w:noHBand="0" w:noVBand="1"/>
      </w:tblPr>
      <w:tblGrid>
        <w:gridCol w:w="4526"/>
        <w:gridCol w:w="4253"/>
        <w:gridCol w:w="2693"/>
        <w:gridCol w:w="2693"/>
      </w:tblGrid>
      <w:tr w:rsidR="001A7999" w14:paraId="37A97274" w14:textId="77777777" w:rsidTr="00D901F5">
        <w:tc>
          <w:tcPr>
            <w:tcW w:w="1416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A02A59" w14:textId="77777777" w:rsidR="001A7999" w:rsidRPr="00D901F5" w:rsidRDefault="001A7999" w:rsidP="001A7999">
            <w:pPr>
              <w:jc w:val="center"/>
              <w:rPr>
                <w:rFonts w:ascii="Cambria" w:eastAsia="Times New Roman" w:hAnsi="Cambria" w:cs="Times New Roman"/>
                <w:b/>
                <w:bCs/>
                <w:color w:val="0070C0"/>
                <w:sz w:val="28"/>
                <w:szCs w:val="28"/>
                <w:lang w:val="en-US"/>
              </w:rPr>
            </w:pPr>
            <w:r w:rsidRPr="00D901F5">
              <w:rPr>
                <w:rFonts w:ascii="Cambria" w:eastAsia="Times New Roman" w:hAnsi="Cambria" w:cs="Times New Roman"/>
                <w:b/>
                <w:bCs/>
                <w:sz w:val="28"/>
                <w:szCs w:val="28"/>
              </w:rPr>
              <w:lastRenderedPageBreak/>
              <w:t>STROJ ZA IZRADU SAMOLJEPLJIVIH ETIKETA DIGITALNE PRIPREME</w:t>
            </w:r>
            <w:r w:rsidRPr="00D901F5">
              <w:rPr>
                <w:rFonts w:ascii="Cambria" w:eastAsia="Times New Roman" w:hAnsi="Cambria" w:cs="Times New Roman"/>
                <w:b/>
                <w:bCs/>
                <w:color w:val="0070C0"/>
                <w:sz w:val="28"/>
                <w:szCs w:val="28"/>
                <w:lang w:val="en-US"/>
              </w:rPr>
              <w:t xml:space="preserve"> / </w:t>
            </w:r>
          </w:p>
          <w:p w14:paraId="05A21FC5" w14:textId="1C4F4348" w:rsidR="001A7999" w:rsidRPr="00F731C2" w:rsidRDefault="001A7999" w:rsidP="001A7999">
            <w:pPr>
              <w:jc w:val="center"/>
              <w:rPr>
                <w:rFonts w:ascii="Cambria" w:eastAsia="Times New Roman" w:hAnsi="Cambria" w:cs="Times New Roman"/>
                <w:b/>
                <w:bCs/>
                <w:color w:val="0070C0"/>
                <w:lang w:val="en-US"/>
              </w:rPr>
            </w:pPr>
            <w:r w:rsidRPr="00D901F5">
              <w:rPr>
                <w:rFonts w:ascii="Cambria" w:eastAsia="Times New Roman" w:hAnsi="Cambria" w:cs="Times New Roman"/>
                <w:b/>
                <w:bCs/>
                <w:color w:val="0070C0"/>
                <w:sz w:val="28"/>
                <w:szCs w:val="28"/>
                <w:lang w:val="en-US"/>
              </w:rPr>
              <w:t>PRINTING MACHINE FO</w:t>
            </w:r>
            <w:r w:rsidR="008B4438">
              <w:rPr>
                <w:rFonts w:ascii="Cambria" w:eastAsia="Times New Roman" w:hAnsi="Cambria" w:cs="Times New Roman"/>
                <w:b/>
                <w:bCs/>
                <w:color w:val="0070C0"/>
                <w:sz w:val="28"/>
                <w:szCs w:val="28"/>
                <w:lang w:val="en-US"/>
              </w:rPr>
              <w:t>R</w:t>
            </w:r>
            <w:r w:rsidRPr="00D901F5">
              <w:rPr>
                <w:rFonts w:ascii="Cambria" w:eastAsia="Times New Roman" w:hAnsi="Cambria" w:cs="Times New Roman"/>
                <w:b/>
                <w:bCs/>
                <w:color w:val="0070C0"/>
                <w:sz w:val="28"/>
                <w:szCs w:val="28"/>
                <w:lang w:val="en-US"/>
              </w:rPr>
              <w:t xml:space="preserve"> THE PRODUCTION OF SELF-ADHESIVE LABELS FOR DIGITAL PREPARATION</w:t>
            </w:r>
          </w:p>
        </w:tc>
      </w:tr>
      <w:tr w:rsidR="00F731C2" w14:paraId="6F626300" w14:textId="7037F1C9" w:rsidTr="00D901F5">
        <w:trPr>
          <w:trHeight w:val="722"/>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4C0421" w14:textId="26A2503E" w:rsidR="00F731C2" w:rsidRPr="00D901F5" w:rsidRDefault="00F731C2" w:rsidP="00BB4FA1">
            <w:pPr>
              <w:jc w:val="center"/>
              <w:rPr>
                <w:rFonts w:ascii="Cambria" w:eastAsia="Times New Roman" w:hAnsi="Cambria" w:cs="Times New Roman"/>
                <w:b/>
                <w:bCs/>
                <w:sz w:val="28"/>
                <w:szCs w:val="28"/>
              </w:rPr>
            </w:pPr>
            <w:r w:rsidRPr="00D901F5">
              <w:rPr>
                <w:rFonts w:ascii="Cambria" w:eastAsia="Times New Roman" w:hAnsi="Cambria" w:cs="Times New Roman"/>
                <w:b/>
                <w:bCs/>
                <w:sz w:val="28"/>
                <w:szCs w:val="28"/>
              </w:rPr>
              <w:t>Opis</w:t>
            </w:r>
          </w:p>
        </w:tc>
        <w:tc>
          <w:tcPr>
            <w:tcW w:w="4253" w:type="dxa"/>
            <w:tcBorders>
              <w:top w:val="single" w:sz="8" w:space="0" w:color="auto"/>
              <w:left w:val="single" w:sz="8" w:space="0" w:color="auto"/>
              <w:bottom w:val="single" w:sz="8" w:space="0" w:color="auto"/>
              <w:right w:val="single" w:sz="8" w:space="0" w:color="auto"/>
            </w:tcBorders>
            <w:vAlign w:val="center"/>
          </w:tcPr>
          <w:p w14:paraId="69474D03" w14:textId="035FC81A" w:rsidR="00F731C2" w:rsidRPr="00D901F5" w:rsidRDefault="00F731C2" w:rsidP="00F90D39">
            <w:pPr>
              <w:jc w:val="center"/>
              <w:rPr>
                <w:rFonts w:ascii="Cambria" w:eastAsia="Times New Roman" w:hAnsi="Cambria" w:cs="Times New Roman"/>
                <w:b/>
                <w:bCs/>
                <w:color w:val="0070C0"/>
                <w:sz w:val="28"/>
                <w:szCs w:val="28"/>
                <w:lang w:val="en-US"/>
              </w:rPr>
            </w:pPr>
            <w:r w:rsidRPr="00D901F5">
              <w:rPr>
                <w:rFonts w:ascii="Cambria" w:eastAsia="Times New Roman" w:hAnsi="Cambria" w:cs="Times New Roman"/>
                <w:b/>
                <w:bCs/>
                <w:color w:val="0070C0"/>
                <w:sz w:val="28"/>
                <w:szCs w:val="28"/>
                <w:lang w:val="en-US"/>
              </w:rPr>
              <w:t>Description</w:t>
            </w:r>
          </w:p>
        </w:tc>
        <w:tc>
          <w:tcPr>
            <w:tcW w:w="2693" w:type="dxa"/>
            <w:tcBorders>
              <w:top w:val="single" w:sz="8" w:space="0" w:color="auto"/>
              <w:left w:val="single" w:sz="8" w:space="0" w:color="auto"/>
              <w:bottom w:val="single" w:sz="8" w:space="0" w:color="auto"/>
              <w:right w:val="single" w:sz="8" w:space="0" w:color="auto"/>
            </w:tcBorders>
            <w:vAlign w:val="center"/>
          </w:tcPr>
          <w:p w14:paraId="0E8AE3AF" w14:textId="4750346A" w:rsidR="00F731C2" w:rsidRPr="00D901F5" w:rsidRDefault="00F731C2" w:rsidP="00F90D39">
            <w:pPr>
              <w:jc w:val="center"/>
              <w:rPr>
                <w:rFonts w:ascii="Cambria" w:eastAsia="Times New Roman" w:hAnsi="Cambria" w:cs="Times New Roman"/>
                <w:b/>
                <w:bCs/>
                <w:color w:val="0070C0"/>
                <w:sz w:val="28"/>
                <w:szCs w:val="28"/>
                <w:lang w:val="en-US"/>
              </w:rPr>
            </w:pPr>
            <w:r w:rsidRPr="00D901F5">
              <w:rPr>
                <w:rFonts w:ascii="Cambria" w:eastAsia="Times New Roman" w:hAnsi="Cambria" w:cs="Times New Roman"/>
                <w:b/>
                <w:bCs/>
                <w:sz w:val="28"/>
                <w:szCs w:val="28"/>
              </w:rPr>
              <w:t>Upisati ponuđeno DA/NE</w:t>
            </w:r>
          </w:p>
        </w:tc>
        <w:tc>
          <w:tcPr>
            <w:tcW w:w="2693" w:type="dxa"/>
            <w:tcBorders>
              <w:top w:val="single" w:sz="8" w:space="0" w:color="auto"/>
              <w:left w:val="single" w:sz="8" w:space="0" w:color="auto"/>
              <w:bottom w:val="single" w:sz="8" w:space="0" w:color="auto"/>
              <w:right w:val="single" w:sz="8" w:space="0" w:color="auto"/>
            </w:tcBorders>
            <w:vAlign w:val="center"/>
          </w:tcPr>
          <w:p w14:paraId="2D43B0A5" w14:textId="268125F9" w:rsidR="00F731C2" w:rsidRPr="00D901F5" w:rsidRDefault="00F731C2" w:rsidP="00F90D39">
            <w:pPr>
              <w:jc w:val="center"/>
              <w:rPr>
                <w:rFonts w:ascii="Cambria" w:eastAsia="Times New Roman" w:hAnsi="Cambria" w:cs="Times New Roman"/>
                <w:b/>
                <w:bCs/>
                <w:color w:val="0070C0"/>
                <w:sz w:val="28"/>
                <w:szCs w:val="28"/>
                <w:lang w:val="en-US"/>
              </w:rPr>
            </w:pPr>
            <w:r w:rsidRPr="00D901F5">
              <w:rPr>
                <w:rFonts w:ascii="Cambria" w:eastAsia="Times New Roman" w:hAnsi="Cambria" w:cs="Times New Roman"/>
                <w:b/>
                <w:bCs/>
                <w:color w:val="0070C0"/>
                <w:sz w:val="28"/>
                <w:szCs w:val="28"/>
                <w:lang w:val="en-US"/>
              </w:rPr>
              <w:t>Enter the offered YES/NO</w:t>
            </w:r>
          </w:p>
        </w:tc>
      </w:tr>
      <w:tr w:rsidR="00F731C2" w14:paraId="65ACD047" w14:textId="77777777" w:rsidTr="00D901F5">
        <w:trPr>
          <w:trHeight w:val="229"/>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2FCA2525" w14:textId="18886602" w:rsidR="00F731C2" w:rsidRPr="00F731C2" w:rsidRDefault="00F731C2" w:rsidP="00F731C2">
            <w:pPr>
              <w:jc w:val="center"/>
              <w:rPr>
                <w:rFonts w:ascii="Cambria" w:eastAsia="Times New Roman" w:hAnsi="Cambria" w:cs="Times New Roman"/>
                <w:b/>
                <w:bCs/>
                <w:sz w:val="16"/>
                <w:szCs w:val="16"/>
              </w:rPr>
            </w:pPr>
            <w:r w:rsidRPr="00F731C2">
              <w:rPr>
                <w:rFonts w:ascii="Cambria" w:eastAsia="Times New Roman" w:hAnsi="Cambria" w:cs="Times New Roman"/>
                <w:b/>
                <w:bCs/>
                <w:sz w:val="16"/>
                <w:szCs w:val="16"/>
              </w:rPr>
              <w:t>1.</w:t>
            </w:r>
          </w:p>
        </w:tc>
        <w:tc>
          <w:tcPr>
            <w:tcW w:w="4253" w:type="dxa"/>
            <w:tcBorders>
              <w:top w:val="single" w:sz="8" w:space="0" w:color="auto"/>
              <w:left w:val="single" w:sz="8" w:space="0" w:color="auto"/>
              <w:bottom w:val="single" w:sz="8" w:space="0" w:color="auto"/>
              <w:right w:val="single" w:sz="8" w:space="0" w:color="auto"/>
            </w:tcBorders>
            <w:vAlign w:val="bottom"/>
          </w:tcPr>
          <w:p w14:paraId="78FFD83A" w14:textId="7024D0AD" w:rsidR="00F731C2" w:rsidRPr="00F731C2" w:rsidRDefault="00F731C2" w:rsidP="00F731C2">
            <w:pPr>
              <w:jc w:val="center"/>
              <w:rPr>
                <w:rFonts w:ascii="Cambria" w:eastAsia="Times New Roman" w:hAnsi="Cambria" w:cs="Times New Roman"/>
                <w:b/>
                <w:bCs/>
                <w:color w:val="0070C0"/>
                <w:sz w:val="16"/>
                <w:szCs w:val="16"/>
                <w:lang w:val="en-US"/>
              </w:rPr>
            </w:pPr>
            <w:r w:rsidRPr="00F731C2">
              <w:rPr>
                <w:rFonts w:ascii="Cambria" w:eastAsia="Times New Roman" w:hAnsi="Cambria" w:cs="Times New Roman"/>
                <w:b/>
                <w:bCs/>
                <w:color w:val="0070C0"/>
                <w:sz w:val="16"/>
                <w:szCs w:val="16"/>
                <w:lang w:val="en-US"/>
              </w:rPr>
              <w:t>2.</w:t>
            </w:r>
          </w:p>
        </w:tc>
        <w:tc>
          <w:tcPr>
            <w:tcW w:w="2693" w:type="dxa"/>
            <w:tcBorders>
              <w:top w:val="single" w:sz="8" w:space="0" w:color="auto"/>
              <w:left w:val="single" w:sz="8" w:space="0" w:color="auto"/>
              <w:bottom w:val="single" w:sz="8" w:space="0" w:color="auto"/>
              <w:right w:val="single" w:sz="8" w:space="0" w:color="auto"/>
            </w:tcBorders>
            <w:vAlign w:val="bottom"/>
          </w:tcPr>
          <w:p w14:paraId="0A171678" w14:textId="28F237D1" w:rsidR="00F731C2" w:rsidRPr="00F731C2" w:rsidRDefault="00F731C2" w:rsidP="00F731C2">
            <w:pPr>
              <w:jc w:val="center"/>
              <w:rPr>
                <w:rFonts w:cs="Calibri"/>
                <w:b/>
                <w:bCs/>
                <w:color w:val="000000"/>
                <w:sz w:val="16"/>
                <w:szCs w:val="16"/>
              </w:rPr>
            </w:pPr>
            <w:r w:rsidRPr="00F731C2">
              <w:rPr>
                <w:rFonts w:cs="Calibri"/>
                <w:b/>
                <w:bCs/>
                <w:color w:val="000000"/>
                <w:sz w:val="16"/>
                <w:szCs w:val="16"/>
              </w:rPr>
              <w:t>3.</w:t>
            </w:r>
          </w:p>
        </w:tc>
        <w:tc>
          <w:tcPr>
            <w:tcW w:w="2693" w:type="dxa"/>
            <w:tcBorders>
              <w:top w:val="single" w:sz="8" w:space="0" w:color="auto"/>
              <w:left w:val="single" w:sz="8" w:space="0" w:color="auto"/>
              <w:bottom w:val="single" w:sz="8" w:space="0" w:color="auto"/>
              <w:right w:val="single" w:sz="8" w:space="0" w:color="auto"/>
            </w:tcBorders>
            <w:vAlign w:val="bottom"/>
          </w:tcPr>
          <w:p w14:paraId="32C5B490" w14:textId="09042E87" w:rsidR="00F731C2" w:rsidRPr="00F731C2" w:rsidRDefault="00F731C2" w:rsidP="00F731C2">
            <w:pPr>
              <w:jc w:val="center"/>
              <w:rPr>
                <w:rFonts w:ascii="Cambria" w:eastAsia="Times New Roman" w:hAnsi="Cambria" w:cs="Times New Roman"/>
                <w:b/>
                <w:bCs/>
                <w:color w:val="0070C0"/>
                <w:sz w:val="16"/>
                <w:szCs w:val="16"/>
                <w:lang w:val="en-US"/>
              </w:rPr>
            </w:pPr>
            <w:r w:rsidRPr="00F731C2">
              <w:rPr>
                <w:rFonts w:ascii="Cambria" w:eastAsia="Times New Roman" w:hAnsi="Cambria" w:cs="Times New Roman"/>
                <w:b/>
                <w:bCs/>
                <w:color w:val="0070C0"/>
                <w:sz w:val="16"/>
                <w:szCs w:val="16"/>
                <w:lang w:val="en-US"/>
              </w:rPr>
              <w:t>4.</w:t>
            </w:r>
          </w:p>
        </w:tc>
      </w:tr>
      <w:tr w:rsidR="00F731C2" w14:paraId="6A8D591E" w14:textId="552A7075" w:rsidTr="00D901F5">
        <w:trPr>
          <w:trHeight w:val="47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B8272" w14:textId="6FD0045D" w:rsidR="00F731C2" w:rsidRPr="001A7999" w:rsidRDefault="00F731C2" w:rsidP="001A7999">
            <w:pPr>
              <w:rPr>
                <w:rFonts w:ascii="Cambria" w:eastAsia="Times New Roman" w:hAnsi="Cambria" w:cs="Times New Roman"/>
              </w:rPr>
            </w:pPr>
            <w:r w:rsidRPr="001A7999">
              <w:rPr>
                <w:rFonts w:ascii="Cambria" w:eastAsia="Times New Roman" w:hAnsi="Cambria" w:cs="Times New Roman"/>
              </w:rPr>
              <w:t>Vrsta tiska : SITO TISAK / FLEXO LAK</w:t>
            </w:r>
          </w:p>
        </w:tc>
        <w:tc>
          <w:tcPr>
            <w:tcW w:w="4253" w:type="dxa"/>
            <w:tcBorders>
              <w:top w:val="nil"/>
              <w:left w:val="single" w:sz="8" w:space="0" w:color="auto"/>
              <w:bottom w:val="single" w:sz="8" w:space="0" w:color="auto"/>
              <w:right w:val="single" w:sz="8" w:space="0" w:color="auto"/>
            </w:tcBorders>
          </w:tcPr>
          <w:p w14:paraId="3A22F7E8" w14:textId="1A445980" w:rsidR="00F731C2" w:rsidRPr="001A7999" w:rsidRDefault="00F731C2" w:rsidP="001A7999">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Printing type: SITO PRINT / FLEXO VARNISH</w:t>
            </w:r>
          </w:p>
        </w:tc>
        <w:tc>
          <w:tcPr>
            <w:tcW w:w="2693" w:type="dxa"/>
            <w:tcBorders>
              <w:top w:val="nil"/>
              <w:left w:val="single" w:sz="8" w:space="0" w:color="auto"/>
              <w:bottom w:val="single" w:sz="8" w:space="0" w:color="auto"/>
              <w:right w:val="single" w:sz="8" w:space="0" w:color="auto"/>
            </w:tcBorders>
          </w:tcPr>
          <w:p w14:paraId="3F694967"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58291B68" w14:textId="77777777" w:rsidR="00F731C2" w:rsidRPr="001A7999" w:rsidRDefault="00F731C2" w:rsidP="00BB4FA1">
            <w:pPr>
              <w:rPr>
                <w:rFonts w:ascii="Cambria" w:eastAsia="Times New Roman" w:hAnsi="Cambria" w:cs="Times New Roman"/>
                <w:color w:val="0070C0"/>
                <w:lang w:val="en-US"/>
              </w:rPr>
            </w:pPr>
          </w:p>
        </w:tc>
      </w:tr>
      <w:tr w:rsidR="00F731C2" w14:paraId="411D3135" w14:textId="3C0D5BFE"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0CBEF" w14:textId="1317B972"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 xml:space="preserve">Vruća folija / </w:t>
            </w:r>
            <w:proofErr w:type="spellStart"/>
            <w:r w:rsidRPr="001A7999">
              <w:rPr>
                <w:rFonts w:ascii="Cambria" w:eastAsia="Times New Roman" w:hAnsi="Cambria" w:cs="Times New Roman"/>
              </w:rPr>
              <w:t>Laminacija</w:t>
            </w:r>
            <w:proofErr w:type="spellEnd"/>
            <w:r w:rsidRPr="001A7999">
              <w:rPr>
                <w:rFonts w:ascii="Cambria" w:eastAsia="Times New Roman" w:hAnsi="Cambria" w:cs="Times New Roman"/>
              </w:rPr>
              <w:t xml:space="preserve">/ </w:t>
            </w:r>
            <w:proofErr w:type="spellStart"/>
            <w:r w:rsidRPr="0032133C">
              <w:rPr>
                <w:rFonts w:ascii="Cambria" w:eastAsia="Times New Roman" w:hAnsi="Cambria" w:cs="Times New Roman"/>
                <w:strike/>
              </w:rPr>
              <w:t>Brailov</w:t>
            </w:r>
            <w:proofErr w:type="spellEnd"/>
            <w:r w:rsidRPr="0032133C">
              <w:rPr>
                <w:rFonts w:ascii="Cambria" w:eastAsia="Times New Roman" w:hAnsi="Cambria" w:cs="Times New Roman"/>
                <w:strike/>
              </w:rPr>
              <w:t xml:space="preserve"> efekt</w:t>
            </w:r>
            <w:r w:rsidR="0032133C" w:rsidRPr="0032133C">
              <w:rPr>
                <w:rFonts w:ascii="Cambria" w:eastAsia="Times New Roman" w:hAnsi="Cambria" w:cs="Times New Roman"/>
              </w:rPr>
              <w:t xml:space="preserve"> </w:t>
            </w:r>
            <w:r w:rsidR="0032133C" w:rsidRPr="0032133C">
              <w:rPr>
                <w:rFonts w:ascii="Cambria" w:eastAsia="Times New Roman" w:hAnsi="Cambria" w:cs="Times New Roman"/>
                <w:color w:val="FF0000"/>
              </w:rPr>
              <w:t>Slijepi tisak</w:t>
            </w:r>
          </w:p>
        </w:tc>
        <w:tc>
          <w:tcPr>
            <w:tcW w:w="4253" w:type="dxa"/>
            <w:tcBorders>
              <w:top w:val="nil"/>
              <w:left w:val="single" w:sz="8" w:space="0" w:color="auto"/>
              <w:bottom w:val="single" w:sz="8" w:space="0" w:color="auto"/>
              <w:right w:val="single" w:sz="8" w:space="0" w:color="auto"/>
            </w:tcBorders>
          </w:tcPr>
          <w:p w14:paraId="72BC6936" w14:textId="24AA13A5"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 xml:space="preserve">Hot Foil / Lamination / </w:t>
            </w:r>
            <w:r w:rsidRPr="0032133C">
              <w:rPr>
                <w:rFonts w:ascii="Cambria" w:eastAsia="Times New Roman" w:hAnsi="Cambria" w:cs="Times New Roman"/>
                <w:strike/>
                <w:color w:val="0070C0"/>
                <w:lang w:val="en-US"/>
              </w:rPr>
              <w:t>Braille effect</w:t>
            </w:r>
            <w:r w:rsidR="0032133C" w:rsidRPr="0032133C">
              <w:rPr>
                <w:rFonts w:ascii="Cambria" w:eastAsia="Times New Roman" w:hAnsi="Cambria" w:cs="Times New Roman"/>
                <w:color w:val="0070C0"/>
                <w:lang w:val="en-US"/>
              </w:rPr>
              <w:t xml:space="preserve"> </w:t>
            </w:r>
            <w:proofErr w:type="spellStart"/>
            <w:r w:rsidR="0032133C" w:rsidRPr="0032133C">
              <w:rPr>
                <w:rFonts w:ascii="Cambria" w:eastAsia="Times New Roman" w:hAnsi="Cambria" w:cs="Times New Roman"/>
                <w:color w:val="FF0000"/>
                <w:lang w:val="en-US"/>
              </w:rPr>
              <w:t>Scrin</w:t>
            </w:r>
            <w:proofErr w:type="spellEnd"/>
          </w:p>
        </w:tc>
        <w:tc>
          <w:tcPr>
            <w:tcW w:w="2693" w:type="dxa"/>
            <w:tcBorders>
              <w:top w:val="nil"/>
              <w:left w:val="single" w:sz="8" w:space="0" w:color="auto"/>
              <w:bottom w:val="single" w:sz="8" w:space="0" w:color="auto"/>
              <w:right w:val="single" w:sz="8" w:space="0" w:color="auto"/>
            </w:tcBorders>
          </w:tcPr>
          <w:p w14:paraId="2166BB4D"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678EF8BC" w14:textId="77777777" w:rsidR="00F731C2" w:rsidRPr="001A7999" w:rsidRDefault="00F731C2" w:rsidP="00BB4FA1">
            <w:pPr>
              <w:rPr>
                <w:rFonts w:ascii="Cambria" w:eastAsia="Times New Roman" w:hAnsi="Cambria" w:cs="Times New Roman"/>
                <w:color w:val="0070C0"/>
                <w:lang w:val="en-US"/>
              </w:rPr>
            </w:pPr>
          </w:p>
        </w:tc>
      </w:tr>
      <w:tr w:rsidR="00F731C2" w14:paraId="70E8F8EB" w14:textId="72E93FDA"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58A02" w14:textId="425E4741"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Tekuće zlato / Štanca</w:t>
            </w:r>
            <w:r w:rsidR="002B7191">
              <w:rPr>
                <w:rFonts w:ascii="Cambria" w:eastAsia="Times New Roman" w:hAnsi="Cambria" w:cs="Times New Roman"/>
              </w:rPr>
              <w:t xml:space="preserve"> minimalno</w:t>
            </w:r>
          </w:p>
          <w:p w14:paraId="41BC3AB4" w14:textId="1C89ACB1"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Format papira 280x280mm min. otiska</w:t>
            </w:r>
          </w:p>
        </w:tc>
        <w:tc>
          <w:tcPr>
            <w:tcW w:w="4253" w:type="dxa"/>
            <w:tcBorders>
              <w:top w:val="nil"/>
              <w:left w:val="single" w:sz="8" w:space="0" w:color="auto"/>
              <w:bottom w:val="single" w:sz="8" w:space="0" w:color="auto"/>
              <w:right w:val="single" w:sz="8" w:space="0" w:color="auto"/>
            </w:tcBorders>
          </w:tcPr>
          <w:p w14:paraId="6D24EC45" w14:textId="69E60D91"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Liquid Gold / Stud</w:t>
            </w:r>
            <w:r w:rsidR="002B7191">
              <w:rPr>
                <w:rFonts w:ascii="Cambria" w:eastAsia="Times New Roman" w:hAnsi="Cambria" w:cs="Times New Roman"/>
                <w:color w:val="0070C0"/>
                <w:lang w:val="en-US"/>
              </w:rPr>
              <w:t xml:space="preserve"> minimum</w:t>
            </w:r>
          </w:p>
          <w:p w14:paraId="3C890DF3"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Paper size 280x280mm min. fingerprint</w:t>
            </w:r>
          </w:p>
        </w:tc>
        <w:tc>
          <w:tcPr>
            <w:tcW w:w="2693" w:type="dxa"/>
            <w:tcBorders>
              <w:top w:val="nil"/>
              <w:left w:val="single" w:sz="8" w:space="0" w:color="auto"/>
              <w:bottom w:val="single" w:sz="8" w:space="0" w:color="auto"/>
              <w:right w:val="single" w:sz="8" w:space="0" w:color="auto"/>
            </w:tcBorders>
          </w:tcPr>
          <w:p w14:paraId="229DEA5B"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79437C30" w14:textId="77777777" w:rsidR="00F731C2" w:rsidRPr="001A7999" w:rsidRDefault="00F731C2" w:rsidP="00BB4FA1">
            <w:pPr>
              <w:rPr>
                <w:rFonts w:ascii="Cambria" w:eastAsia="Times New Roman" w:hAnsi="Cambria" w:cs="Times New Roman"/>
                <w:color w:val="0070C0"/>
                <w:lang w:val="en-US"/>
              </w:rPr>
            </w:pPr>
          </w:p>
        </w:tc>
      </w:tr>
      <w:tr w:rsidR="00F731C2" w14:paraId="5F87D192" w14:textId="2D003027"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240D0" w14:textId="632E4FD4" w:rsidR="00F731C2" w:rsidRPr="0032133C" w:rsidRDefault="00F731C2" w:rsidP="00BB4FA1">
            <w:pPr>
              <w:rPr>
                <w:rFonts w:ascii="Cambria" w:eastAsia="Times New Roman" w:hAnsi="Cambria" w:cs="Times New Roman"/>
              </w:rPr>
            </w:pPr>
            <w:proofErr w:type="spellStart"/>
            <w:r w:rsidRPr="001A7999">
              <w:rPr>
                <w:rFonts w:ascii="Cambria" w:eastAsia="Times New Roman" w:hAnsi="Cambria" w:cs="Times New Roman"/>
              </w:rPr>
              <w:t>Odmatač</w:t>
            </w:r>
            <w:proofErr w:type="spellEnd"/>
            <w:r w:rsidRPr="001A7999">
              <w:rPr>
                <w:rFonts w:ascii="Cambria" w:eastAsia="Times New Roman" w:hAnsi="Cambria" w:cs="Times New Roman"/>
              </w:rPr>
              <w:t xml:space="preserve"> širine 330 mm, rola </w:t>
            </w:r>
            <w:r w:rsidRPr="0032133C">
              <w:rPr>
                <w:rFonts w:ascii="Cambria" w:eastAsia="Times New Roman" w:hAnsi="Cambria" w:cs="Times New Roman"/>
                <w:strike/>
              </w:rPr>
              <w:t xml:space="preserve">Q80 (do 20kg) – </w:t>
            </w:r>
            <w:proofErr w:type="spellStart"/>
            <w:r w:rsidRPr="0032133C">
              <w:rPr>
                <w:rFonts w:ascii="Cambria" w:eastAsia="Times New Roman" w:hAnsi="Cambria" w:cs="Times New Roman"/>
                <w:strike/>
              </w:rPr>
              <w:t>servo</w:t>
            </w:r>
            <w:proofErr w:type="spellEnd"/>
            <w:r w:rsidR="0032133C">
              <w:rPr>
                <w:rFonts w:ascii="Cambria" w:eastAsia="Times New Roman" w:hAnsi="Cambria" w:cs="Times New Roman"/>
                <w:strike/>
              </w:rPr>
              <w:t xml:space="preserve"> </w:t>
            </w:r>
            <w:r w:rsidR="0032133C" w:rsidRPr="0032133C">
              <w:rPr>
                <w:rFonts w:ascii="Cambria" w:eastAsia="Times New Roman" w:hAnsi="Cambria" w:cs="Times New Roman"/>
                <w:color w:val="FF0000"/>
              </w:rPr>
              <w:t>maksimalnog promjera 800 mm</w:t>
            </w:r>
          </w:p>
        </w:tc>
        <w:tc>
          <w:tcPr>
            <w:tcW w:w="4253" w:type="dxa"/>
            <w:tcBorders>
              <w:top w:val="nil"/>
              <w:left w:val="single" w:sz="8" w:space="0" w:color="auto"/>
              <w:bottom w:val="single" w:sz="8" w:space="0" w:color="auto"/>
              <w:right w:val="single" w:sz="8" w:space="0" w:color="auto"/>
            </w:tcBorders>
          </w:tcPr>
          <w:p w14:paraId="4F9D45B3" w14:textId="1E2E0841" w:rsidR="00F731C2" w:rsidRPr="0032133C" w:rsidRDefault="00F731C2" w:rsidP="00F731C2">
            <w:pPr>
              <w:ind w:left="174"/>
              <w:rPr>
                <w:rFonts w:ascii="Cambria" w:eastAsia="Times New Roman" w:hAnsi="Cambria" w:cs="Times New Roman"/>
                <w:color w:val="0070C0"/>
                <w:lang w:val="en-US"/>
              </w:rPr>
            </w:pPr>
            <w:r w:rsidRPr="0032133C">
              <w:rPr>
                <w:rFonts w:ascii="Cambria" w:eastAsia="Times New Roman" w:hAnsi="Cambria" w:cs="Times New Roman"/>
                <w:strike/>
                <w:color w:val="0070C0"/>
                <w:lang w:val="en-US"/>
              </w:rPr>
              <w:t xml:space="preserve">330 mm wide bumper, Q80 roll (up to 20kg) </w:t>
            </w:r>
            <w:r w:rsidR="0032133C">
              <w:rPr>
                <w:rFonts w:ascii="Cambria" w:eastAsia="Times New Roman" w:hAnsi="Cambria" w:cs="Times New Roman"/>
                <w:strike/>
                <w:color w:val="0070C0"/>
                <w:lang w:val="en-US"/>
              </w:rPr>
              <w:t>–</w:t>
            </w:r>
            <w:r w:rsidRPr="0032133C">
              <w:rPr>
                <w:rFonts w:ascii="Cambria" w:eastAsia="Times New Roman" w:hAnsi="Cambria" w:cs="Times New Roman"/>
                <w:strike/>
                <w:color w:val="0070C0"/>
                <w:lang w:val="en-US"/>
              </w:rPr>
              <w:t xml:space="preserve"> servo</w:t>
            </w:r>
            <w:r w:rsidR="0032133C">
              <w:rPr>
                <w:rFonts w:ascii="Cambria" w:eastAsia="Times New Roman" w:hAnsi="Cambria" w:cs="Times New Roman"/>
                <w:strike/>
                <w:color w:val="0070C0"/>
                <w:lang w:val="en-US"/>
              </w:rPr>
              <w:t xml:space="preserve"> </w:t>
            </w:r>
            <w:r w:rsidR="0032133C" w:rsidRPr="0032133C">
              <w:rPr>
                <w:rFonts w:ascii="Cambria" w:eastAsia="Times New Roman" w:hAnsi="Cambria" w:cs="Times New Roman"/>
                <w:color w:val="FF0000"/>
                <w:lang w:val="en-US"/>
              </w:rPr>
              <w:t>Unwinder width 330 mm minimum, 800 mm maximum diameter</w:t>
            </w:r>
          </w:p>
        </w:tc>
        <w:tc>
          <w:tcPr>
            <w:tcW w:w="2693" w:type="dxa"/>
            <w:tcBorders>
              <w:top w:val="nil"/>
              <w:left w:val="single" w:sz="8" w:space="0" w:color="auto"/>
              <w:bottom w:val="single" w:sz="8" w:space="0" w:color="auto"/>
              <w:right w:val="single" w:sz="8" w:space="0" w:color="auto"/>
            </w:tcBorders>
          </w:tcPr>
          <w:p w14:paraId="3A79A04C"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7B44259A" w14:textId="77777777" w:rsidR="00F731C2" w:rsidRPr="001A7999" w:rsidRDefault="00F731C2" w:rsidP="00BB4FA1">
            <w:pPr>
              <w:rPr>
                <w:rFonts w:ascii="Cambria" w:eastAsia="Times New Roman" w:hAnsi="Cambria" w:cs="Times New Roman"/>
                <w:color w:val="0070C0"/>
                <w:lang w:val="en-US"/>
              </w:rPr>
            </w:pPr>
          </w:p>
        </w:tc>
      </w:tr>
      <w:tr w:rsidR="00F731C2" w14:paraId="0989C644" w14:textId="00637232"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FBD4E" w14:textId="03840430" w:rsidR="00F731C2" w:rsidRPr="001A7999" w:rsidRDefault="00F731C2" w:rsidP="00BB4FA1">
            <w:pPr>
              <w:rPr>
                <w:rFonts w:ascii="Cambria" w:eastAsia="Times New Roman" w:hAnsi="Cambria" w:cs="Times New Roman"/>
              </w:rPr>
            </w:pPr>
            <w:proofErr w:type="spellStart"/>
            <w:r w:rsidRPr="001A7999">
              <w:rPr>
                <w:rFonts w:ascii="Cambria" w:eastAsia="Times New Roman" w:hAnsi="Cambria" w:cs="Times New Roman"/>
              </w:rPr>
              <w:t>Flexo</w:t>
            </w:r>
            <w:proofErr w:type="spellEnd"/>
            <w:r w:rsidRPr="001A7999">
              <w:rPr>
                <w:rFonts w:ascii="Cambria" w:eastAsia="Times New Roman" w:hAnsi="Cambria" w:cs="Times New Roman"/>
              </w:rPr>
              <w:t xml:space="preserve"> jedinice za lakiranje širine 330 mm, dužina otiska 300 mm</w:t>
            </w:r>
            <w:r w:rsidR="002B7191">
              <w:rPr>
                <w:rFonts w:ascii="Cambria" w:eastAsia="Times New Roman" w:hAnsi="Cambria" w:cs="Times New Roman"/>
              </w:rPr>
              <w:t xml:space="preserve"> minimalno</w:t>
            </w:r>
          </w:p>
        </w:tc>
        <w:tc>
          <w:tcPr>
            <w:tcW w:w="4253" w:type="dxa"/>
            <w:tcBorders>
              <w:top w:val="nil"/>
              <w:left w:val="single" w:sz="8" w:space="0" w:color="auto"/>
              <w:bottom w:val="single" w:sz="8" w:space="0" w:color="auto"/>
              <w:right w:val="single" w:sz="8" w:space="0" w:color="auto"/>
            </w:tcBorders>
          </w:tcPr>
          <w:p w14:paraId="578E4F6C" w14:textId="3ACEB995" w:rsidR="00F731C2" w:rsidRPr="001A7999" w:rsidRDefault="00F731C2" w:rsidP="00F731C2">
            <w:pPr>
              <w:ind w:left="174"/>
              <w:rPr>
                <w:rFonts w:ascii="Cambria" w:eastAsia="Times New Roman" w:hAnsi="Cambria" w:cs="Times New Roman"/>
                <w:color w:val="0070C0"/>
                <w:lang w:val="en-US"/>
              </w:rPr>
            </w:pPr>
            <w:proofErr w:type="spellStart"/>
            <w:r w:rsidRPr="001A7999">
              <w:rPr>
                <w:rFonts w:ascii="Cambria" w:eastAsia="Times New Roman" w:hAnsi="Cambria" w:cs="Times New Roman"/>
                <w:color w:val="0070C0"/>
                <w:lang w:val="en-US"/>
              </w:rPr>
              <w:t>Flexo</w:t>
            </w:r>
            <w:proofErr w:type="spellEnd"/>
            <w:r w:rsidRPr="001A7999">
              <w:rPr>
                <w:rFonts w:ascii="Cambria" w:eastAsia="Times New Roman" w:hAnsi="Cambria" w:cs="Times New Roman"/>
                <w:color w:val="0070C0"/>
                <w:lang w:val="en-US"/>
              </w:rPr>
              <w:t xml:space="preserve"> lacquer units 330 mm wide, print length 300 mm</w:t>
            </w:r>
            <w:r w:rsidR="002B7191">
              <w:rPr>
                <w:rFonts w:ascii="Cambria" w:eastAsia="Times New Roman" w:hAnsi="Cambria" w:cs="Times New Roman"/>
                <w:color w:val="0070C0"/>
                <w:lang w:val="en-US"/>
              </w:rPr>
              <w:t xml:space="preserve"> minimum</w:t>
            </w:r>
          </w:p>
        </w:tc>
        <w:tc>
          <w:tcPr>
            <w:tcW w:w="2693" w:type="dxa"/>
            <w:tcBorders>
              <w:top w:val="nil"/>
              <w:left w:val="single" w:sz="8" w:space="0" w:color="auto"/>
              <w:bottom w:val="single" w:sz="8" w:space="0" w:color="auto"/>
              <w:right w:val="single" w:sz="8" w:space="0" w:color="auto"/>
            </w:tcBorders>
          </w:tcPr>
          <w:p w14:paraId="21900B54"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0220955A" w14:textId="77777777" w:rsidR="00F731C2" w:rsidRPr="001A7999" w:rsidRDefault="00F731C2" w:rsidP="00BB4FA1">
            <w:pPr>
              <w:rPr>
                <w:rFonts w:ascii="Cambria" w:eastAsia="Times New Roman" w:hAnsi="Cambria" w:cs="Times New Roman"/>
                <w:color w:val="0070C0"/>
                <w:lang w:val="en-US"/>
              </w:rPr>
            </w:pPr>
          </w:p>
        </w:tc>
      </w:tr>
      <w:tr w:rsidR="00F731C2" w14:paraId="49005B8C" w14:textId="370E3F1E"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7E4FD" w14:textId="77777777"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Digitalne ploče za otisak</w:t>
            </w:r>
          </w:p>
        </w:tc>
        <w:tc>
          <w:tcPr>
            <w:tcW w:w="4253" w:type="dxa"/>
            <w:tcBorders>
              <w:top w:val="nil"/>
              <w:left w:val="single" w:sz="8" w:space="0" w:color="auto"/>
              <w:bottom w:val="single" w:sz="8" w:space="0" w:color="auto"/>
              <w:right w:val="single" w:sz="8" w:space="0" w:color="auto"/>
            </w:tcBorders>
          </w:tcPr>
          <w:p w14:paraId="49687FEC"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Digital imprint plates</w:t>
            </w:r>
          </w:p>
        </w:tc>
        <w:tc>
          <w:tcPr>
            <w:tcW w:w="2693" w:type="dxa"/>
            <w:tcBorders>
              <w:top w:val="nil"/>
              <w:left w:val="single" w:sz="8" w:space="0" w:color="auto"/>
              <w:bottom w:val="single" w:sz="8" w:space="0" w:color="auto"/>
              <w:right w:val="single" w:sz="8" w:space="0" w:color="auto"/>
            </w:tcBorders>
          </w:tcPr>
          <w:p w14:paraId="1FBFD849"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38982433" w14:textId="77777777" w:rsidR="00F731C2" w:rsidRPr="001A7999" w:rsidRDefault="00F731C2" w:rsidP="00BB4FA1">
            <w:pPr>
              <w:rPr>
                <w:rFonts w:ascii="Cambria" w:eastAsia="Times New Roman" w:hAnsi="Cambria" w:cs="Times New Roman"/>
                <w:color w:val="0070C0"/>
                <w:lang w:val="en-US"/>
              </w:rPr>
            </w:pPr>
          </w:p>
        </w:tc>
      </w:tr>
      <w:tr w:rsidR="00F731C2" w14:paraId="3FFAEB1C" w14:textId="3FB188ED"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4E965" w14:textId="415A385E"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UW lampe min do 150W</w:t>
            </w:r>
            <w:r w:rsidR="0032133C">
              <w:rPr>
                <w:rFonts w:ascii="Cambria" w:eastAsia="Times New Roman" w:hAnsi="Cambria" w:cs="Times New Roman"/>
              </w:rPr>
              <w:t xml:space="preserve"> </w:t>
            </w:r>
            <w:proofErr w:type="spellStart"/>
            <w:r w:rsidR="0032133C" w:rsidRPr="0032133C">
              <w:rPr>
                <w:rFonts w:ascii="Cambria" w:eastAsia="Times New Roman" w:hAnsi="Cambria" w:cs="Times New Roman"/>
                <w:color w:val="FF0000"/>
              </w:rPr>
              <w:t>flekso</w:t>
            </w:r>
            <w:proofErr w:type="spellEnd"/>
          </w:p>
        </w:tc>
        <w:tc>
          <w:tcPr>
            <w:tcW w:w="4253" w:type="dxa"/>
            <w:tcBorders>
              <w:top w:val="nil"/>
              <w:left w:val="single" w:sz="8" w:space="0" w:color="auto"/>
              <w:bottom w:val="single" w:sz="8" w:space="0" w:color="auto"/>
              <w:right w:val="single" w:sz="8" w:space="0" w:color="auto"/>
            </w:tcBorders>
          </w:tcPr>
          <w:p w14:paraId="763A91DE" w14:textId="2B09CF18"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UW lamps min up to 150W</w:t>
            </w:r>
            <w:r w:rsidR="0032133C">
              <w:rPr>
                <w:rFonts w:ascii="Cambria" w:eastAsia="Times New Roman" w:hAnsi="Cambria" w:cs="Times New Roman"/>
                <w:color w:val="0070C0"/>
                <w:lang w:val="en-US"/>
              </w:rPr>
              <w:t xml:space="preserve"> </w:t>
            </w:r>
            <w:proofErr w:type="spellStart"/>
            <w:r w:rsidR="0032133C" w:rsidRPr="0032133C">
              <w:rPr>
                <w:rFonts w:ascii="Cambria" w:eastAsia="Times New Roman" w:hAnsi="Cambria" w:cs="Times New Roman"/>
                <w:color w:val="FF0000"/>
                <w:lang w:val="en-US"/>
              </w:rPr>
              <w:t>flexo</w:t>
            </w:r>
            <w:proofErr w:type="spellEnd"/>
          </w:p>
        </w:tc>
        <w:tc>
          <w:tcPr>
            <w:tcW w:w="2693" w:type="dxa"/>
            <w:tcBorders>
              <w:top w:val="nil"/>
              <w:left w:val="single" w:sz="8" w:space="0" w:color="auto"/>
              <w:bottom w:val="single" w:sz="8" w:space="0" w:color="auto"/>
              <w:right w:val="single" w:sz="8" w:space="0" w:color="auto"/>
            </w:tcBorders>
          </w:tcPr>
          <w:p w14:paraId="3152666D"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18DEC21E" w14:textId="77777777" w:rsidR="00F731C2" w:rsidRPr="001A7999" w:rsidRDefault="00F731C2" w:rsidP="00BB4FA1">
            <w:pPr>
              <w:rPr>
                <w:rFonts w:ascii="Cambria" w:eastAsia="Times New Roman" w:hAnsi="Cambria" w:cs="Times New Roman"/>
                <w:color w:val="0070C0"/>
                <w:lang w:val="en-US"/>
              </w:rPr>
            </w:pPr>
          </w:p>
        </w:tc>
      </w:tr>
      <w:tr w:rsidR="00F731C2" w14:paraId="1A8310AC" w14:textId="34C9C075"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A5596" w14:textId="56088522"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lastRenderedPageBreak/>
              <w:t>Štanca za vrući tisak širine 330 mm mogućnost tiska 4 folije istovremeno min. 320x320 mm</w:t>
            </w:r>
          </w:p>
        </w:tc>
        <w:tc>
          <w:tcPr>
            <w:tcW w:w="4253" w:type="dxa"/>
            <w:tcBorders>
              <w:top w:val="nil"/>
              <w:left w:val="single" w:sz="8" w:space="0" w:color="auto"/>
              <w:bottom w:val="single" w:sz="8" w:space="0" w:color="auto"/>
              <w:right w:val="single" w:sz="8" w:space="0" w:color="auto"/>
            </w:tcBorders>
          </w:tcPr>
          <w:p w14:paraId="455208C0"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330 mm wide hot press box, 4 foils at a time</w:t>
            </w:r>
          </w:p>
          <w:p w14:paraId="77267C7F"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Min. 320x320 mm</w:t>
            </w:r>
          </w:p>
        </w:tc>
        <w:tc>
          <w:tcPr>
            <w:tcW w:w="2693" w:type="dxa"/>
            <w:tcBorders>
              <w:top w:val="nil"/>
              <w:left w:val="single" w:sz="8" w:space="0" w:color="auto"/>
              <w:bottom w:val="single" w:sz="8" w:space="0" w:color="auto"/>
              <w:right w:val="single" w:sz="8" w:space="0" w:color="auto"/>
            </w:tcBorders>
          </w:tcPr>
          <w:p w14:paraId="6F256C39"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3AE90DE3" w14:textId="77777777" w:rsidR="00F731C2" w:rsidRPr="001A7999" w:rsidRDefault="00F731C2" w:rsidP="00BB4FA1">
            <w:pPr>
              <w:rPr>
                <w:rFonts w:ascii="Cambria" w:eastAsia="Times New Roman" w:hAnsi="Cambria" w:cs="Times New Roman"/>
                <w:color w:val="0070C0"/>
                <w:lang w:val="en-US"/>
              </w:rPr>
            </w:pPr>
          </w:p>
        </w:tc>
      </w:tr>
      <w:tr w:rsidR="00F731C2" w14:paraId="47768DDF" w14:textId="19C69EF3"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345C4" w14:textId="77777777"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 xml:space="preserve">Automatski registrira i </w:t>
            </w:r>
            <w:proofErr w:type="spellStart"/>
            <w:r w:rsidRPr="001A7999">
              <w:rPr>
                <w:rFonts w:ascii="Cambria" w:eastAsia="Times New Roman" w:hAnsi="Cambria" w:cs="Times New Roman"/>
              </w:rPr>
              <w:t>paser</w:t>
            </w:r>
            <w:proofErr w:type="spellEnd"/>
            <w:r w:rsidRPr="001A7999">
              <w:rPr>
                <w:rFonts w:ascii="Cambria" w:eastAsia="Times New Roman" w:hAnsi="Cambria" w:cs="Times New Roman"/>
              </w:rPr>
              <w:t xml:space="preserve"> (podešavanje)</w:t>
            </w:r>
          </w:p>
          <w:p w14:paraId="31383B48" w14:textId="3B0D3731" w:rsidR="00F731C2" w:rsidRPr="001A7999" w:rsidRDefault="00F731C2" w:rsidP="00BB4FA1">
            <w:pPr>
              <w:rPr>
                <w:rFonts w:ascii="Cambria" w:eastAsia="Times New Roman" w:hAnsi="Cambria" w:cs="Times New Roman"/>
              </w:rPr>
            </w:pPr>
            <w:r w:rsidRPr="001A7999">
              <w:rPr>
                <w:rFonts w:ascii="Cambria" w:eastAsia="Times New Roman" w:hAnsi="Cambria" w:cs="Times New Roman"/>
              </w:rPr>
              <w:t>(Pomoć kod pripreme) po mogućnosti više visina noževa)+ ploča za učvrš</w:t>
            </w:r>
            <w:r w:rsidR="00F90D39">
              <w:rPr>
                <w:rFonts w:ascii="Cambria" w:eastAsia="Times New Roman" w:hAnsi="Cambria" w:cs="Times New Roman"/>
              </w:rPr>
              <w:t>ći</w:t>
            </w:r>
            <w:r w:rsidRPr="001A7999">
              <w:rPr>
                <w:rFonts w:ascii="Cambria" w:eastAsia="Times New Roman" w:hAnsi="Cambria" w:cs="Times New Roman"/>
              </w:rPr>
              <w:t>vanje (vakumskog sloga)</w:t>
            </w:r>
          </w:p>
        </w:tc>
        <w:tc>
          <w:tcPr>
            <w:tcW w:w="4253" w:type="dxa"/>
            <w:tcBorders>
              <w:top w:val="nil"/>
              <w:left w:val="single" w:sz="8" w:space="0" w:color="auto"/>
              <w:bottom w:val="single" w:sz="8" w:space="0" w:color="auto"/>
              <w:right w:val="single" w:sz="8" w:space="0" w:color="auto"/>
            </w:tcBorders>
          </w:tcPr>
          <w:p w14:paraId="55471325" w14:textId="3C0FE002" w:rsidR="00F731C2" w:rsidRPr="0032133C" w:rsidRDefault="00F731C2" w:rsidP="00F731C2">
            <w:pPr>
              <w:ind w:left="174"/>
              <w:rPr>
                <w:rFonts w:ascii="Cambria" w:eastAsia="Times New Roman" w:hAnsi="Cambria" w:cs="Times New Roman"/>
                <w:color w:val="0070C0"/>
                <w:lang w:val="en-US"/>
              </w:rPr>
            </w:pPr>
            <w:r w:rsidRPr="0032133C">
              <w:rPr>
                <w:rFonts w:ascii="Cambria" w:eastAsia="Times New Roman" w:hAnsi="Cambria" w:cs="Times New Roman"/>
                <w:strike/>
                <w:color w:val="0070C0"/>
                <w:lang w:val="en-US"/>
              </w:rPr>
              <w:t xml:space="preserve">Automatically registers the </w:t>
            </w:r>
            <w:proofErr w:type="spellStart"/>
            <w:r w:rsidRPr="0032133C">
              <w:rPr>
                <w:rFonts w:ascii="Cambria" w:eastAsia="Times New Roman" w:hAnsi="Cambria" w:cs="Times New Roman"/>
                <w:strike/>
                <w:color w:val="0070C0"/>
                <w:lang w:val="en-US"/>
              </w:rPr>
              <w:t>paser</w:t>
            </w:r>
            <w:proofErr w:type="spellEnd"/>
            <w:r w:rsidRPr="0032133C">
              <w:rPr>
                <w:rFonts w:ascii="Cambria" w:eastAsia="Times New Roman" w:hAnsi="Cambria" w:cs="Times New Roman"/>
                <w:strike/>
                <w:color w:val="0070C0"/>
                <w:lang w:val="en-US"/>
              </w:rPr>
              <w:t xml:space="preserve"> (setup)</w:t>
            </w:r>
            <w:r w:rsidR="0032133C">
              <w:rPr>
                <w:rFonts w:ascii="Cambria" w:eastAsia="Times New Roman" w:hAnsi="Cambria" w:cs="Times New Roman"/>
                <w:strike/>
                <w:color w:val="0070C0"/>
                <w:lang w:val="en-US"/>
              </w:rPr>
              <w:t xml:space="preserve"> </w:t>
            </w:r>
            <w:r w:rsidR="0032133C" w:rsidRPr="0032133C">
              <w:rPr>
                <w:rFonts w:ascii="Cambria" w:eastAsia="Times New Roman" w:hAnsi="Cambria" w:cs="Times New Roman"/>
                <w:color w:val="FF0000"/>
                <w:lang w:val="en-US"/>
              </w:rPr>
              <w:t>Automatic support for register</w:t>
            </w:r>
          </w:p>
          <w:p w14:paraId="22B6520D"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(Preparation assistance) preferably multiple knife heights) + fixing plate (vacuum stack)</w:t>
            </w:r>
          </w:p>
        </w:tc>
        <w:tc>
          <w:tcPr>
            <w:tcW w:w="2693" w:type="dxa"/>
            <w:tcBorders>
              <w:top w:val="nil"/>
              <w:left w:val="single" w:sz="8" w:space="0" w:color="auto"/>
              <w:bottom w:val="single" w:sz="8" w:space="0" w:color="auto"/>
              <w:right w:val="single" w:sz="8" w:space="0" w:color="auto"/>
            </w:tcBorders>
          </w:tcPr>
          <w:p w14:paraId="1D3AEECA"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73CC8FD0" w14:textId="77777777" w:rsidR="00F731C2" w:rsidRPr="001A7999" w:rsidRDefault="00F731C2" w:rsidP="00BB4FA1">
            <w:pPr>
              <w:rPr>
                <w:rFonts w:ascii="Cambria" w:eastAsia="Times New Roman" w:hAnsi="Cambria" w:cs="Times New Roman"/>
                <w:color w:val="0070C0"/>
                <w:lang w:val="en-US"/>
              </w:rPr>
            </w:pPr>
          </w:p>
        </w:tc>
      </w:tr>
      <w:tr w:rsidR="00F731C2" w14:paraId="3B3A54E4" w14:textId="09B61FF8"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D72FD" w14:textId="77777777" w:rsidR="00F731C2" w:rsidRPr="001A7999" w:rsidRDefault="00F731C2" w:rsidP="00F731C2">
            <w:pPr>
              <w:rPr>
                <w:rFonts w:ascii="Cambria" w:eastAsia="Times New Roman" w:hAnsi="Cambria" w:cs="Times New Roman"/>
              </w:rPr>
            </w:pPr>
            <w:r w:rsidRPr="001A7999">
              <w:rPr>
                <w:rFonts w:ascii="Cambria" w:eastAsia="Times New Roman" w:hAnsi="Cambria" w:cs="Times New Roman"/>
              </w:rPr>
              <w:t>Štanca za štancanje rotacija (</w:t>
            </w:r>
            <w:proofErr w:type="spellStart"/>
            <w:r w:rsidRPr="001A7999">
              <w:rPr>
                <w:rFonts w:ascii="Cambria" w:eastAsia="Times New Roman" w:hAnsi="Cambria" w:cs="Times New Roman"/>
              </w:rPr>
              <w:t>servo</w:t>
            </w:r>
            <w:proofErr w:type="spellEnd"/>
            <w:r w:rsidRPr="001A7999">
              <w:rPr>
                <w:rFonts w:ascii="Cambria" w:eastAsia="Times New Roman" w:hAnsi="Cambria" w:cs="Times New Roman"/>
              </w:rPr>
              <w:t xml:space="preserve"> </w:t>
            </w:r>
            <w:proofErr w:type="spellStart"/>
            <w:r w:rsidRPr="001A7999">
              <w:rPr>
                <w:rFonts w:ascii="Cambria" w:eastAsia="Times New Roman" w:hAnsi="Cambria" w:cs="Times New Roman"/>
              </w:rPr>
              <w:t>full</w:t>
            </w:r>
            <w:proofErr w:type="spellEnd"/>
            <w:r w:rsidRPr="001A7999">
              <w:rPr>
                <w:rFonts w:ascii="Cambria" w:eastAsia="Times New Roman" w:hAnsi="Cambria" w:cs="Times New Roman"/>
              </w:rPr>
              <w:t>)</w:t>
            </w:r>
          </w:p>
        </w:tc>
        <w:tc>
          <w:tcPr>
            <w:tcW w:w="4253" w:type="dxa"/>
            <w:tcBorders>
              <w:top w:val="nil"/>
              <w:left w:val="single" w:sz="8" w:space="0" w:color="auto"/>
              <w:bottom w:val="single" w:sz="8" w:space="0" w:color="auto"/>
              <w:right w:val="single" w:sz="8" w:space="0" w:color="auto"/>
            </w:tcBorders>
          </w:tcPr>
          <w:p w14:paraId="2CA1189F"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Servo full</w:t>
            </w:r>
          </w:p>
        </w:tc>
        <w:tc>
          <w:tcPr>
            <w:tcW w:w="2693" w:type="dxa"/>
            <w:tcBorders>
              <w:top w:val="nil"/>
              <w:left w:val="single" w:sz="8" w:space="0" w:color="auto"/>
              <w:bottom w:val="single" w:sz="8" w:space="0" w:color="auto"/>
              <w:right w:val="single" w:sz="8" w:space="0" w:color="auto"/>
            </w:tcBorders>
          </w:tcPr>
          <w:p w14:paraId="664EE925"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2AF514E2" w14:textId="77777777" w:rsidR="00F731C2" w:rsidRPr="001A7999" w:rsidRDefault="00F731C2" w:rsidP="00BB4FA1">
            <w:pPr>
              <w:rPr>
                <w:rFonts w:ascii="Cambria" w:eastAsia="Times New Roman" w:hAnsi="Cambria" w:cs="Times New Roman"/>
                <w:color w:val="0070C0"/>
                <w:lang w:val="en-US"/>
              </w:rPr>
            </w:pPr>
          </w:p>
        </w:tc>
      </w:tr>
      <w:tr w:rsidR="00F731C2" w14:paraId="3425AA64" w14:textId="172EE6E3"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79375" w14:textId="77777777" w:rsidR="00F731C2" w:rsidRPr="001A7999" w:rsidRDefault="00F731C2" w:rsidP="00F731C2">
            <w:pPr>
              <w:rPr>
                <w:rFonts w:ascii="Cambria" w:eastAsia="Times New Roman" w:hAnsi="Cambria" w:cs="Times New Roman"/>
              </w:rPr>
            </w:pPr>
            <w:r w:rsidRPr="001A7999">
              <w:rPr>
                <w:rFonts w:ascii="Cambria" w:eastAsia="Times New Roman" w:hAnsi="Cambria" w:cs="Times New Roman"/>
              </w:rPr>
              <w:t>Štanca za reljefni tisak</w:t>
            </w:r>
          </w:p>
        </w:tc>
        <w:tc>
          <w:tcPr>
            <w:tcW w:w="4253" w:type="dxa"/>
            <w:tcBorders>
              <w:top w:val="nil"/>
              <w:left w:val="single" w:sz="8" w:space="0" w:color="auto"/>
              <w:bottom w:val="single" w:sz="8" w:space="0" w:color="auto"/>
              <w:right w:val="single" w:sz="8" w:space="0" w:color="auto"/>
            </w:tcBorders>
          </w:tcPr>
          <w:p w14:paraId="3440C72C"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Relief printing press</w:t>
            </w:r>
          </w:p>
        </w:tc>
        <w:tc>
          <w:tcPr>
            <w:tcW w:w="2693" w:type="dxa"/>
            <w:tcBorders>
              <w:top w:val="nil"/>
              <w:left w:val="single" w:sz="8" w:space="0" w:color="auto"/>
              <w:bottom w:val="single" w:sz="8" w:space="0" w:color="auto"/>
              <w:right w:val="single" w:sz="8" w:space="0" w:color="auto"/>
            </w:tcBorders>
          </w:tcPr>
          <w:p w14:paraId="1D250B23"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7D5C628F" w14:textId="77777777" w:rsidR="00F731C2" w:rsidRPr="001A7999" w:rsidRDefault="00F731C2" w:rsidP="00BB4FA1">
            <w:pPr>
              <w:rPr>
                <w:rFonts w:ascii="Cambria" w:eastAsia="Times New Roman" w:hAnsi="Cambria" w:cs="Times New Roman"/>
                <w:color w:val="0070C0"/>
                <w:lang w:val="en-US"/>
              </w:rPr>
            </w:pPr>
          </w:p>
        </w:tc>
      </w:tr>
      <w:tr w:rsidR="00F731C2" w14:paraId="3102B1D8" w14:textId="5C3E0ED2"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69C24" w14:textId="26E65A31" w:rsidR="00F731C2" w:rsidRPr="0032133C" w:rsidRDefault="00F731C2" w:rsidP="00F731C2">
            <w:pPr>
              <w:rPr>
                <w:rFonts w:ascii="Cambria" w:eastAsia="Times New Roman" w:hAnsi="Cambria" w:cs="Times New Roman"/>
              </w:rPr>
            </w:pPr>
            <w:r w:rsidRPr="001A7999">
              <w:rPr>
                <w:rFonts w:ascii="Cambria" w:eastAsia="Times New Roman" w:hAnsi="Cambria" w:cs="Times New Roman"/>
              </w:rPr>
              <w:t>Štanca za sito tisak širine 320 mm</w:t>
            </w:r>
            <w:r w:rsidR="002B7191">
              <w:rPr>
                <w:rFonts w:ascii="Cambria" w:eastAsia="Times New Roman" w:hAnsi="Cambria" w:cs="Times New Roman"/>
              </w:rPr>
              <w:t xml:space="preserve"> </w:t>
            </w:r>
            <w:r w:rsidR="002B7191" w:rsidRPr="0032133C">
              <w:rPr>
                <w:rFonts w:ascii="Cambria" w:eastAsia="Times New Roman" w:hAnsi="Cambria" w:cs="Times New Roman"/>
                <w:strike/>
              </w:rPr>
              <w:t>minimalno</w:t>
            </w:r>
            <w:r w:rsidR="0032133C">
              <w:rPr>
                <w:rFonts w:ascii="Cambria" w:eastAsia="Times New Roman" w:hAnsi="Cambria" w:cs="Times New Roman"/>
                <w:strike/>
              </w:rPr>
              <w:t xml:space="preserve"> </w:t>
            </w:r>
            <w:r w:rsidR="0032133C" w:rsidRPr="0032133C">
              <w:rPr>
                <w:rFonts w:ascii="Cambria" w:eastAsia="Times New Roman" w:hAnsi="Cambria" w:cs="Times New Roman"/>
                <w:color w:val="FF0000"/>
              </w:rPr>
              <w:t>maksimalno</w:t>
            </w:r>
          </w:p>
        </w:tc>
        <w:tc>
          <w:tcPr>
            <w:tcW w:w="4253" w:type="dxa"/>
            <w:tcBorders>
              <w:top w:val="nil"/>
              <w:left w:val="single" w:sz="8" w:space="0" w:color="auto"/>
              <w:bottom w:val="single" w:sz="8" w:space="0" w:color="auto"/>
              <w:right w:val="single" w:sz="8" w:space="0" w:color="auto"/>
            </w:tcBorders>
          </w:tcPr>
          <w:p w14:paraId="2CA0D471" w14:textId="63066FFE" w:rsidR="00F731C2" w:rsidRPr="0032133C"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320</w:t>
            </w:r>
            <w:r w:rsidR="002B7191">
              <w:rPr>
                <w:rFonts w:ascii="Cambria" w:eastAsia="Times New Roman" w:hAnsi="Cambria" w:cs="Times New Roman"/>
                <w:color w:val="0070C0"/>
                <w:lang w:val="en-US"/>
              </w:rPr>
              <w:t xml:space="preserve"> </w:t>
            </w:r>
            <w:r w:rsidRPr="001A7999">
              <w:rPr>
                <w:rFonts w:ascii="Cambria" w:eastAsia="Times New Roman" w:hAnsi="Cambria" w:cs="Times New Roman"/>
                <w:color w:val="0070C0"/>
                <w:lang w:val="en-US"/>
              </w:rPr>
              <w:t>mm</w:t>
            </w:r>
            <w:r w:rsidR="002B7191">
              <w:rPr>
                <w:rFonts w:ascii="Cambria" w:eastAsia="Times New Roman" w:hAnsi="Cambria" w:cs="Times New Roman"/>
                <w:color w:val="0070C0"/>
                <w:lang w:val="en-US"/>
              </w:rPr>
              <w:t xml:space="preserve"> minimum</w:t>
            </w:r>
            <w:r w:rsidRPr="001A7999">
              <w:rPr>
                <w:rFonts w:ascii="Cambria" w:eastAsia="Times New Roman" w:hAnsi="Cambria" w:cs="Times New Roman"/>
                <w:color w:val="0070C0"/>
                <w:lang w:val="en-US"/>
              </w:rPr>
              <w:t xml:space="preserve"> wide screen press + fixing plate </w:t>
            </w:r>
            <w:r w:rsidRPr="0032133C">
              <w:rPr>
                <w:rFonts w:ascii="Cambria" w:eastAsia="Times New Roman" w:hAnsi="Cambria" w:cs="Times New Roman"/>
                <w:strike/>
                <w:color w:val="0070C0"/>
                <w:lang w:val="en-US"/>
              </w:rPr>
              <w:t>(vacuum blog)</w:t>
            </w:r>
            <w:r w:rsidR="0032133C">
              <w:rPr>
                <w:rFonts w:ascii="Cambria" w:eastAsia="Times New Roman" w:hAnsi="Cambria" w:cs="Times New Roman"/>
                <w:strike/>
                <w:color w:val="0070C0"/>
                <w:lang w:val="en-US"/>
              </w:rPr>
              <w:t xml:space="preserve"> </w:t>
            </w:r>
            <w:r w:rsidR="0032133C" w:rsidRPr="0032133C">
              <w:rPr>
                <w:rFonts w:ascii="Cambria" w:eastAsia="Times New Roman" w:hAnsi="Cambria" w:cs="Times New Roman"/>
                <w:color w:val="FF0000"/>
                <w:lang w:val="en-US"/>
              </w:rPr>
              <w:t>maximum</w:t>
            </w:r>
          </w:p>
        </w:tc>
        <w:tc>
          <w:tcPr>
            <w:tcW w:w="2693" w:type="dxa"/>
            <w:tcBorders>
              <w:top w:val="nil"/>
              <w:left w:val="single" w:sz="8" w:space="0" w:color="auto"/>
              <w:bottom w:val="single" w:sz="8" w:space="0" w:color="auto"/>
              <w:right w:val="single" w:sz="8" w:space="0" w:color="auto"/>
            </w:tcBorders>
          </w:tcPr>
          <w:p w14:paraId="0A0D3E3C"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53CB6654" w14:textId="77777777" w:rsidR="00F731C2" w:rsidRPr="001A7999" w:rsidRDefault="00F731C2" w:rsidP="00BB4FA1">
            <w:pPr>
              <w:rPr>
                <w:rFonts w:ascii="Cambria" w:eastAsia="Times New Roman" w:hAnsi="Cambria" w:cs="Times New Roman"/>
                <w:color w:val="0070C0"/>
                <w:lang w:val="en-US"/>
              </w:rPr>
            </w:pPr>
          </w:p>
        </w:tc>
      </w:tr>
      <w:tr w:rsidR="00F731C2" w14:paraId="649C42DA" w14:textId="3D218EC4"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D6730" w14:textId="75ABF28D" w:rsidR="00F731C2" w:rsidRPr="001A7999" w:rsidRDefault="00F731C2" w:rsidP="00F731C2">
            <w:pPr>
              <w:tabs>
                <w:tab w:val="left" w:pos="0"/>
              </w:tabs>
              <w:ind w:firstLine="20"/>
              <w:rPr>
                <w:rFonts w:ascii="Cambria" w:eastAsia="Times New Roman" w:hAnsi="Cambria" w:cs="Times New Roman"/>
              </w:rPr>
            </w:pPr>
            <w:r w:rsidRPr="001A7999">
              <w:rPr>
                <w:rFonts w:ascii="Cambria" w:eastAsia="Times New Roman" w:hAnsi="Cambria" w:cs="Times New Roman"/>
              </w:rPr>
              <w:t xml:space="preserve">Uređaj za namatanje i razrez </w:t>
            </w:r>
            <w:proofErr w:type="spellStart"/>
            <w:r w:rsidRPr="001A7999">
              <w:rPr>
                <w:rFonts w:ascii="Cambria" w:eastAsia="Times New Roman" w:hAnsi="Cambria" w:cs="Times New Roman"/>
              </w:rPr>
              <w:t>full</w:t>
            </w:r>
            <w:proofErr w:type="spellEnd"/>
            <w:r w:rsidRPr="001A7999">
              <w:rPr>
                <w:rFonts w:ascii="Cambria" w:eastAsia="Times New Roman" w:hAnsi="Cambria" w:cs="Times New Roman"/>
              </w:rPr>
              <w:t xml:space="preserve"> </w:t>
            </w:r>
            <w:proofErr w:type="spellStart"/>
            <w:r w:rsidRPr="001A7999">
              <w:rPr>
                <w:rFonts w:ascii="Cambria" w:eastAsia="Times New Roman" w:hAnsi="Cambria" w:cs="Times New Roman"/>
              </w:rPr>
              <w:t>servo</w:t>
            </w:r>
            <w:proofErr w:type="spellEnd"/>
            <w:r w:rsidRPr="001A7999">
              <w:rPr>
                <w:rFonts w:ascii="Cambria" w:eastAsia="Times New Roman" w:hAnsi="Cambria" w:cs="Times New Roman"/>
              </w:rPr>
              <w:t xml:space="preserve">, razrez na </w:t>
            </w:r>
            <w:proofErr w:type="spellStart"/>
            <w:r w:rsidRPr="001A7999">
              <w:rPr>
                <w:rFonts w:ascii="Cambria" w:eastAsia="Times New Roman" w:hAnsi="Cambria" w:cs="Times New Roman"/>
              </w:rPr>
              <w:t>roto</w:t>
            </w:r>
            <w:proofErr w:type="spellEnd"/>
            <w:r w:rsidRPr="001A7999">
              <w:rPr>
                <w:rFonts w:ascii="Cambria" w:eastAsia="Times New Roman" w:hAnsi="Cambria" w:cs="Times New Roman"/>
              </w:rPr>
              <w:t xml:space="preserve"> noževe / </w:t>
            </w:r>
            <w:r w:rsidRPr="0032133C">
              <w:rPr>
                <w:rFonts w:ascii="Cambria" w:eastAsia="Times New Roman" w:hAnsi="Cambria" w:cs="Times New Roman"/>
                <w:strike/>
              </w:rPr>
              <w:t>automatski pomak,</w:t>
            </w:r>
            <w:r w:rsidRPr="001A7999">
              <w:rPr>
                <w:rFonts w:ascii="Cambria" w:eastAsia="Times New Roman" w:hAnsi="Cambria" w:cs="Times New Roman"/>
              </w:rPr>
              <w:t xml:space="preserve"> </w:t>
            </w:r>
            <w:proofErr w:type="spellStart"/>
            <w:r w:rsidRPr="001A7999">
              <w:rPr>
                <w:rFonts w:ascii="Cambria" w:eastAsia="Times New Roman" w:hAnsi="Cambria" w:cs="Times New Roman"/>
              </w:rPr>
              <w:t>max</w:t>
            </w:r>
            <w:proofErr w:type="spellEnd"/>
            <w:r w:rsidRPr="001A7999">
              <w:rPr>
                <w:rFonts w:ascii="Cambria" w:eastAsia="Times New Roman" w:hAnsi="Cambria" w:cs="Times New Roman"/>
              </w:rPr>
              <w:t xml:space="preserve">. dijametar role </w:t>
            </w:r>
            <w:r w:rsidRPr="0032133C">
              <w:rPr>
                <w:rFonts w:ascii="Cambria" w:eastAsia="Times New Roman" w:hAnsi="Cambria" w:cs="Times New Roman"/>
                <w:strike/>
              </w:rPr>
              <w:t>500 mm</w:t>
            </w:r>
            <w:r w:rsidR="0032133C" w:rsidRPr="0032133C">
              <w:rPr>
                <w:rFonts w:ascii="Cambria" w:eastAsia="Times New Roman" w:hAnsi="Cambria" w:cs="Times New Roman"/>
              </w:rPr>
              <w:t xml:space="preserve"> </w:t>
            </w:r>
            <w:r w:rsidR="0032133C" w:rsidRPr="0032133C">
              <w:rPr>
                <w:rFonts w:ascii="Cambria" w:eastAsia="Times New Roman" w:hAnsi="Cambria" w:cs="Times New Roman"/>
                <w:color w:val="FF0000"/>
              </w:rPr>
              <w:t>650 m</w:t>
            </w:r>
          </w:p>
        </w:tc>
        <w:tc>
          <w:tcPr>
            <w:tcW w:w="4253" w:type="dxa"/>
            <w:tcBorders>
              <w:top w:val="nil"/>
              <w:left w:val="single" w:sz="8" w:space="0" w:color="auto"/>
              <w:bottom w:val="single" w:sz="8" w:space="0" w:color="auto"/>
              <w:right w:val="single" w:sz="8" w:space="0" w:color="auto"/>
            </w:tcBorders>
          </w:tcPr>
          <w:p w14:paraId="331C6D5C" w14:textId="3CD37F8E" w:rsidR="00F731C2" w:rsidRPr="0032133C" w:rsidRDefault="00F731C2" w:rsidP="00F731C2">
            <w:pPr>
              <w:ind w:left="174"/>
              <w:rPr>
                <w:rFonts w:ascii="Cambria" w:eastAsia="Times New Roman" w:hAnsi="Cambria" w:cs="Times New Roman"/>
                <w:color w:val="0070C0"/>
                <w:lang w:val="en-US"/>
              </w:rPr>
            </w:pPr>
            <w:r w:rsidRPr="0032133C">
              <w:rPr>
                <w:rFonts w:ascii="Cambria" w:eastAsia="Times New Roman" w:hAnsi="Cambria" w:cs="Times New Roman"/>
                <w:strike/>
                <w:color w:val="0070C0"/>
                <w:lang w:val="en-US"/>
              </w:rPr>
              <w:t>Full servo winding and cutting unit, rotor blade / automatic feed, max. roll diameter 500 mm</w:t>
            </w:r>
            <w:r w:rsidR="0032133C">
              <w:rPr>
                <w:rFonts w:ascii="Cambria" w:eastAsia="Times New Roman" w:hAnsi="Cambria" w:cs="Times New Roman"/>
                <w:strike/>
                <w:color w:val="0070C0"/>
                <w:lang w:val="en-US"/>
              </w:rPr>
              <w:t xml:space="preserve"> </w:t>
            </w:r>
            <w:r w:rsidR="0032133C" w:rsidRPr="0032133C">
              <w:rPr>
                <w:rFonts w:ascii="Cambria" w:eastAsia="Times New Roman" w:hAnsi="Cambria" w:cs="Times New Roman"/>
                <w:color w:val="FF0000"/>
                <w:lang w:val="en-US"/>
              </w:rPr>
              <w:t>Slitter rewinder with roto knifes: maximum diameter 650 m</w:t>
            </w:r>
          </w:p>
        </w:tc>
        <w:tc>
          <w:tcPr>
            <w:tcW w:w="2693" w:type="dxa"/>
            <w:tcBorders>
              <w:top w:val="nil"/>
              <w:left w:val="single" w:sz="8" w:space="0" w:color="auto"/>
              <w:bottom w:val="single" w:sz="8" w:space="0" w:color="auto"/>
              <w:right w:val="single" w:sz="8" w:space="0" w:color="auto"/>
            </w:tcBorders>
          </w:tcPr>
          <w:p w14:paraId="19E86D65"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4B6EBE68" w14:textId="77777777" w:rsidR="00F731C2" w:rsidRPr="001A7999" w:rsidRDefault="00F731C2" w:rsidP="00BB4FA1">
            <w:pPr>
              <w:rPr>
                <w:rFonts w:ascii="Cambria" w:eastAsia="Times New Roman" w:hAnsi="Cambria" w:cs="Times New Roman"/>
                <w:color w:val="0070C0"/>
                <w:lang w:val="en-US"/>
              </w:rPr>
            </w:pPr>
          </w:p>
        </w:tc>
      </w:tr>
      <w:tr w:rsidR="00F731C2" w14:paraId="4DC352C0" w14:textId="728B8760"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D9CA1" w14:textId="77777777" w:rsidR="00F731C2" w:rsidRPr="001A7999" w:rsidRDefault="00F731C2" w:rsidP="00F731C2">
            <w:pPr>
              <w:rPr>
                <w:rFonts w:ascii="Cambria" w:eastAsia="Times New Roman" w:hAnsi="Cambria" w:cs="Times New Roman"/>
              </w:rPr>
            </w:pPr>
            <w:r w:rsidRPr="001A7999">
              <w:rPr>
                <w:rFonts w:ascii="Cambria" w:eastAsia="Times New Roman" w:hAnsi="Cambria" w:cs="Times New Roman"/>
              </w:rPr>
              <w:t>Senzor za drugi prolaz</w:t>
            </w:r>
          </w:p>
        </w:tc>
        <w:tc>
          <w:tcPr>
            <w:tcW w:w="4253" w:type="dxa"/>
            <w:tcBorders>
              <w:top w:val="nil"/>
              <w:left w:val="single" w:sz="8" w:space="0" w:color="auto"/>
              <w:bottom w:val="single" w:sz="8" w:space="0" w:color="auto"/>
              <w:right w:val="single" w:sz="8" w:space="0" w:color="auto"/>
            </w:tcBorders>
          </w:tcPr>
          <w:p w14:paraId="5A2EBADB" w14:textId="77777777"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Second pass sensor</w:t>
            </w:r>
          </w:p>
        </w:tc>
        <w:tc>
          <w:tcPr>
            <w:tcW w:w="2693" w:type="dxa"/>
            <w:tcBorders>
              <w:top w:val="nil"/>
              <w:left w:val="single" w:sz="8" w:space="0" w:color="auto"/>
              <w:bottom w:val="single" w:sz="8" w:space="0" w:color="auto"/>
              <w:right w:val="single" w:sz="8" w:space="0" w:color="auto"/>
            </w:tcBorders>
          </w:tcPr>
          <w:p w14:paraId="59B98CFB"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6DD567C8" w14:textId="77777777" w:rsidR="00F731C2" w:rsidRPr="001A7999" w:rsidRDefault="00F731C2" w:rsidP="00BB4FA1">
            <w:pPr>
              <w:rPr>
                <w:rFonts w:ascii="Cambria" w:eastAsia="Times New Roman" w:hAnsi="Cambria" w:cs="Times New Roman"/>
                <w:color w:val="0070C0"/>
                <w:lang w:val="en-US"/>
              </w:rPr>
            </w:pPr>
          </w:p>
        </w:tc>
      </w:tr>
      <w:tr w:rsidR="008F4EF2" w14:paraId="762480D6" w14:textId="77777777"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715EB" w14:textId="32205315" w:rsidR="008F4EF2" w:rsidRPr="001A7999" w:rsidRDefault="008F4EF2" w:rsidP="00F731C2">
            <w:pPr>
              <w:rPr>
                <w:rFonts w:ascii="Cambria" w:eastAsia="Times New Roman" w:hAnsi="Cambria" w:cs="Times New Roman"/>
              </w:rPr>
            </w:pPr>
            <w:r>
              <w:rPr>
                <w:rFonts w:ascii="Cambria" w:eastAsia="Times New Roman" w:hAnsi="Cambria" w:cs="Times New Roman"/>
              </w:rPr>
              <w:t>Isporuka, montaža i instalacija</w:t>
            </w:r>
          </w:p>
        </w:tc>
        <w:tc>
          <w:tcPr>
            <w:tcW w:w="4253" w:type="dxa"/>
            <w:tcBorders>
              <w:top w:val="nil"/>
              <w:left w:val="single" w:sz="8" w:space="0" w:color="auto"/>
              <w:bottom w:val="single" w:sz="8" w:space="0" w:color="auto"/>
              <w:right w:val="single" w:sz="8" w:space="0" w:color="auto"/>
            </w:tcBorders>
          </w:tcPr>
          <w:p w14:paraId="5A60DE31" w14:textId="7AF5C937" w:rsidR="008F4EF2" w:rsidRPr="001A7999" w:rsidRDefault="008F4EF2" w:rsidP="00F731C2">
            <w:pPr>
              <w:ind w:left="174"/>
              <w:rPr>
                <w:rFonts w:ascii="Cambria" w:eastAsia="Times New Roman" w:hAnsi="Cambria" w:cs="Times New Roman"/>
                <w:color w:val="0070C0"/>
                <w:lang w:val="en-US"/>
              </w:rPr>
            </w:pPr>
            <w:r w:rsidRPr="008F4EF2">
              <w:rPr>
                <w:rFonts w:ascii="Cambria" w:eastAsia="Times New Roman" w:hAnsi="Cambria" w:cs="Times New Roman"/>
                <w:color w:val="0070C0"/>
                <w:lang w:val="en-US"/>
              </w:rPr>
              <w:t>Delivery of assemblies and installations</w:t>
            </w:r>
          </w:p>
        </w:tc>
        <w:tc>
          <w:tcPr>
            <w:tcW w:w="2693" w:type="dxa"/>
            <w:tcBorders>
              <w:top w:val="nil"/>
              <w:left w:val="single" w:sz="8" w:space="0" w:color="auto"/>
              <w:bottom w:val="single" w:sz="8" w:space="0" w:color="auto"/>
              <w:right w:val="single" w:sz="8" w:space="0" w:color="auto"/>
            </w:tcBorders>
          </w:tcPr>
          <w:p w14:paraId="5138F2EA" w14:textId="77777777" w:rsidR="008F4EF2" w:rsidRPr="001A7999" w:rsidRDefault="008F4EF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10CBD12E" w14:textId="77777777" w:rsidR="008F4EF2" w:rsidRPr="001A7999" w:rsidRDefault="008F4EF2" w:rsidP="00BB4FA1">
            <w:pPr>
              <w:rPr>
                <w:rFonts w:ascii="Cambria" w:eastAsia="Times New Roman" w:hAnsi="Cambria" w:cs="Times New Roman"/>
                <w:color w:val="0070C0"/>
                <w:lang w:val="en-US"/>
              </w:rPr>
            </w:pPr>
          </w:p>
        </w:tc>
      </w:tr>
      <w:tr w:rsidR="00F731C2" w14:paraId="71FC6861" w14:textId="2EFB51E1" w:rsidTr="00D901F5">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A7EDE" w14:textId="54C86830" w:rsidR="00F731C2" w:rsidRPr="001A7999" w:rsidRDefault="00F731C2" w:rsidP="00F731C2">
            <w:pPr>
              <w:rPr>
                <w:rFonts w:ascii="Cambria" w:eastAsia="Times New Roman" w:hAnsi="Cambria" w:cs="Times New Roman"/>
              </w:rPr>
            </w:pPr>
            <w:r w:rsidRPr="001A7999">
              <w:rPr>
                <w:rFonts w:ascii="Cambria" w:eastAsia="Times New Roman" w:hAnsi="Cambria" w:cs="Times New Roman"/>
              </w:rPr>
              <w:t xml:space="preserve">Rok izvršenja isporuke: 6 mjeseci </w:t>
            </w:r>
            <w:r w:rsidR="008F4EF2">
              <w:rPr>
                <w:rFonts w:ascii="Cambria" w:eastAsia="Times New Roman" w:hAnsi="Cambria" w:cs="Times New Roman"/>
              </w:rPr>
              <w:t>od sklapanja ugovora o nabavi</w:t>
            </w:r>
          </w:p>
        </w:tc>
        <w:tc>
          <w:tcPr>
            <w:tcW w:w="4253" w:type="dxa"/>
            <w:tcBorders>
              <w:top w:val="nil"/>
              <w:left w:val="single" w:sz="8" w:space="0" w:color="auto"/>
              <w:bottom w:val="single" w:sz="8" w:space="0" w:color="auto"/>
              <w:right w:val="single" w:sz="8" w:space="0" w:color="auto"/>
            </w:tcBorders>
          </w:tcPr>
          <w:p w14:paraId="19F1F2CD" w14:textId="30DE24DE"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 xml:space="preserve">Delivery deadline: 6 months </w:t>
            </w:r>
            <w:r w:rsidR="008F4EF2">
              <w:rPr>
                <w:rFonts w:ascii="Cambria" w:eastAsia="Times New Roman" w:hAnsi="Cambria" w:cs="Times New Roman"/>
                <w:color w:val="0070C0"/>
                <w:lang w:val="en-US"/>
              </w:rPr>
              <w:t>from the conclusion of the contract</w:t>
            </w:r>
          </w:p>
        </w:tc>
        <w:tc>
          <w:tcPr>
            <w:tcW w:w="2693" w:type="dxa"/>
            <w:tcBorders>
              <w:top w:val="nil"/>
              <w:left w:val="single" w:sz="8" w:space="0" w:color="auto"/>
              <w:bottom w:val="single" w:sz="8" w:space="0" w:color="auto"/>
              <w:right w:val="single" w:sz="8" w:space="0" w:color="auto"/>
            </w:tcBorders>
          </w:tcPr>
          <w:p w14:paraId="5E8D8E0A" w14:textId="77777777" w:rsidR="00F731C2" w:rsidRPr="001A7999" w:rsidRDefault="00F731C2" w:rsidP="00BB4FA1">
            <w:pPr>
              <w:rPr>
                <w:rFonts w:ascii="Cambria" w:eastAsia="Times New Roman" w:hAnsi="Cambria" w:cs="Times New Roman"/>
                <w:color w:val="0070C0"/>
                <w:lang w:val="en-US"/>
              </w:rPr>
            </w:pPr>
          </w:p>
        </w:tc>
        <w:tc>
          <w:tcPr>
            <w:tcW w:w="2693" w:type="dxa"/>
            <w:tcBorders>
              <w:top w:val="nil"/>
              <w:left w:val="single" w:sz="8" w:space="0" w:color="auto"/>
              <w:bottom w:val="single" w:sz="8" w:space="0" w:color="auto"/>
              <w:right w:val="single" w:sz="8" w:space="0" w:color="auto"/>
            </w:tcBorders>
          </w:tcPr>
          <w:p w14:paraId="7A80DFB4" w14:textId="77777777" w:rsidR="00F731C2" w:rsidRPr="001A7999" w:rsidRDefault="00F731C2" w:rsidP="00BB4FA1">
            <w:pPr>
              <w:rPr>
                <w:rFonts w:ascii="Cambria" w:eastAsia="Times New Roman" w:hAnsi="Cambria" w:cs="Times New Roman"/>
                <w:color w:val="0070C0"/>
                <w:lang w:val="en-US"/>
              </w:rPr>
            </w:pPr>
          </w:p>
        </w:tc>
      </w:tr>
      <w:tr w:rsidR="00F731C2" w14:paraId="19DED34E" w14:textId="3D12FAB8" w:rsidTr="00323613">
        <w:tc>
          <w:tcPr>
            <w:tcW w:w="452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B3D3D22" w14:textId="38E79F31" w:rsidR="00F731C2" w:rsidRPr="001A7999" w:rsidRDefault="008367AA" w:rsidP="00F731C2">
            <w:pPr>
              <w:rPr>
                <w:rFonts w:ascii="Cambria" w:eastAsia="Times New Roman" w:hAnsi="Cambria" w:cs="Times New Roman"/>
              </w:rPr>
            </w:pPr>
            <w:r>
              <w:rPr>
                <w:rFonts w:ascii="Cambria" w:eastAsia="Times New Roman" w:hAnsi="Cambria" w:cs="Times New Roman"/>
              </w:rPr>
              <w:lastRenderedPageBreak/>
              <w:t>Jamstveni rok</w:t>
            </w:r>
            <w:r w:rsidR="00F731C2" w:rsidRPr="001A7999">
              <w:rPr>
                <w:rFonts w:ascii="Cambria" w:eastAsia="Times New Roman" w:hAnsi="Cambria" w:cs="Times New Roman"/>
              </w:rPr>
              <w:t xml:space="preserve"> stroja</w:t>
            </w:r>
            <w:r w:rsidR="0000640B">
              <w:rPr>
                <w:rFonts w:ascii="Cambria" w:eastAsia="Times New Roman" w:hAnsi="Cambria" w:cs="Times New Roman"/>
              </w:rPr>
              <w:t xml:space="preserve"> - </w:t>
            </w:r>
            <w:r>
              <w:rPr>
                <w:rFonts w:ascii="Cambria" w:eastAsia="Times New Roman" w:hAnsi="Cambria" w:cs="Times New Roman"/>
              </w:rPr>
              <w:t xml:space="preserve">minimalno </w:t>
            </w:r>
            <w:r w:rsidR="00323613">
              <w:rPr>
                <w:rFonts w:ascii="Cambria" w:eastAsia="Times New Roman" w:hAnsi="Cambria" w:cs="Times New Roman"/>
              </w:rPr>
              <w:t>12 mjeseci</w:t>
            </w:r>
          </w:p>
        </w:tc>
        <w:tc>
          <w:tcPr>
            <w:tcW w:w="4253" w:type="dxa"/>
            <w:tcBorders>
              <w:top w:val="nil"/>
              <w:left w:val="single" w:sz="8" w:space="0" w:color="auto"/>
              <w:bottom w:val="single" w:sz="4" w:space="0" w:color="auto"/>
              <w:right w:val="single" w:sz="8" w:space="0" w:color="auto"/>
            </w:tcBorders>
          </w:tcPr>
          <w:p w14:paraId="775F30C4" w14:textId="127F37DB" w:rsidR="00F731C2" w:rsidRPr="001A7999" w:rsidRDefault="00F731C2" w:rsidP="00F731C2">
            <w:pPr>
              <w:ind w:left="174"/>
              <w:rPr>
                <w:rFonts w:ascii="Cambria" w:eastAsia="Times New Roman" w:hAnsi="Cambria" w:cs="Times New Roman"/>
                <w:color w:val="0070C0"/>
                <w:lang w:val="en-US"/>
              </w:rPr>
            </w:pPr>
            <w:r w:rsidRPr="001A7999">
              <w:rPr>
                <w:rFonts w:ascii="Cambria" w:eastAsia="Times New Roman" w:hAnsi="Cambria" w:cs="Times New Roman"/>
                <w:color w:val="0070C0"/>
                <w:lang w:val="en-US"/>
              </w:rPr>
              <w:t xml:space="preserve">Machine warranty </w:t>
            </w:r>
            <w:r w:rsidR="008367AA">
              <w:rPr>
                <w:rFonts w:ascii="Cambria" w:eastAsia="Times New Roman" w:hAnsi="Cambria" w:cs="Times New Roman"/>
                <w:color w:val="0070C0"/>
                <w:lang w:val="en-US"/>
              </w:rPr>
              <w:t xml:space="preserve">period </w:t>
            </w:r>
            <w:r w:rsidR="0000640B">
              <w:rPr>
                <w:rFonts w:ascii="Cambria" w:eastAsia="Times New Roman" w:hAnsi="Cambria" w:cs="Times New Roman"/>
                <w:color w:val="0070C0"/>
                <w:lang w:val="en-US"/>
              </w:rPr>
              <w:t xml:space="preserve">- </w:t>
            </w:r>
            <w:r w:rsidR="008367AA">
              <w:rPr>
                <w:rFonts w:ascii="Cambria" w:eastAsia="Times New Roman" w:hAnsi="Cambria" w:cs="Times New Roman"/>
                <w:color w:val="0070C0"/>
                <w:lang w:val="en-US"/>
              </w:rPr>
              <w:t xml:space="preserve">minimum </w:t>
            </w:r>
            <w:r w:rsidR="00323613">
              <w:rPr>
                <w:rFonts w:ascii="Cambria" w:eastAsia="Times New Roman" w:hAnsi="Cambria" w:cs="Times New Roman"/>
                <w:color w:val="0070C0"/>
                <w:lang w:val="en-US"/>
              </w:rPr>
              <w:t>1</w:t>
            </w:r>
            <w:r w:rsidRPr="001A7999">
              <w:rPr>
                <w:rFonts w:ascii="Cambria" w:eastAsia="Times New Roman" w:hAnsi="Cambria" w:cs="Times New Roman"/>
                <w:color w:val="0070C0"/>
                <w:lang w:val="en-US"/>
              </w:rPr>
              <w:t xml:space="preserve">2 </w:t>
            </w:r>
            <w:r w:rsidR="00323613">
              <w:rPr>
                <w:rFonts w:ascii="Cambria" w:eastAsia="Times New Roman" w:hAnsi="Cambria" w:cs="Times New Roman"/>
                <w:color w:val="0070C0"/>
                <w:lang w:val="en-US"/>
              </w:rPr>
              <w:t>months</w:t>
            </w:r>
          </w:p>
        </w:tc>
        <w:tc>
          <w:tcPr>
            <w:tcW w:w="2693" w:type="dxa"/>
            <w:tcBorders>
              <w:top w:val="nil"/>
              <w:left w:val="single" w:sz="8" w:space="0" w:color="auto"/>
              <w:bottom w:val="single" w:sz="4" w:space="0" w:color="auto"/>
              <w:right w:val="single" w:sz="8" w:space="0" w:color="auto"/>
            </w:tcBorders>
          </w:tcPr>
          <w:p w14:paraId="03B698D1" w14:textId="33CBD04B" w:rsidR="00F731C2" w:rsidRDefault="008367AA" w:rsidP="00BB4FA1">
            <w:pPr>
              <w:rPr>
                <w:rFonts w:ascii="Cambria" w:eastAsia="Times New Roman" w:hAnsi="Cambria" w:cs="Times New Roman"/>
              </w:rPr>
            </w:pPr>
            <w:r w:rsidRPr="008367AA">
              <w:rPr>
                <w:rFonts w:ascii="Cambria" w:eastAsia="Times New Roman" w:hAnsi="Cambria" w:cs="Times New Roman"/>
              </w:rPr>
              <w:t>Upisati trajanje jamstvenog roka sukladno kriteriju ENP</w:t>
            </w:r>
          </w:p>
          <w:p w14:paraId="2D029B19" w14:textId="77777777" w:rsidR="008367AA" w:rsidRPr="008367AA" w:rsidRDefault="008367AA" w:rsidP="00BB4FA1">
            <w:pPr>
              <w:rPr>
                <w:rFonts w:ascii="Cambria" w:eastAsia="Times New Roman" w:hAnsi="Cambria" w:cs="Times New Roman"/>
              </w:rPr>
            </w:pPr>
          </w:p>
          <w:p w14:paraId="41A84514" w14:textId="5FEF9A66" w:rsidR="008367AA" w:rsidRPr="001A7999" w:rsidRDefault="008367AA" w:rsidP="00BB4FA1">
            <w:pPr>
              <w:rPr>
                <w:rFonts w:ascii="Cambria" w:eastAsia="Times New Roman" w:hAnsi="Cambria" w:cs="Times New Roman"/>
                <w:color w:val="0070C0"/>
                <w:lang w:val="en-US"/>
              </w:rPr>
            </w:pPr>
            <w:r w:rsidRPr="008367AA">
              <w:rPr>
                <w:rFonts w:ascii="Cambria" w:eastAsia="Times New Roman" w:hAnsi="Cambria" w:cs="Times New Roman"/>
              </w:rPr>
              <w:t>_____________________________</w:t>
            </w:r>
          </w:p>
        </w:tc>
        <w:tc>
          <w:tcPr>
            <w:tcW w:w="2693" w:type="dxa"/>
            <w:tcBorders>
              <w:top w:val="nil"/>
              <w:left w:val="single" w:sz="8" w:space="0" w:color="auto"/>
              <w:bottom w:val="single" w:sz="4" w:space="0" w:color="auto"/>
              <w:right w:val="single" w:sz="8" w:space="0" w:color="auto"/>
            </w:tcBorders>
          </w:tcPr>
          <w:p w14:paraId="7DAF1169" w14:textId="77777777" w:rsidR="00F731C2" w:rsidRDefault="008367AA" w:rsidP="00BB4FA1">
            <w:pPr>
              <w:rPr>
                <w:rFonts w:ascii="Cambria" w:eastAsia="Times New Roman" w:hAnsi="Cambria" w:cs="Times New Roman"/>
                <w:color w:val="0070C0"/>
                <w:lang w:val="en-US"/>
              </w:rPr>
            </w:pPr>
            <w:r>
              <w:rPr>
                <w:rFonts w:ascii="Cambria" w:eastAsia="Times New Roman" w:hAnsi="Cambria" w:cs="Times New Roman"/>
                <w:color w:val="0070C0"/>
                <w:lang w:val="en-US"/>
              </w:rPr>
              <w:t>Enter the warranty period offered in accordance of MEAT</w:t>
            </w:r>
          </w:p>
          <w:p w14:paraId="1C294847" w14:textId="401D0168" w:rsidR="008367AA" w:rsidRPr="001A7999" w:rsidRDefault="008367AA" w:rsidP="00BB4FA1">
            <w:pPr>
              <w:rPr>
                <w:rFonts w:ascii="Cambria" w:eastAsia="Times New Roman" w:hAnsi="Cambria" w:cs="Times New Roman"/>
                <w:color w:val="0070C0"/>
                <w:lang w:val="en-US"/>
              </w:rPr>
            </w:pPr>
            <w:r>
              <w:rPr>
                <w:rFonts w:ascii="Cambria" w:eastAsia="Times New Roman" w:hAnsi="Cambria" w:cs="Times New Roman"/>
                <w:color w:val="0070C0"/>
                <w:lang w:val="en-US"/>
              </w:rPr>
              <w:t>_______________________________</w:t>
            </w:r>
          </w:p>
        </w:tc>
      </w:tr>
      <w:tr w:rsidR="008E1A00" w14:paraId="5367B7D9" w14:textId="77777777" w:rsidTr="00323613">
        <w:tc>
          <w:tcPr>
            <w:tcW w:w="452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1654FA9" w14:textId="0CEB9F39" w:rsidR="008E1A00" w:rsidRPr="001A7999" w:rsidRDefault="008E1A00" w:rsidP="00F731C2">
            <w:pPr>
              <w:rPr>
                <w:rFonts w:ascii="Cambria" w:eastAsia="Times New Roman" w:hAnsi="Cambria" w:cs="Times New Roman"/>
              </w:rPr>
            </w:pPr>
            <w:r>
              <w:rPr>
                <w:rFonts w:ascii="Cambria" w:eastAsia="Times New Roman" w:hAnsi="Cambria" w:cs="Times New Roman"/>
              </w:rPr>
              <w:t>Edukacija najmanje 2 osobe Naručitelja</w:t>
            </w:r>
            <w:r w:rsidR="00C94F31">
              <w:rPr>
                <w:rFonts w:ascii="Cambria" w:eastAsia="Times New Roman" w:hAnsi="Cambria" w:cs="Times New Roman"/>
              </w:rPr>
              <w:t xml:space="preserve"> 5 radnih dana </w:t>
            </w:r>
          </w:p>
        </w:tc>
        <w:tc>
          <w:tcPr>
            <w:tcW w:w="4253" w:type="dxa"/>
            <w:tcBorders>
              <w:top w:val="single" w:sz="4" w:space="0" w:color="auto"/>
              <w:left w:val="single" w:sz="8" w:space="0" w:color="auto"/>
              <w:bottom w:val="single" w:sz="4" w:space="0" w:color="auto"/>
              <w:right w:val="single" w:sz="8" w:space="0" w:color="auto"/>
            </w:tcBorders>
          </w:tcPr>
          <w:p w14:paraId="46ADCCAD" w14:textId="33154B7E" w:rsidR="008E1A00" w:rsidRPr="001A7999" w:rsidRDefault="008E1A00" w:rsidP="00F731C2">
            <w:pPr>
              <w:ind w:left="174"/>
              <w:rPr>
                <w:rFonts w:ascii="Cambria" w:eastAsia="Times New Roman" w:hAnsi="Cambria" w:cs="Times New Roman"/>
                <w:color w:val="0070C0"/>
                <w:lang w:val="en-US"/>
              </w:rPr>
            </w:pPr>
            <w:r>
              <w:rPr>
                <w:rFonts w:ascii="Cambria" w:eastAsia="Times New Roman" w:hAnsi="Cambria" w:cs="Times New Roman"/>
                <w:color w:val="0070C0"/>
                <w:lang w:val="en-US"/>
              </w:rPr>
              <w:t>Education of at least 2 persons of the Contracting Authority</w:t>
            </w:r>
            <w:r w:rsidR="00C94F31">
              <w:rPr>
                <w:rFonts w:ascii="Cambria" w:eastAsia="Times New Roman" w:hAnsi="Cambria" w:cs="Times New Roman"/>
                <w:color w:val="0070C0"/>
                <w:lang w:val="en-US"/>
              </w:rPr>
              <w:t xml:space="preserve"> 5 </w:t>
            </w:r>
            <w:proofErr w:type="gramStart"/>
            <w:r w:rsidR="00C94F31">
              <w:rPr>
                <w:rFonts w:ascii="Cambria" w:eastAsia="Times New Roman" w:hAnsi="Cambria" w:cs="Times New Roman"/>
                <w:color w:val="0070C0"/>
                <w:lang w:val="en-US"/>
              </w:rPr>
              <w:t>week days</w:t>
            </w:r>
            <w:proofErr w:type="gramEnd"/>
          </w:p>
        </w:tc>
        <w:tc>
          <w:tcPr>
            <w:tcW w:w="2693" w:type="dxa"/>
            <w:tcBorders>
              <w:top w:val="single" w:sz="4" w:space="0" w:color="auto"/>
              <w:left w:val="single" w:sz="8" w:space="0" w:color="auto"/>
              <w:bottom w:val="single" w:sz="4" w:space="0" w:color="auto"/>
              <w:right w:val="single" w:sz="8" w:space="0" w:color="auto"/>
            </w:tcBorders>
          </w:tcPr>
          <w:p w14:paraId="1491F13A" w14:textId="77777777" w:rsidR="008E1A00" w:rsidRPr="001A7999" w:rsidRDefault="008E1A00" w:rsidP="00BB4FA1">
            <w:pPr>
              <w:rPr>
                <w:rFonts w:ascii="Cambria" w:eastAsia="Times New Roman" w:hAnsi="Cambria" w:cs="Times New Roman"/>
                <w:color w:val="0070C0"/>
                <w:lang w:val="en-US"/>
              </w:rPr>
            </w:pPr>
          </w:p>
        </w:tc>
        <w:tc>
          <w:tcPr>
            <w:tcW w:w="2693" w:type="dxa"/>
            <w:tcBorders>
              <w:top w:val="single" w:sz="4" w:space="0" w:color="auto"/>
              <w:left w:val="single" w:sz="8" w:space="0" w:color="auto"/>
              <w:bottom w:val="single" w:sz="4" w:space="0" w:color="auto"/>
              <w:right w:val="single" w:sz="8" w:space="0" w:color="auto"/>
            </w:tcBorders>
          </w:tcPr>
          <w:p w14:paraId="3DDFF285" w14:textId="77777777" w:rsidR="008E1A00" w:rsidRPr="001A7999" w:rsidRDefault="008E1A00" w:rsidP="00BB4FA1">
            <w:pPr>
              <w:rPr>
                <w:rFonts w:ascii="Cambria" w:eastAsia="Times New Roman" w:hAnsi="Cambria" w:cs="Times New Roman"/>
                <w:color w:val="0070C0"/>
                <w:lang w:val="en-US"/>
              </w:rPr>
            </w:pPr>
          </w:p>
        </w:tc>
      </w:tr>
      <w:tr w:rsidR="00F731C2" w14:paraId="560F3D11" w14:textId="76C680B0" w:rsidTr="00C94F31">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D13CE" w14:textId="0D6E6104" w:rsidR="00F731C2" w:rsidRPr="00C94F31" w:rsidRDefault="00C94F31" w:rsidP="00F731C2">
            <w:pPr>
              <w:rPr>
                <w:rFonts w:ascii="Cambria" w:eastAsia="Times New Roman" w:hAnsi="Cambria" w:cs="Times New Roman"/>
                <w:highlight w:val="yellow"/>
              </w:rPr>
            </w:pPr>
            <w:r w:rsidRPr="00C94F31">
              <w:rPr>
                <w:rFonts w:ascii="Cambria" w:eastAsia="Times New Roman" w:hAnsi="Cambria" w:cs="Times New Roman"/>
              </w:rPr>
              <w:t>Vrijeme odaziva i pružanja servisne podrške</w:t>
            </w:r>
            <w:r w:rsidR="00323613">
              <w:rPr>
                <w:rFonts w:ascii="Cambria" w:eastAsia="Times New Roman" w:hAnsi="Cambria" w:cs="Times New Roman"/>
              </w:rPr>
              <w:t xml:space="preserve"> </w:t>
            </w:r>
            <w:r w:rsidR="0000640B">
              <w:rPr>
                <w:rFonts w:ascii="Cambria" w:eastAsia="Times New Roman" w:hAnsi="Cambria" w:cs="Times New Roman"/>
              </w:rPr>
              <w:t xml:space="preserve">- </w:t>
            </w:r>
            <w:r w:rsidR="0000640B" w:rsidRPr="0032133C">
              <w:rPr>
                <w:rFonts w:ascii="Cambria" w:eastAsia="Times New Roman" w:hAnsi="Cambria" w:cs="Times New Roman"/>
                <w:strike/>
              </w:rPr>
              <w:t>od 36 sati do</w:t>
            </w:r>
            <w:r w:rsidR="0000640B">
              <w:rPr>
                <w:rFonts w:ascii="Cambria" w:eastAsia="Times New Roman" w:hAnsi="Cambria" w:cs="Times New Roman"/>
              </w:rPr>
              <w:t xml:space="preserve"> maksimalno 48 sati</w:t>
            </w:r>
          </w:p>
        </w:tc>
        <w:tc>
          <w:tcPr>
            <w:tcW w:w="4253" w:type="dxa"/>
            <w:tcBorders>
              <w:top w:val="single" w:sz="4" w:space="0" w:color="auto"/>
              <w:left w:val="single" w:sz="4" w:space="0" w:color="auto"/>
              <w:bottom w:val="single" w:sz="4" w:space="0" w:color="auto"/>
              <w:right w:val="single" w:sz="4" w:space="0" w:color="auto"/>
            </w:tcBorders>
          </w:tcPr>
          <w:p w14:paraId="51CD8FB7" w14:textId="3A2173EC" w:rsidR="00F731C2" w:rsidRPr="00C94F31" w:rsidRDefault="00C94F31" w:rsidP="00F731C2">
            <w:pPr>
              <w:ind w:left="174"/>
              <w:rPr>
                <w:rFonts w:ascii="Cambria" w:eastAsia="Times New Roman" w:hAnsi="Cambria" w:cs="Times New Roman"/>
                <w:color w:val="0070C0"/>
                <w:highlight w:val="yellow"/>
                <w:lang w:val="en-US"/>
              </w:rPr>
            </w:pPr>
            <w:r w:rsidRPr="00C94F31">
              <w:rPr>
                <w:rFonts w:ascii="Cambria" w:eastAsia="Times New Roman" w:hAnsi="Cambria" w:cs="Times New Roman"/>
                <w:color w:val="0070C0"/>
                <w:lang w:val="en-US"/>
              </w:rPr>
              <w:t>Response time and service support</w:t>
            </w:r>
            <w:r w:rsidR="0000640B">
              <w:rPr>
                <w:rFonts w:ascii="Cambria" w:eastAsia="Times New Roman" w:hAnsi="Cambria" w:cs="Times New Roman"/>
                <w:color w:val="0070C0"/>
                <w:lang w:val="en-US"/>
              </w:rPr>
              <w:t xml:space="preserve"> - </w:t>
            </w:r>
            <w:r w:rsidR="0000640B" w:rsidRPr="00D81634">
              <w:rPr>
                <w:rFonts w:ascii="Cambria" w:eastAsia="Times New Roman" w:hAnsi="Cambria" w:cs="Times New Roman"/>
                <w:strike/>
                <w:color w:val="0070C0"/>
                <w:lang w:val="en-US"/>
              </w:rPr>
              <w:t xml:space="preserve">from 36 hours to a </w:t>
            </w:r>
            <w:r w:rsidR="0000640B">
              <w:rPr>
                <w:rFonts w:ascii="Cambria" w:eastAsia="Times New Roman" w:hAnsi="Cambria" w:cs="Times New Roman"/>
                <w:color w:val="0070C0"/>
                <w:lang w:val="en-US"/>
              </w:rPr>
              <w:t>maximum of 48 hours</w:t>
            </w:r>
          </w:p>
        </w:tc>
        <w:tc>
          <w:tcPr>
            <w:tcW w:w="2693" w:type="dxa"/>
            <w:tcBorders>
              <w:top w:val="single" w:sz="4" w:space="0" w:color="auto"/>
              <w:left w:val="single" w:sz="4" w:space="0" w:color="auto"/>
              <w:bottom w:val="single" w:sz="4" w:space="0" w:color="auto"/>
              <w:right w:val="single" w:sz="4" w:space="0" w:color="auto"/>
            </w:tcBorders>
          </w:tcPr>
          <w:p w14:paraId="0BF8548F" w14:textId="52ADD9B6" w:rsidR="00323613" w:rsidRPr="00C94F31" w:rsidRDefault="00C94F31" w:rsidP="00BB4FA1">
            <w:pPr>
              <w:rPr>
                <w:rFonts w:ascii="Cambria" w:eastAsia="Times New Roman" w:hAnsi="Cambria" w:cs="Times New Roman"/>
              </w:rPr>
            </w:pPr>
            <w:r w:rsidRPr="00C94F31">
              <w:rPr>
                <w:rFonts w:ascii="Cambria" w:eastAsia="Times New Roman" w:hAnsi="Cambria" w:cs="Times New Roman"/>
              </w:rPr>
              <w:t>Upisati ponuđeni broj sati</w:t>
            </w:r>
            <w:r w:rsidR="00A80891">
              <w:rPr>
                <w:rFonts w:ascii="Cambria" w:eastAsia="Times New Roman" w:hAnsi="Cambria" w:cs="Times New Roman"/>
              </w:rPr>
              <w:t xml:space="preserve"> sukladno kriteriju ENP</w:t>
            </w:r>
          </w:p>
          <w:p w14:paraId="0B62F324" w14:textId="2B8C5032" w:rsidR="00C94F31" w:rsidRPr="00C94F31" w:rsidRDefault="00C94F31" w:rsidP="00BB4FA1">
            <w:pPr>
              <w:rPr>
                <w:rFonts w:ascii="Cambria" w:eastAsia="Times New Roman" w:hAnsi="Cambria" w:cs="Times New Roman"/>
                <w:color w:val="0070C0"/>
                <w:lang w:val="en-US"/>
              </w:rPr>
            </w:pPr>
            <w:r w:rsidRPr="008367AA">
              <w:rPr>
                <w:rFonts w:ascii="Cambria" w:eastAsia="Times New Roman" w:hAnsi="Cambria" w:cs="Times New Roman"/>
              </w:rPr>
              <w:t>________________________</w:t>
            </w:r>
          </w:p>
        </w:tc>
        <w:tc>
          <w:tcPr>
            <w:tcW w:w="2693" w:type="dxa"/>
            <w:tcBorders>
              <w:top w:val="single" w:sz="4" w:space="0" w:color="auto"/>
              <w:left w:val="single" w:sz="4" w:space="0" w:color="auto"/>
              <w:bottom w:val="single" w:sz="4" w:space="0" w:color="auto"/>
              <w:right w:val="single" w:sz="4" w:space="0" w:color="auto"/>
            </w:tcBorders>
          </w:tcPr>
          <w:p w14:paraId="292B0272" w14:textId="5F7CD992" w:rsidR="00C94F31" w:rsidRDefault="00C94F31" w:rsidP="00BB4FA1">
            <w:pPr>
              <w:rPr>
                <w:rFonts w:ascii="Cambria" w:eastAsia="Times New Roman" w:hAnsi="Cambria" w:cs="Times New Roman"/>
                <w:color w:val="0070C0"/>
                <w:lang w:val="en-US"/>
              </w:rPr>
            </w:pPr>
            <w:r w:rsidRPr="00C94F31">
              <w:rPr>
                <w:rFonts w:ascii="Cambria" w:eastAsia="Times New Roman" w:hAnsi="Cambria" w:cs="Times New Roman"/>
                <w:color w:val="0070C0"/>
                <w:lang w:val="en-US"/>
              </w:rPr>
              <w:t>Enter the number of hours offered</w:t>
            </w:r>
            <w:r w:rsidR="00A80891">
              <w:rPr>
                <w:rFonts w:ascii="Cambria" w:eastAsia="Times New Roman" w:hAnsi="Cambria" w:cs="Times New Roman"/>
                <w:color w:val="0070C0"/>
                <w:lang w:val="en-US"/>
              </w:rPr>
              <w:t xml:space="preserve"> in accordance of MEAT</w:t>
            </w:r>
          </w:p>
          <w:p w14:paraId="3843E948" w14:textId="2E326184" w:rsidR="00C94F31" w:rsidRPr="00C94F31" w:rsidRDefault="00C94F31" w:rsidP="00323613">
            <w:pPr>
              <w:rPr>
                <w:rFonts w:ascii="Cambria" w:eastAsia="Times New Roman" w:hAnsi="Cambria" w:cs="Times New Roman"/>
                <w:color w:val="0070C0"/>
                <w:lang w:val="en-US"/>
              </w:rPr>
            </w:pPr>
            <w:r>
              <w:rPr>
                <w:rFonts w:ascii="Cambria" w:eastAsia="Times New Roman" w:hAnsi="Cambria" w:cs="Times New Roman"/>
                <w:color w:val="0070C0"/>
                <w:lang w:val="en-US"/>
              </w:rPr>
              <w:t>_______________________</w:t>
            </w:r>
          </w:p>
        </w:tc>
      </w:tr>
    </w:tbl>
    <w:p w14:paraId="0D42163D" w14:textId="3B5BE7EB" w:rsidR="00EC686B" w:rsidRDefault="00EC686B" w:rsidP="00D07F24">
      <w:pPr>
        <w:tabs>
          <w:tab w:val="center" w:pos="6237"/>
          <w:tab w:val="decimal" w:pos="7088"/>
        </w:tabs>
        <w:spacing w:after="0" w:line="240" w:lineRule="auto"/>
        <w:jc w:val="both"/>
        <w:rPr>
          <w:rFonts w:ascii="Cambria" w:eastAsia="Times New Roman" w:hAnsi="Cambria" w:cs="Times New Roman"/>
          <w:sz w:val="24"/>
          <w:szCs w:val="24"/>
        </w:rPr>
      </w:pPr>
    </w:p>
    <w:p w14:paraId="02240F84" w14:textId="33660B52" w:rsidR="009E3E2C" w:rsidRDefault="009E3E2C">
      <w:pPr>
        <w:rPr>
          <w:rFonts w:ascii="Cambria" w:eastAsia="Times New Roman" w:hAnsi="Cambria" w:cs="Times New Roman"/>
          <w:lang w:val="en-GB"/>
        </w:rPr>
      </w:pPr>
      <w:r>
        <w:rPr>
          <w:rFonts w:ascii="Cambria" w:eastAsia="Times New Roman" w:hAnsi="Cambria" w:cs="Times New Roman"/>
          <w:lang w:val="en-GB"/>
        </w:rPr>
        <w:br w:type="page"/>
      </w:r>
    </w:p>
    <w:p w14:paraId="4C27DEE0" w14:textId="77777777" w:rsidR="009E3E2C" w:rsidRDefault="009E3E2C" w:rsidP="009E3E2C">
      <w:pPr>
        <w:spacing w:after="0" w:line="240" w:lineRule="auto"/>
        <w:jc w:val="both"/>
        <w:rPr>
          <w:rFonts w:ascii="Cambria" w:eastAsia="Times New Roman" w:hAnsi="Cambria" w:cs="Times New Roman"/>
          <w:lang w:val="en-GB"/>
        </w:rPr>
        <w:sectPr w:rsidR="009E3E2C" w:rsidSect="008D34D5">
          <w:pgSz w:w="16838" w:h="11906" w:orient="landscape"/>
          <w:pgMar w:top="1418" w:right="1418" w:bottom="1418" w:left="1418" w:header="709" w:footer="709" w:gutter="0"/>
          <w:pgNumType w:start="0"/>
          <w:cols w:space="708"/>
          <w:titlePg/>
          <w:docGrid w:linePitch="360"/>
        </w:sectPr>
      </w:pPr>
    </w:p>
    <w:p w14:paraId="6CCD0D92" w14:textId="6EE7C2C4" w:rsidR="009E3E2C" w:rsidRPr="000B33BE" w:rsidRDefault="009E3E2C" w:rsidP="009E3E2C">
      <w:pPr>
        <w:spacing w:after="0" w:line="240" w:lineRule="auto"/>
        <w:jc w:val="both"/>
        <w:rPr>
          <w:rFonts w:ascii="Cambria" w:eastAsia="Times New Roman" w:hAnsi="Cambria" w:cs="Times New Roman"/>
          <w:lang w:val="en-GB"/>
        </w:rPr>
      </w:pPr>
    </w:p>
    <w:p w14:paraId="3C73DB9F" w14:textId="3B4C398D" w:rsidR="009E3E2C" w:rsidRPr="00EE6D6D" w:rsidRDefault="009E3E2C" w:rsidP="009E3E2C">
      <w:pPr>
        <w:spacing w:after="0" w:line="240" w:lineRule="auto"/>
        <w:jc w:val="center"/>
        <w:rPr>
          <w:rFonts w:ascii="Cambria" w:eastAsia="Times New Roman" w:hAnsi="Cambria" w:cs="Times New Roman"/>
          <w:b/>
          <w:sz w:val="24"/>
          <w:szCs w:val="24"/>
        </w:rPr>
      </w:pPr>
      <w:r w:rsidRPr="00EE6D6D">
        <w:rPr>
          <w:rFonts w:ascii="Cambria" w:eastAsia="Times New Roman" w:hAnsi="Cambria" w:cs="Times New Roman"/>
          <w:b/>
          <w:sz w:val="24"/>
          <w:szCs w:val="24"/>
        </w:rPr>
        <w:t xml:space="preserve">DODATAK </w:t>
      </w:r>
      <w:r>
        <w:rPr>
          <w:rFonts w:ascii="Cambria" w:eastAsia="Times New Roman" w:hAnsi="Cambria" w:cs="Times New Roman"/>
          <w:b/>
          <w:sz w:val="24"/>
          <w:szCs w:val="24"/>
        </w:rPr>
        <w:t>V</w:t>
      </w:r>
    </w:p>
    <w:p w14:paraId="43BD4419" w14:textId="32CEA99C" w:rsidR="009E3E2C" w:rsidRDefault="009E3E2C" w:rsidP="009E3E2C">
      <w:pPr>
        <w:tabs>
          <w:tab w:val="left" w:pos="567"/>
        </w:tabs>
        <w:spacing w:after="0" w:line="276" w:lineRule="auto"/>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 xml:space="preserve">IZJAVA </w:t>
      </w:r>
      <w:r>
        <w:rPr>
          <w:rFonts w:ascii="Cambria" w:eastAsia="Times New Roman" w:hAnsi="Cambria" w:cs="Times New Roman"/>
          <w:b/>
          <w:sz w:val="24"/>
          <w:szCs w:val="24"/>
          <w:u w:val="single"/>
        </w:rPr>
        <w:t xml:space="preserve">O VREMENU ODAZIVA </w:t>
      </w:r>
      <w:r w:rsidR="00A23446">
        <w:rPr>
          <w:rFonts w:ascii="Cambria" w:eastAsia="Times New Roman" w:hAnsi="Cambria" w:cs="Times New Roman"/>
          <w:b/>
          <w:sz w:val="24"/>
          <w:szCs w:val="24"/>
          <w:u w:val="single"/>
        </w:rPr>
        <w:t>I PRUŽANJU</w:t>
      </w:r>
      <w:r>
        <w:rPr>
          <w:rFonts w:ascii="Cambria" w:eastAsia="Times New Roman" w:hAnsi="Cambria" w:cs="Times New Roman"/>
          <w:b/>
          <w:sz w:val="24"/>
          <w:szCs w:val="24"/>
          <w:u w:val="single"/>
        </w:rPr>
        <w:t xml:space="preserve"> SERVISNE PODRŠKE /</w:t>
      </w:r>
    </w:p>
    <w:p w14:paraId="4EEA3BB0" w14:textId="15A03349" w:rsidR="009E3E2C" w:rsidRDefault="009E3E2C" w:rsidP="009E3E2C">
      <w:pPr>
        <w:tabs>
          <w:tab w:val="left" w:pos="567"/>
        </w:tabs>
        <w:spacing w:after="0" w:line="276" w:lineRule="auto"/>
        <w:jc w:val="center"/>
        <w:rPr>
          <w:rFonts w:ascii="Cambria" w:eastAsia="Times New Roman" w:hAnsi="Cambria" w:cs="Times New Roman"/>
          <w:b/>
          <w:color w:val="0070C0"/>
          <w:sz w:val="24"/>
          <w:szCs w:val="24"/>
          <w:u w:val="single"/>
        </w:rPr>
      </w:pPr>
      <w:r>
        <w:rPr>
          <w:rFonts w:ascii="Cambria" w:eastAsia="Times New Roman" w:hAnsi="Cambria" w:cs="Times New Roman"/>
          <w:b/>
          <w:color w:val="0070C0"/>
          <w:sz w:val="24"/>
          <w:szCs w:val="24"/>
          <w:u w:val="single"/>
        </w:rPr>
        <w:t xml:space="preserve">ANNEX V </w:t>
      </w:r>
    </w:p>
    <w:p w14:paraId="0B00A928" w14:textId="2A9E631F" w:rsidR="009E3E2C" w:rsidRPr="006723BD" w:rsidRDefault="009E3E2C" w:rsidP="009E3E2C">
      <w:pPr>
        <w:tabs>
          <w:tab w:val="left" w:pos="567"/>
        </w:tabs>
        <w:spacing w:after="0" w:line="276" w:lineRule="auto"/>
        <w:jc w:val="center"/>
        <w:rPr>
          <w:rFonts w:ascii="Cambria" w:eastAsia="Times New Roman" w:hAnsi="Cambria" w:cs="Times New Roman"/>
          <w:b/>
          <w:color w:val="0070C0"/>
          <w:sz w:val="24"/>
          <w:szCs w:val="24"/>
          <w:u w:val="single"/>
        </w:rPr>
      </w:pPr>
      <w:r w:rsidRPr="006723BD">
        <w:rPr>
          <w:rFonts w:ascii="Cambria" w:eastAsia="Times New Roman" w:hAnsi="Cambria" w:cs="Times New Roman"/>
          <w:b/>
          <w:color w:val="0070C0"/>
          <w:sz w:val="24"/>
          <w:szCs w:val="24"/>
          <w:u w:val="single"/>
        </w:rPr>
        <w:t xml:space="preserve"> </w:t>
      </w:r>
      <w:r w:rsidR="00A23446" w:rsidRPr="00A23446">
        <w:rPr>
          <w:rFonts w:ascii="Cambria" w:eastAsia="Times New Roman" w:hAnsi="Cambria" w:cs="Times New Roman"/>
          <w:b/>
          <w:color w:val="0070C0"/>
          <w:sz w:val="24"/>
          <w:szCs w:val="24"/>
          <w:u w:val="single"/>
        </w:rPr>
        <w:t>RESPONSE TIME STATEMENT AND SERVICE SUPPORT</w:t>
      </w:r>
    </w:p>
    <w:p w14:paraId="4C7C15AB" w14:textId="77777777" w:rsidR="00A23446" w:rsidRDefault="00A23446" w:rsidP="00A23446">
      <w:pPr>
        <w:pStyle w:val="Default"/>
        <w:jc w:val="center"/>
        <w:rPr>
          <w:rFonts w:ascii="Cambria" w:hAnsi="Cambria" w:cstheme="minorHAnsi"/>
          <w:b/>
          <w:bCs/>
          <w:sz w:val="22"/>
          <w:szCs w:val="22"/>
        </w:rPr>
      </w:pPr>
    </w:p>
    <w:p w14:paraId="027C5C21" w14:textId="77777777" w:rsidR="00A23446" w:rsidRDefault="00A23446" w:rsidP="00A23446">
      <w:pPr>
        <w:pStyle w:val="Default"/>
        <w:jc w:val="center"/>
        <w:rPr>
          <w:rFonts w:ascii="Cambria" w:hAnsi="Cambria" w:cstheme="minorHAnsi"/>
          <w:b/>
          <w:bCs/>
          <w:sz w:val="22"/>
          <w:szCs w:val="22"/>
        </w:rPr>
      </w:pPr>
    </w:p>
    <w:p w14:paraId="760BDA1C" w14:textId="77777777" w:rsidR="00A23446" w:rsidRDefault="00A23446" w:rsidP="00A23446">
      <w:pPr>
        <w:pStyle w:val="Default"/>
        <w:jc w:val="center"/>
        <w:rPr>
          <w:rFonts w:ascii="Cambria" w:hAnsi="Cambria" w:cstheme="minorHAnsi"/>
          <w:b/>
          <w:bCs/>
          <w:sz w:val="22"/>
          <w:szCs w:val="22"/>
        </w:rPr>
      </w:pPr>
    </w:p>
    <w:p w14:paraId="30CCA66B" w14:textId="3FBB5AA2" w:rsidR="00A23446" w:rsidRPr="00A23446" w:rsidRDefault="00A23446" w:rsidP="00A23446">
      <w:pPr>
        <w:pStyle w:val="Default"/>
        <w:jc w:val="center"/>
        <w:rPr>
          <w:rFonts w:ascii="Cambria" w:hAnsi="Cambria" w:cstheme="minorHAnsi"/>
          <w:b/>
          <w:bCs/>
          <w:sz w:val="22"/>
          <w:szCs w:val="22"/>
        </w:rPr>
      </w:pPr>
    </w:p>
    <w:p w14:paraId="36193369" w14:textId="77777777" w:rsidR="00A23446" w:rsidRPr="00A23446" w:rsidRDefault="00A23446" w:rsidP="00A23446">
      <w:pPr>
        <w:pStyle w:val="Default"/>
        <w:jc w:val="center"/>
        <w:rPr>
          <w:rFonts w:ascii="Cambria" w:hAnsi="Cambria" w:cstheme="minorHAnsi"/>
          <w:b/>
          <w:bCs/>
          <w:sz w:val="22"/>
          <w:szCs w:val="22"/>
        </w:rPr>
      </w:pPr>
    </w:p>
    <w:p w14:paraId="7FD60321" w14:textId="77777777" w:rsidR="00A23446" w:rsidRPr="00A23446" w:rsidRDefault="00A23446" w:rsidP="00A23446">
      <w:pPr>
        <w:pStyle w:val="Default"/>
        <w:jc w:val="center"/>
        <w:rPr>
          <w:rFonts w:ascii="Cambria" w:hAnsi="Cambria" w:cstheme="minorHAnsi"/>
          <w:sz w:val="22"/>
          <w:szCs w:val="22"/>
        </w:rPr>
      </w:pPr>
    </w:p>
    <w:p w14:paraId="50430DD6" w14:textId="77777777" w:rsidR="00A23446" w:rsidRPr="00A23446" w:rsidRDefault="00A23446" w:rsidP="00A23446">
      <w:pPr>
        <w:pStyle w:val="Default"/>
        <w:rPr>
          <w:rFonts w:ascii="Cambria" w:hAnsi="Cambria" w:cstheme="minorHAnsi"/>
          <w:sz w:val="22"/>
          <w:szCs w:val="22"/>
        </w:rPr>
      </w:pPr>
    </w:p>
    <w:p w14:paraId="3776A688" w14:textId="77777777" w:rsidR="00A23446" w:rsidRPr="00A23446" w:rsidRDefault="00A23446" w:rsidP="00A23446">
      <w:pPr>
        <w:pStyle w:val="Default"/>
        <w:jc w:val="both"/>
        <w:rPr>
          <w:rFonts w:ascii="Cambria" w:hAnsi="Cambria" w:cstheme="minorHAnsi"/>
          <w:sz w:val="22"/>
          <w:szCs w:val="22"/>
        </w:rPr>
      </w:pPr>
      <w:r w:rsidRPr="00A23446">
        <w:rPr>
          <w:rFonts w:ascii="Cambria" w:hAnsi="Cambria" w:cstheme="minorHAnsi"/>
          <w:sz w:val="22"/>
          <w:szCs w:val="22"/>
        </w:rPr>
        <w:t xml:space="preserve">kojom gospodarski subjekt _______________________________________________________________, </w:t>
      </w:r>
    </w:p>
    <w:p w14:paraId="5DDF7670" w14:textId="77777777" w:rsidR="00A23446" w:rsidRPr="00A23446" w:rsidRDefault="00A23446" w:rsidP="00A23446">
      <w:pPr>
        <w:pStyle w:val="Default"/>
        <w:jc w:val="center"/>
        <w:rPr>
          <w:rFonts w:ascii="Cambria" w:hAnsi="Cambria" w:cstheme="minorHAnsi"/>
          <w:sz w:val="22"/>
          <w:szCs w:val="22"/>
        </w:rPr>
      </w:pPr>
      <w:r w:rsidRPr="00A23446">
        <w:rPr>
          <w:rFonts w:ascii="Cambria" w:hAnsi="Cambria" w:cstheme="minorHAnsi"/>
          <w:sz w:val="22"/>
          <w:szCs w:val="22"/>
        </w:rPr>
        <w:t xml:space="preserve">                                                 (</w:t>
      </w:r>
      <w:r w:rsidRPr="00A23446">
        <w:rPr>
          <w:rFonts w:ascii="Cambria" w:hAnsi="Cambria" w:cstheme="minorHAnsi"/>
          <w:sz w:val="18"/>
          <w:szCs w:val="18"/>
        </w:rPr>
        <w:t>naziv i sjedište gospodarskog subjekta, OIB</w:t>
      </w:r>
      <w:r w:rsidRPr="00A23446">
        <w:rPr>
          <w:rFonts w:ascii="Cambria" w:hAnsi="Cambria" w:cstheme="minorHAnsi"/>
          <w:sz w:val="22"/>
          <w:szCs w:val="22"/>
        </w:rPr>
        <w:t>)</w:t>
      </w:r>
    </w:p>
    <w:p w14:paraId="60CF8805" w14:textId="77777777" w:rsidR="00A23446" w:rsidRPr="00A23446" w:rsidRDefault="00A23446" w:rsidP="00A23446">
      <w:pPr>
        <w:pStyle w:val="Default"/>
        <w:jc w:val="center"/>
        <w:rPr>
          <w:rFonts w:ascii="Cambria" w:hAnsi="Cambria" w:cstheme="minorHAnsi"/>
          <w:sz w:val="22"/>
          <w:szCs w:val="22"/>
        </w:rPr>
      </w:pPr>
    </w:p>
    <w:p w14:paraId="14A1FFC9" w14:textId="0D791E08" w:rsidR="00A23446" w:rsidRPr="00A23446" w:rsidRDefault="00A23446" w:rsidP="00A23446">
      <w:pPr>
        <w:pStyle w:val="Default"/>
        <w:spacing w:line="360" w:lineRule="auto"/>
        <w:jc w:val="both"/>
        <w:rPr>
          <w:rFonts w:ascii="Cambria" w:hAnsi="Cambria" w:cstheme="minorHAnsi"/>
          <w:sz w:val="22"/>
          <w:szCs w:val="22"/>
        </w:rPr>
      </w:pPr>
      <w:r w:rsidRPr="00A23446">
        <w:rPr>
          <w:rFonts w:ascii="Cambria" w:hAnsi="Cambria" w:cstheme="minorHAnsi"/>
          <w:sz w:val="22"/>
          <w:szCs w:val="22"/>
        </w:rPr>
        <w:t xml:space="preserve">u postupku nabave </w:t>
      </w:r>
      <w:r>
        <w:rPr>
          <w:rFonts w:ascii="Cambria" w:hAnsi="Cambria" w:cstheme="minorHAnsi"/>
          <w:sz w:val="22"/>
          <w:szCs w:val="22"/>
        </w:rPr>
        <w:t>stroja za izradu samoljepljivih etiketa digitalne pripreme</w:t>
      </w:r>
      <w:r w:rsidRPr="00A23446">
        <w:rPr>
          <w:rFonts w:ascii="Cambria" w:hAnsi="Cambria" w:cstheme="minorHAnsi"/>
          <w:sz w:val="22"/>
          <w:szCs w:val="22"/>
        </w:rPr>
        <w:t>, evidencijski broj nabave 1/2019</w:t>
      </w:r>
      <w:r w:rsidRPr="00A23446">
        <w:rPr>
          <w:rFonts w:ascii="Cambria" w:hAnsi="Cambria" w:cstheme="minorHAnsi"/>
          <w:sz w:val="22"/>
          <w:szCs w:val="22"/>
        </w:rPr>
        <w:softHyphen/>
      </w:r>
      <w:r w:rsidRPr="00A23446">
        <w:rPr>
          <w:rFonts w:ascii="Cambria" w:hAnsi="Cambria" w:cstheme="minorHAnsi"/>
          <w:sz w:val="22"/>
          <w:szCs w:val="22"/>
        </w:rPr>
        <w:softHyphen/>
        <w:t xml:space="preserve">, izjavljuje da se nudi </w:t>
      </w:r>
      <w:r>
        <w:rPr>
          <w:rFonts w:ascii="Cambria" w:hAnsi="Cambria" w:cstheme="minorHAnsi"/>
          <w:sz w:val="22"/>
          <w:szCs w:val="22"/>
        </w:rPr>
        <w:t xml:space="preserve">vrijeme odaziva i pružanje </w:t>
      </w:r>
      <w:r w:rsidRPr="00A23446">
        <w:rPr>
          <w:rFonts w:ascii="Cambria" w:hAnsi="Cambria" w:cstheme="minorHAnsi"/>
          <w:sz w:val="22"/>
          <w:szCs w:val="22"/>
        </w:rPr>
        <w:t>servisn</w:t>
      </w:r>
      <w:r>
        <w:rPr>
          <w:rFonts w:ascii="Cambria" w:hAnsi="Cambria" w:cstheme="minorHAnsi"/>
          <w:sz w:val="22"/>
          <w:szCs w:val="22"/>
        </w:rPr>
        <w:t>e</w:t>
      </w:r>
      <w:r w:rsidRPr="00A23446">
        <w:rPr>
          <w:rFonts w:ascii="Cambria" w:hAnsi="Cambria" w:cstheme="minorHAnsi"/>
          <w:sz w:val="22"/>
          <w:szCs w:val="22"/>
        </w:rPr>
        <w:t xml:space="preserve"> podršk</w:t>
      </w:r>
      <w:r>
        <w:rPr>
          <w:rFonts w:ascii="Cambria" w:hAnsi="Cambria" w:cstheme="minorHAnsi"/>
          <w:sz w:val="22"/>
          <w:szCs w:val="22"/>
        </w:rPr>
        <w:t>e</w:t>
      </w:r>
      <w:r w:rsidRPr="00A23446">
        <w:rPr>
          <w:rFonts w:ascii="Cambria" w:hAnsi="Cambria" w:cstheme="minorHAnsi"/>
          <w:sz w:val="22"/>
          <w:szCs w:val="22"/>
        </w:rPr>
        <w:t xml:space="preserve"> u roku od _______________ (slovima:___________________________________) sati od trenutka poziva odnosno zaprimanja zahtjeva za podrškom putem elektroničke pošte.</w:t>
      </w:r>
    </w:p>
    <w:p w14:paraId="25DE7EF0" w14:textId="77777777" w:rsidR="00A23446" w:rsidRPr="00A23446" w:rsidRDefault="00A23446" w:rsidP="00A23446">
      <w:pPr>
        <w:pStyle w:val="Default"/>
        <w:jc w:val="both"/>
        <w:rPr>
          <w:rFonts w:ascii="Cambria" w:hAnsi="Cambria" w:cstheme="minorHAnsi"/>
          <w:sz w:val="22"/>
          <w:szCs w:val="22"/>
        </w:rPr>
      </w:pPr>
    </w:p>
    <w:p w14:paraId="63B88A83" w14:textId="77777777" w:rsidR="00A23446" w:rsidRPr="00A23446" w:rsidRDefault="00A23446" w:rsidP="00A23446">
      <w:pPr>
        <w:pStyle w:val="Default"/>
        <w:jc w:val="both"/>
        <w:rPr>
          <w:rFonts w:ascii="Cambria" w:hAnsi="Cambria" w:cstheme="minorHAnsi"/>
          <w:sz w:val="22"/>
          <w:szCs w:val="22"/>
        </w:rPr>
      </w:pPr>
    </w:p>
    <w:p w14:paraId="39A6AED0" w14:textId="77777777" w:rsidR="00A23446" w:rsidRPr="00A23446" w:rsidRDefault="00A23446" w:rsidP="00A23446">
      <w:pPr>
        <w:pStyle w:val="Default"/>
        <w:jc w:val="both"/>
        <w:rPr>
          <w:rFonts w:ascii="Cambria" w:hAnsi="Cambria" w:cstheme="minorHAnsi"/>
          <w:sz w:val="22"/>
          <w:szCs w:val="22"/>
          <w:lang w:val="en-US"/>
        </w:rPr>
      </w:pPr>
    </w:p>
    <w:p w14:paraId="345F61FF" w14:textId="15AA50D9" w:rsidR="00A23446" w:rsidRPr="00A23446" w:rsidRDefault="00A23446" w:rsidP="00FF156C">
      <w:pPr>
        <w:pStyle w:val="Default"/>
        <w:spacing w:line="276" w:lineRule="auto"/>
        <w:jc w:val="both"/>
        <w:rPr>
          <w:rFonts w:ascii="Cambria" w:eastAsia="Times New Roman" w:hAnsi="Cambria"/>
          <w:color w:val="0070C0"/>
          <w:sz w:val="22"/>
          <w:szCs w:val="22"/>
          <w:lang w:val="en-US"/>
        </w:rPr>
      </w:pPr>
      <w:r>
        <w:rPr>
          <w:rFonts w:ascii="Cambria" w:eastAsia="Times New Roman" w:hAnsi="Cambria"/>
          <w:color w:val="0070C0"/>
          <w:sz w:val="22"/>
          <w:szCs w:val="22"/>
          <w:lang w:val="en-US"/>
        </w:rPr>
        <w:t>b</w:t>
      </w:r>
      <w:r w:rsidRPr="00A23446">
        <w:rPr>
          <w:rFonts w:ascii="Cambria" w:eastAsia="Times New Roman" w:hAnsi="Cambria"/>
          <w:color w:val="0070C0"/>
          <w:sz w:val="22"/>
          <w:szCs w:val="22"/>
          <w:lang w:val="en-US"/>
        </w:rPr>
        <w:t>y which the economic operator _______________________________________________________________,</w:t>
      </w:r>
    </w:p>
    <w:p w14:paraId="4A3F338D" w14:textId="23C74400" w:rsidR="00A23446" w:rsidRPr="00A23446" w:rsidRDefault="00A23446" w:rsidP="00FF156C">
      <w:pPr>
        <w:pStyle w:val="Default"/>
        <w:spacing w:line="276" w:lineRule="auto"/>
        <w:jc w:val="both"/>
        <w:rPr>
          <w:rFonts w:ascii="Cambria" w:eastAsia="Times New Roman" w:hAnsi="Cambria"/>
          <w:color w:val="0070C0"/>
          <w:sz w:val="22"/>
          <w:szCs w:val="22"/>
          <w:lang w:val="en-US"/>
        </w:rPr>
      </w:pPr>
      <w:r w:rsidRPr="00A23446">
        <w:rPr>
          <w:rFonts w:ascii="Cambria" w:eastAsia="Times New Roman" w:hAnsi="Cambria"/>
          <w:color w:val="0070C0"/>
          <w:sz w:val="22"/>
          <w:szCs w:val="22"/>
          <w:lang w:val="en-US"/>
        </w:rPr>
        <w:t xml:space="preserve">                                                 </w:t>
      </w:r>
      <w:r>
        <w:rPr>
          <w:rFonts w:ascii="Cambria" w:eastAsia="Times New Roman" w:hAnsi="Cambria"/>
          <w:color w:val="0070C0"/>
          <w:sz w:val="22"/>
          <w:szCs w:val="22"/>
          <w:lang w:val="en-US"/>
        </w:rPr>
        <w:tab/>
      </w:r>
      <w:r>
        <w:rPr>
          <w:rFonts w:ascii="Cambria" w:eastAsia="Times New Roman" w:hAnsi="Cambria"/>
          <w:color w:val="0070C0"/>
          <w:sz w:val="22"/>
          <w:szCs w:val="22"/>
          <w:lang w:val="en-US"/>
        </w:rPr>
        <w:tab/>
      </w:r>
      <w:r w:rsidRPr="00A23446">
        <w:rPr>
          <w:rFonts w:ascii="Cambria" w:eastAsia="Times New Roman" w:hAnsi="Cambria"/>
          <w:color w:val="0070C0"/>
          <w:sz w:val="22"/>
          <w:szCs w:val="22"/>
          <w:lang w:val="en-US"/>
        </w:rPr>
        <w:t>(business name and registered office, OIB)</w:t>
      </w:r>
    </w:p>
    <w:p w14:paraId="75A97FBC" w14:textId="77777777" w:rsidR="00A23446" w:rsidRPr="00A23446" w:rsidRDefault="00A23446" w:rsidP="00FF156C">
      <w:pPr>
        <w:pStyle w:val="Default"/>
        <w:spacing w:line="276" w:lineRule="auto"/>
        <w:jc w:val="both"/>
        <w:rPr>
          <w:rFonts w:ascii="Cambria" w:eastAsia="Times New Roman" w:hAnsi="Cambria"/>
          <w:color w:val="0070C0"/>
          <w:sz w:val="22"/>
          <w:szCs w:val="22"/>
          <w:lang w:val="en-US"/>
        </w:rPr>
      </w:pPr>
    </w:p>
    <w:p w14:paraId="4A8D38A1" w14:textId="3FE44DBE" w:rsidR="00A23446" w:rsidRPr="00A23446" w:rsidRDefault="00A23446" w:rsidP="00FF156C">
      <w:pPr>
        <w:pStyle w:val="Default"/>
        <w:spacing w:line="276" w:lineRule="auto"/>
        <w:jc w:val="both"/>
        <w:rPr>
          <w:rFonts w:ascii="Cambria" w:eastAsia="Times New Roman" w:hAnsi="Cambria"/>
          <w:color w:val="0070C0"/>
          <w:sz w:val="22"/>
          <w:szCs w:val="22"/>
          <w:lang w:val="en-US"/>
        </w:rPr>
      </w:pPr>
      <w:r w:rsidRPr="00A23446">
        <w:rPr>
          <w:rFonts w:ascii="Cambria" w:eastAsia="Times New Roman" w:hAnsi="Cambria"/>
          <w:color w:val="0070C0"/>
          <w:sz w:val="22"/>
          <w:szCs w:val="22"/>
          <w:lang w:val="en-US"/>
        </w:rPr>
        <w:t xml:space="preserve">in the process of </w:t>
      </w:r>
      <w:r>
        <w:rPr>
          <w:rFonts w:ascii="Cambria" w:eastAsia="Times New Roman" w:hAnsi="Cambria"/>
          <w:color w:val="0070C0"/>
          <w:sz w:val="22"/>
          <w:szCs w:val="22"/>
          <w:lang w:val="en-US"/>
        </w:rPr>
        <w:t>procurement of printing</w:t>
      </w:r>
      <w:r w:rsidRPr="00A23446">
        <w:rPr>
          <w:rFonts w:ascii="Cambria" w:eastAsia="Times New Roman" w:hAnsi="Cambria"/>
          <w:color w:val="0070C0"/>
          <w:sz w:val="22"/>
          <w:szCs w:val="22"/>
          <w:lang w:val="en-US"/>
        </w:rPr>
        <w:t xml:space="preserve"> machine for </w:t>
      </w:r>
      <w:r>
        <w:rPr>
          <w:rFonts w:ascii="Cambria" w:eastAsia="Times New Roman" w:hAnsi="Cambria"/>
          <w:color w:val="0070C0"/>
          <w:sz w:val="22"/>
          <w:szCs w:val="22"/>
          <w:lang w:val="en-US"/>
        </w:rPr>
        <w:t xml:space="preserve">embellishing and converting of </w:t>
      </w:r>
      <w:r w:rsidRPr="00A23446">
        <w:rPr>
          <w:rFonts w:ascii="Cambria" w:eastAsia="Times New Roman" w:hAnsi="Cambria"/>
          <w:color w:val="0070C0"/>
          <w:sz w:val="22"/>
          <w:szCs w:val="22"/>
          <w:lang w:val="en-US"/>
        </w:rPr>
        <w:t>self-adhesive label</w:t>
      </w:r>
      <w:r>
        <w:rPr>
          <w:rFonts w:ascii="Cambria" w:eastAsia="Times New Roman" w:hAnsi="Cambria"/>
          <w:color w:val="0070C0"/>
          <w:sz w:val="22"/>
          <w:szCs w:val="22"/>
          <w:lang w:val="en-US"/>
        </w:rPr>
        <w:t xml:space="preserve"> with digital pre-setting</w:t>
      </w:r>
      <w:r w:rsidRPr="00A23446">
        <w:rPr>
          <w:rFonts w:ascii="Cambria" w:eastAsia="Times New Roman" w:hAnsi="Cambria"/>
          <w:color w:val="0070C0"/>
          <w:sz w:val="22"/>
          <w:szCs w:val="22"/>
          <w:lang w:val="en-US"/>
        </w:rPr>
        <w:t>, procurement number 1 / 2019, states that the response time and the provision of service support are offered within _______________ (in letters: ___________________________________) hours from the moment of calling or receiving the support request via electronic mail.</w:t>
      </w:r>
    </w:p>
    <w:p w14:paraId="26C254E0" w14:textId="77777777" w:rsidR="00A23446" w:rsidRPr="00A23446" w:rsidRDefault="00A23446" w:rsidP="00A23446">
      <w:pPr>
        <w:pStyle w:val="Default"/>
        <w:rPr>
          <w:rFonts w:ascii="Cambria" w:eastAsia="Times New Roman" w:hAnsi="Cambria"/>
          <w:color w:val="0070C0"/>
          <w:sz w:val="22"/>
          <w:szCs w:val="22"/>
          <w:lang w:val="en-US"/>
        </w:rPr>
      </w:pPr>
    </w:p>
    <w:p w14:paraId="083EEDCB" w14:textId="77777777" w:rsidR="00A23446" w:rsidRPr="00A23446" w:rsidRDefault="00A23446" w:rsidP="00A23446">
      <w:pPr>
        <w:pStyle w:val="Default"/>
        <w:rPr>
          <w:rFonts w:ascii="Cambria" w:hAnsi="Cambria" w:cstheme="minorHAnsi"/>
          <w:sz w:val="22"/>
          <w:szCs w:val="22"/>
        </w:rPr>
      </w:pPr>
    </w:p>
    <w:p w14:paraId="7135451B" w14:textId="77777777" w:rsidR="00A23446" w:rsidRPr="00A23446" w:rsidRDefault="00A23446" w:rsidP="00A23446">
      <w:pPr>
        <w:pStyle w:val="Default"/>
        <w:jc w:val="center"/>
        <w:rPr>
          <w:rFonts w:ascii="Cambria" w:hAnsi="Cambria" w:cstheme="minorHAnsi"/>
          <w:sz w:val="22"/>
          <w:szCs w:val="22"/>
        </w:rPr>
      </w:pPr>
      <w:r w:rsidRPr="00A23446">
        <w:rPr>
          <w:rFonts w:ascii="Cambria" w:hAnsi="Cambria" w:cstheme="minorHAnsi"/>
          <w:sz w:val="22"/>
          <w:szCs w:val="22"/>
        </w:rPr>
        <w:t xml:space="preserve">_______________________                          </w:t>
      </w:r>
      <w:r w:rsidRPr="00A23446">
        <w:rPr>
          <w:rFonts w:ascii="Cambria" w:hAnsi="Cambria" w:cstheme="minorHAnsi"/>
          <w:color w:val="808080" w:themeColor="background1" w:themeShade="80"/>
          <w:sz w:val="22"/>
          <w:szCs w:val="22"/>
        </w:rPr>
        <w:t>M.P.</w:t>
      </w:r>
      <w:r w:rsidRPr="00A23446">
        <w:rPr>
          <w:rFonts w:ascii="Cambria" w:hAnsi="Cambria" w:cstheme="minorHAnsi"/>
          <w:sz w:val="22"/>
          <w:szCs w:val="22"/>
        </w:rPr>
        <w:t xml:space="preserve">                                 _____________________________</w:t>
      </w:r>
    </w:p>
    <w:p w14:paraId="1CB0C01D" w14:textId="3E172F0B" w:rsidR="00FF156C" w:rsidRPr="00FF156C" w:rsidRDefault="00A23446" w:rsidP="00FF156C">
      <w:pPr>
        <w:spacing w:after="0" w:line="240" w:lineRule="auto"/>
        <w:rPr>
          <w:rFonts w:ascii="Cambria" w:hAnsi="Cambria" w:cstheme="minorHAnsi"/>
          <w:sz w:val="18"/>
          <w:szCs w:val="18"/>
        </w:rPr>
      </w:pPr>
      <w:r w:rsidRPr="00A23446">
        <w:rPr>
          <w:rFonts w:ascii="Cambria" w:hAnsi="Cambria" w:cstheme="minorHAnsi"/>
        </w:rPr>
        <w:t xml:space="preserve">              </w:t>
      </w:r>
      <w:r w:rsidRPr="00A23446">
        <w:rPr>
          <w:rFonts w:ascii="Cambria" w:hAnsi="Cambria" w:cstheme="minorHAnsi"/>
          <w:sz w:val="18"/>
          <w:szCs w:val="18"/>
        </w:rPr>
        <w:t>Mjesto i datum</w:t>
      </w:r>
      <w:r>
        <w:rPr>
          <w:rFonts w:ascii="Cambria" w:hAnsi="Cambria" w:cstheme="minorHAnsi"/>
        </w:rPr>
        <w:t xml:space="preserve">/ </w:t>
      </w:r>
      <w:r w:rsidRPr="00FF156C">
        <w:rPr>
          <w:rFonts w:ascii="Cambria" w:eastAsia="Times New Roman" w:hAnsi="Cambria" w:cs="Times New Roman"/>
          <w:color w:val="0070C0"/>
          <w:sz w:val="18"/>
          <w:szCs w:val="18"/>
          <w:lang w:val="en-US"/>
        </w:rPr>
        <w:t>Place and date</w:t>
      </w:r>
      <w:r w:rsidRPr="00A23446">
        <w:rPr>
          <w:rFonts w:ascii="Cambria" w:hAnsi="Cambria" w:cstheme="minorHAnsi"/>
        </w:rPr>
        <w:t xml:space="preserve">                                                  </w:t>
      </w:r>
      <w:r w:rsidRPr="00A23446">
        <w:rPr>
          <w:rFonts w:ascii="Cambria" w:hAnsi="Cambria" w:cstheme="minorHAnsi"/>
          <w:sz w:val="18"/>
          <w:szCs w:val="18"/>
        </w:rPr>
        <w:t>Potpis ovlaštene osobe ponuditelja</w:t>
      </w:r>
      <w:r w:rsidR="00FF156C">
        <w:rPr>
          <w:rFonts w:ascii="Cambria" w:hAnsi="Cambria" w:cstheme="minorHAnsi"/>
          <w:sz w:val="18"/>
          <w:szCs w:val="18"/>
        </w:rPr>
        <w:t>/</w:t>
      </w:r>
      <w:r w:rsidR="00FF156C" w:rsidRPr="00FF156C">
        <w:t xml:space="preserve"> </w:t>
      </w:r>
    </w:p>
    <w:p w14:paraId="23A91E23" w14:textId="2250008E" w:rsidR="008367AA" w:rsidRDefault="00FF156C" w:rsidP="00FF156C">
      <w:pPr>
        <w:spacing w:after="0" w:line="240" w:lineRule="auto"/>
        <w:ind w:left="4956"/>
        <w:rPr>
          <w:rFonts w:ascii="Cambria" w:eastAsia="Times New Roman" w:hAnsi="Cambria" w:cs="Times New Roman"/>
          <w:color w:val="0070C0"/>
          <w:sz w:val="18"/>
          <w:szCs w:val="18"/>
          <w:lang w:val="en-US"/>
        </w:rPr>
      </w:pPr>
      <w:r w:rsidRPr="00FF156C">
        <w:rPr>
          <w:rFonts w:ascii="Cambria" w:eastAsia="Times New Roman" w:hAnsi="Cambria" w:cs="Times New Roman"/>
          <w:color w:val="0070C0"/>
          <w:sz w:val="20"/>
          <w:szCs w:val="20"/>
          <w:lang w:val="en-US"/>
        </w:rPr>
        <w:t xml:space="preserve">             </w:t>
      </w:r>
      <w:r w:rsidRPr="00FF156C">
        <w:rPr>
          <w:rFonts w:ascii="Cambria" w:eastAsia="Times New Roman" w:hAnsi="Cambria" w:cs="Times New Roman"/>
          <w:color w:val="0070C0"/>
          <w:sz w:val="18"/>
          <w:szCs w:val="18"/>
          <w:lang w:val="en-US"/>
        </w:rPr>
        <w:t>Signature of the tenderer's authorized person</w:t>
      </w:r>
    </w:p>
    <w:p w14:paraId="72320267" w14:textId="77777777" w:rsidR="008367AA" w:rsidRDefault="008367AA">
      <w:pPr>
        <w:rPr>
          <w:rFonts w:ascii="Cambria" w:eastAsia="Times New Roman" w:hAnsi="Cambria" w:cs="Times New Roman"/>
          <w:color w:val="0070C0"/>
          <w:sz w:val="18"/>
          <w:szCs w:val="18"/>
          <w:lang w:val="en-US"/>
        </w:rPr>
      </w:pPr>
      <w:r>
        <w:rPr>
          <w:rFonts w:ascii="Cambria" w:eastAsia="Times New Roman" w:hAnsi="Cambria" w:cs="Times New Roman"/>
          <w:color w:val="0070C0"/>
          <w:sz w:val="18"/>
          <w:szCs w:val="18"/>
          <w:lang w:val="en-US"/>
        </w:rPr>
        <w:br w:type="page"/>
      </w:r>
    </w:p>
    <w:p w14:paraId="628EFB6A" w14:textId="77777777" w:rsidR="00A23446" w:rsidRPr="00FF156C" w:rsidRDefault="00A23446" w:rsidP="00FF156C">
      <w:pPr>
        <w:spacing w:after="0" w:line="240" w:lineRule="auto"/>
        <w:ind w:left="4956"/>
        <w:rPr>
          <w:rFonts w:ascii="Cambria" w:eastAsia="Times New Roman" w:hAnsi="Cambria" w:cs="Times New Roman"/>
          <w:color w:val="0070C0"/>
          <w:sz w:val="18"/>
          <w:szCs w:val="18"/>
          <w:lang w:val="en-US"/>
        </w:rPr>
      </w:pPr>
    </w:p>
    <w:p w14:paraId="039319D0" w14:textId="6AB828EB" w:rsidR="008367AA" w:rsidRPr="00EE6D6D" w:rsidRDefault="008367AA" w:rsidP="008367AA">
      <w:pPr>
        <w:spacing w:after="0" w:line="240" w:lineRule="auto"/>
        <w:jc w:val="center"/>
        <w:rPr>
          <w:rFonts w:ascii="Cambria" w:eastAsia="Times New Roman" w:hAnsi="Cambria" w:cs="Times New Roman"/>
          <w:b/>
          <w:sz w:val="24"/>
          <w:szCs w:val="24"/>
        </w:rPr>
      </w:pPr>
      <w:r w:rsidRPr="00EE6D6D">
        <w:rPr>
          <w:rFonts w:ascii="Cambria" w:eastAsia="Times New Roman" w:hAnsi="Cambria" w:cs="Times New Roman"/>
          <w:b/>
          <w:sz w:val="24"/>
          <w:szCs w:val="24"/>
        </w:rPr>
        <w:t xml:space="preserve">DODATAK </w:t>
      </w:r>
      <w:r>
        <w:rPr>
          <w:rFonts w:ascii="Cambria" w:eastAsia="Times New Roman" w:hAnsi="Cambria" w:cs="Times New Roman"/>
          <w:b/>
          <w:sz w:val="24"/>
          <w:szCs w:val="24"/>
        </w:rPr>
        <w:t>VI</w:t>
      </w:r>
    </w:p>
    <w:p w14:paraId="3D5205B9" w14:textId="4F8F1F72" w:rsidR="008367AA" w:rsidRDefault="008367AA" w:rsidP="008367AA">
      <w:pPr>
        <w:tabs>
          <w:tab w:val="left" w:pos="567"/>
        </w:tabs>
        <w:spacing w:after="0" w:line="276" w:lineRule="auto"/>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 xml:space="preserve">IZJAVA </w:t>
      </w:r>
      <w:r>
        <w:rPr>
          <w:rFonts w:ascii="Cambria" w:eastAsia="Times New Roman" w:hAnsi="Cambria" w:cs="Times New Roman"/>
          <w:b/>
          <w:sz w:val="24"/>
          <w:szCs w:val="24"/>
          <w:u w:val="single"/>
        </w:rPr>
        <w:t>O JAMSTVENOM ROKU /</w:t>
      </w:r>
    </w:p>
    <w:p w14:paraId="69E95D27" w14:textId="77777777" w:rsidR="00EB1752" w:rsidRDefault="008367AA" w:rsidP="008367AA">
      <w:pPr>
        <w:tabs>
          <w:tab w:val="left" w:pos="567"/>
        </w:tabs>
        <w:spacing w:after="0" w:line="276" w:lineRule="auto"/>
        <w:jc w:val="center"/>
        <w:rPr>
          <w:rFonts w:ascii="Cambria" w:eastAsia="Times New Roman" w:hAnsi="Cambria" w:cs="Times New Roman"/>
          <w:b/>
          <w:color w:val="0070C0"/>
          <w:sz w:val="24"/>
          <w:szCs w:val="24"/>
          <w:u w:val="single"/>
        </w:rPr>
      </w:pPr>
      <w:r>
        <w:rPr>
          <w:rFonts w:ascii="Cambria" w:eastAsia="Times New Roman" w:hAnsi="Cambria" w:cs="Times New Roman"/>
          <w:b/>
          <w:color w:val="0070C0"/>
          <w:sz w:val="24"/>
          <w:szCs w:val="24"/>
          <w:u w:val="single"/>
        </w:rPr>
        <w:t>ANNEX VI</w:t>
      </w:r>
    </w:p>
    <w:p w14:paraId="0EB256C9" w14:textId="2B54A642" w:rsidR="008367AA" w:rsidRDefault="00EB1752" w:rsidP="008367AA">
      <w:pPr>
        <w:tabs>
          <w:tab w:val="left" w:pos="567"/>
        </w:tabs>
        <w:spacing w:after="0" w:line="276" w:lineRule="auto"/>
        <w:jc w:val="center"/>
        <w:rPr>
          <w:rFonts w:ascii="Cambria" w:eastAsia="Times New Roman" w:hAnsi="Cambria" w:cs="Times New Roman"/>
          <w:b/>
          <w:color w:val="0070C0"/>
          <w:sz w:val="24"/>
          <w:szCs w:val="24"/>
          <w:u w:val="single"/>
        </w:rPr>
      </w:pPr>
      <w:r>
        <w:rPr>
          <w:rFonts w:ascii="Cambria" w:eastAsia="Times New Roman" w:hAnsi="Cambria" w:cs="Times New Roman"/>
          <w:b/>
          <w:color w:val="0070C0"/>
          <w:sz w:val="24"/>
          <w:szCs w:val="24"/>
          <w:u w:val="single"/>
        </w:rPr>
        <w:t>STATEMENT OF WARRANTY PERIOD</w:t>
      </w:r>
    </w:p>
    <w:p w14:paraId="107EEC01" w14:textId="305BC96A" w:rsidR="00EC686B" w:rsidRDefault="00EC686B" w:rsidP="00D07F24">
      <w:pPr>
        <w:tabs>
          <w:tab w:val="center" w:pos="6237"/>
          <w:tab w:val="decimal" w:pos="7088"/>
        </w:tabs>
        <w:spacing w:after="0" w:line="240" w:lineRule="auto"/>
        <w:jc w:val="both"/>
        <w:rPr>
          <w:rFonts w:ascii="Cambria" w:eastAsia="Times New Roman" w:hAnsi="Cambria" w:cs="Times New Roman"/>
          <w:color w:val="0070C0"/>
          <w:sz w:val="20"/>
          <w:szCs w:val="20"/>
          <w:lang w:val="en-US"/>
        </w:rPr>
      </w:pPr>
    </w:p>
    <w:p w14:paraId="7F4B6F50" w14:textId="1D522B27" w:rsidR="00EB1752" w:rsidRDefault="00EB1752" w:rsidP="00EB1752">
      <w:pPr>
        <w:pStyle w:val="Standard"/>
        <w:rPr>
          <w:rFonts w:cs="Times New Roman"/>
          <w:b/>
        </w:rPr>
      </w:pPr>
    </w:p>
    <w:p w14:paraId="0BFA48DA" w14:textId="77777777" w:rsidR="00EB1752" w:rsidRDefault="00EB1752" w:rsidP="00EB1752">
      <w:pPr>
        <w:pStyle w:val="Standard"/>
        <w:jc w:val="both"/>
        <w:rPr>
          <w:rFonts w:cs="Times New Roman"/>
        </w:rPr>
      </w:pPr>
    </w:p>
    <w:p w14:paraId="1BC97F2E" w14:textId="77777777" w:rsidR="00EB1752" w:rsidRDefault="00EB1752" w:rsidP="00EB1752">
      <w:pPr>
        <w:pStyle w:val="Standard"/>
        <w:jc w:val="both"/>
        <w:rPr>
          <w:rFonts w:cs="Times New Roman"/>
        </w:rPr>
      </w:pPr>
    </w:p>
    <w:p w14:paraId="1C20D317" w14:textId="77777777" w:rsidR="00EB1752" w:rsidRDefault="00EB1752" w:rsidP="00EB1752">
      <w:pPr>
        <w:pStyle w:val="Standard"/>
        <w:jc w:val="both"/>
        <w:rPr>
          <w:rFonts w:cs="Times New Roman"/>
        </w:rPr>
      </w:pPr>
    </w:p>
    <w:p w14:paraId="2A5176DF" w14:textId="77777777" w:rsidR="00EB1752" w:rsidRPr="00A23446" w:rsidRDefault="00EB1752" w:rsidP="00EB1752">
      <w:pPr>
        <w:pStyle w:val="Default"/>
        <w:jc w:val="both"/>
        <w:rPr>
          <w:rFonts w:ascii="Cambria" w:hAnsi="Cambria" w:cstheme="minorHAnsi"/>
          <w:sz w:val="22"/>
          <w:szCs w:val="22"/>
        </w:rPr>
      </w:pPr>
      <w:r w:rsidRPr="00A23446">
        <w:rPr>
          <w:rFonts w:ascii="Cambria" w:hAnsi="Cambria" w:cstheme="minorHAnsi"/>
          <w:sz w:val="22"/>
          <w:szCs w:val="22"/>
        </w:rPr>
        <w:t xml:space="preserve">kojom gospodarski subjekt _______________________________________________________________, </w:t>
      </w:r>
    </w:p>
    <w:p w14:paraId="124A1A63" w14:textId="77777777" w:rsidR="00EB1752" w:rsidRPr="00A23446" w:rsidRDefault="00EB1752" w:rsidP="00EB1752">
      <w:pPr>
        <w:pStyle w:val="Default"/>
        <w:jc w:val="center"/>
        <w:rPr>
          <w:rFonts w:ascii="Cambria" w:hAnsi="Cambria" w:cstheme="minorHAnsi"/>
          <w:sz w:val="22"/>
          <w:szCs w:val="22"/>
        </w:rPr>
      </w:pPr>
      <w:r w:rsidRPr="00A23446">
        <w:rPr>
          <w:rFonts w:ascii="Cambria" w:hAnsi="Cambria" w:cstheme="minorHAnsi"/>
          <w:sz w:val="22"/>
          <w:szCs w:val="22"/>
        </w:rPr>
        <w:t xml:space="preserve">                                                 (</w:t>
      </w:r>
      <w:r w:rsidRPr="00A23446">
        <w:rPr>
          <w:rFonts w:ascii="Cambria" w:hAnsi="Cambria" w:cstheme="minorHAnsi"/>
          <w:sz w:val="18"/>
          <w:szCs w:val="18"/>
        </w:rPr>
        <w:t>naziv i sjedište gospodarskog subjekta, OIB</w:t>
      </w:r>
      <w:r w:rsidRPr="00A23446">
        <w:rPr>
          <w:rFonts w:ascii="Cambria" w:hAnsi="Cambria" w:cstheme="minorHAnsi"/>
          <w:sz w:val="22"/>
          <w:szCs w:val="22"/>
        </w:rPr>
        <w:t>)</w:t>
      </w:r>
    </w:p>
    <w:p w14:paraId="3FE3057B" w14:textId="77777777" w:rsidR="00EB1752" w:rsidRPr="00A23446" w:rsidRDefault="00EB1752" w:rsidP="00EB1752">
      <w:pPr>
        <w:pStyle w:val="Default"/>
        <w:jc w:val="center"/>
        <w:rPr>
          <w:rFonts w:ascii="Cambria" w:hAnsi="Cambria" w:cstheme="minorHAnsi"/>
          <w:sz w:val="22"/>
          <w:szCs w:val="22"/>
        </w:rPr>
      </w:pPr>
    </w:p>
    <w:p w14:paraId="65A30333" w14:textId="50F803B2" w:rsidR="00EB1752" w:rsidRDefault="00EB1752" w:rsidP="00EB1752">
      <w:pPr>
        <w:pStyle w:val="Standard"/>
        <w:jc w:val="both"/>
      </w:pPr>
      <w:r w:rsidRPr="00A23446">
        <w:rPr>
          <w:rFonts w:ascii="Cambria" w:hAnsi="Cambria" w:cstheme="minorHAnsi"/>
          <w:sz w:val="22"/>
          <w:szCs w:val="22"/>
        </w:rPr>
        <w:t xml:space="preserve">u postupku nabave </w:t>
      </w:r>
      <w:r>
        <w:rPr>
          <w:rFonts w:ascii="Cambria" w:hAnsi="Cambria" w:cstheme="minorHAnsi"/>
          <w:sz w:val="22"/>
          <w:szCs w:val="22"/>
        </w:rPr>
        <w:t>stroja za izradu samoljepljivih etiketa digitalne pripreme</w:t>
      </w:r>
      <w:r w:rsidRPr="00A23446">
        <w:rPr>
          <w:rFonts w:ascii="Cambria" w:hAnsi="Cambria" w:cstheme="minorHAnsi"/>
          <w:sz w:val="22"/>
          <w:szCs w:val="22"/>
        </w:rPr>
        <w:t>, evidencijski broj nabave 1/2019</w:t>
      </w:r>
      <w:r w:rsidRPr="00A23446">
        <w:rPr>
          <w:rFonts w:ascii="Cambria" w:hAnsi="Cambria" w:cstheme="minorHAnsi"/>
          <w:sz w:val="22"/>
          <w:szCs w:val="22"/>
        </w:rPr>
        <w:softHyphen/>
      </w:r>
      <w:r w:rsidRPr="00A23446">
        <w:rPr>
          <w:rFonts w:ascii="Cambria" w:hAnsi="Cambria" w:cstheme="minorHAnsi"/>
          <w:sz w:val="22"/>
          <w:szCs w:val="22"/>
        </w:rPr>
        <w:softHyphen/>
      </w:r>
      <w:r>
        <w:rPr>
          <w:rFonts w:ascii="Cambria" w:hAnsi="Cambria" w:cstheme="minorHAnsi"/>
          <w:sz w:val="22"/>
          <w:szCs w:val="22"/>
        </w:rPr>
        <w:t>,</w:t>
      </w:r>
      <w:r>
        <w:t xml:space="preserve"> izjavljuje da trajanje jamstvenog roka iznosi _______________ (slovima:___________________________________) mjeseci. / </w:t>
      </w:r>
    </w:p>
    <w:p w14:paraId="55B2A43F" w14:textId="22040703" w:rsidR="00EB1752" w:rsidRDefault="00EB1752" w:rsidP="00EB1752">
      <w:pPr>
        <w:pStyle w:val="Standard"/>
        <w:jc w:val="both"/>
      </w:pPr>
    </w:p>
    <w:p w14:paraId="0F8DC7BF" w14:textId="4D34B311" w:rsidR="00EB1752" w:rsidRDefault="00EB1752" w:rsidP="00EB1752">
      <w:pPr>
        <w:pStyle w:val="Standard"/>
        <w:jc w:val="both"/>
      </w:pPr>
    </w:p>
    <w:p w14:paraId="79C6745B" w14:textId="77777777" w:rsidR="00EB1752" w:rsidRDefault="00EB1752" w:rsidP="00EB1752">
      <w:pPr>
        <w:pStyle w:val="Standard"/>
        <w:jc w:val="both"/>
      </w:pPr>
    </w:p>
    <w:p w14:paraId="13DE495F" w14:textId="77777777" w:rsidR="00EB1752" w:rsidRPr="00A23446" w:rsidRDefault="00EB1752" w:rsidP="00EB1752">
      <w:pPr>
        <w:pStyle w:val="Default"/>
        <w:spacing w:line="276" w:lineRule="auto"/>
        <w:jc w:val="both"/>
        <w:rPr>
          <w:rFonts w:ascii="Cambria" w:eastAsia="Times New Roman" w:hAnsi="Cambria"/>
          <w:color w:val="0070C0"/>
          <w:sz w:val="22"/>
          <w:szCs w:val="22"/>
          <w:lang w:val="en-US"/>
        </w:rPr>
      </w:pPr>
      <w:r>
        <w:rPr>
          <w:rFonts w:ascii="Cambria" w:eastAsia="Times New Roman" w:hAnsi="Cambria"/>
          <w:color w:val="0070C0"/>
          <w:sz w:val="22"/>
          <w:szCs w:val="22"/>
          <w:lang w:val="en-US"/>
        </w:rPr>
        <w:t>b</w:t>
      </w:r>
      <w:r w:rsidRPr="00A23446">
        <w:rPr>
          <w:rFonts w:ascii="Cambria" w:eastAsia="Times New Roman" w:hAnsi="Cambria"/>
          <w:color w:val="0070C0"/>
          <w:sz w:val="22"/>
          <w:szCs w:val="22"/>
          <w:lang w:val="en-US"/>
        </w:rPr>
        <w:t>y which the economic operator _______________________________________________________________,</w:t>
      </w:r>
    </w:p>
    <w:p w14:paraId="51B18339" w14:textId="77777777" w:rsidR="00EB1752" w:rsidRPr="00A23446" w:rsidRDefault="00EB1752" w:rsidP="00EB1752">
      <w:pPr>
        <w:pStyle w:val="Default"/>
        <w:spacing w:line="276" w:lineRule="auto"/>
        <w:jc w:val="both"/>
        <w:rPr>
          <w:rFonts w:ascii="Cambria" w:eastAsia="Times New Roman" w:hAnsi="Cambria"/>
          <w:color w:val="0070C0"/>
          <w:sz w:val="22"/>
          <w:szCs w:val="22"/>
          <w:lang w:val="en-US"/>
        </w:rPr>
      </w:pPr>
      <w:r w:rsidRPr="00A23446">
        <w:rPr>
          <w:rFonts w:ascii="Cambria" w:eastAsia="Times New Roman" w:hAnsi="Cambria"/>
          <w:color w:val="0070C0"/>
          <w:sz w:val="22"/>
          <w:szCs w:val="22"/>
          <w:lang w:val="en-US"/>
        </w:rPr>
        <w:t xml:space="preserve">                                                 </w:t>
      </w:r>
      <w:r>
        <w:rPr>
          <w:rFonts w:ascii="Cambria" w:eastAsia="Times New Roman" w:hAnsi="Cambria"/>
          <w:color w:val="0070C0"/>
          <w:sz w:val="22"/>
          <w:szCs w:val="22"/>
          <w:lang w:val="en-US"/>
        </w:rPr>
        <w:tab/>
      </w:r>
      <w:r>
        <w:rPr>
          <w:rFonts w:ascii="Cambria" w:eastAsia="Times New Roman" w:hAnsi="Cambria"/>
          <w:color w:val="0070C0"/>
          <w:sz w:val="22"/>
          <w:szCs w:val="22"/>
          <w:lang w:val="en-US"/>
        </w:rPr>
        <w:tab/>
      </w:r>
      <w:r w:rsidRPr="00A23446">
        <w:rPr>
          <w:rFonts w:ascii="Cambria" w:eastAsia="Times New Roman" w:hAnsi="Cambria"/>
          <w:color w:val="0070C0"/>
          <w:sz w:val="22"/>
          <w:szCs w:val="22"/>
          <w:lang w:val="en-US"/>
        </w:rPr>
        <w:t>(business name and registered office, OIB)</w:t>
      </w:r>
    </w:p>
    <w:p w14:paraId="4A5AAE52" w14:textId="77777777" w:rsidR="00EB1752" w:rsidRDefault="00EB1752" w:rsidP="00EB1752">
      <w:pPr>
        <w:pStyle w:val="Standard"/>
        <w:jc w:val="both"/>
      </w:pPr>
    </w:p>
    <w:p w14:paraId="39BEB8BC" w14:textId="38067D17" w:rsidR="00EB1752" w:rsidRDefault="00EB1752" w:rsidP="00EB1752">
      <w:pPr>
        <w:jc w:val="both"/>
      </w:pPr>
      <w:r w:rsidRPr="00A23446">
        <w:rPr>
          <w:rFonts w:ascii="Cambria" w:eastAsia="Times New Roman" w:hAnsi="Cambria"/>
          <w:color w:val="0070C0"/>
          <w:lang w:val="en-US"/>
        </w:rPr>
        <w:t xml:space="preserve">in the process of </w:t>
      </w:r>
      <w:r>
        <w:rPr>
          <w:rFonts w:ascii="Cambria" w:eastAsia="Times New Roman" w:hAnsi="Cambria"/>
          <w:color w:val="0070C0"/>
          <w:lang w:val="en-US"/>
        </w:rPr>
        <w:t>procurement of printing</w:t>
      </w:r>
      <w:r w:rsidRPr="00A23446">
        <w:rPr>
          <w:rFonts w:ascii="Cambria" w:eastAsia="Times New Roman" w:hAnsi="Cambria"/>
          <w:color w:val="0070C0"/>
          <w:lang w:val="en-US"/>
        </w:rPr>
        <w:t xml:space="preserve"> machine for </w:t>
      </w:r>
      <w:r>
        <w:rPr>
          <w:rFonts w:ascii="Cambria" w:eastAsia="Times New Roman" w:hAnsi="Cambria"/>
          <w:color w:val="0070C0"/>
          <w:lang w:val="en-US"/>
        </w:rPr>
        <w:t xml:space="preserve">embellishing and converting of </w:t>
      </w:r>
      <w:r w:rsidRPr="00A23446">
        <w:rPr>
          <w:rFonts w:ascii="Cambria" w:eastAsia="Times New Roman" w:hAnsi="Cambria"/>
          <w:color w:val="0070C0"/>
          <w:lang w:val="en-US"/>
        </w:rPr>
        <w:t>self-adhesive label</w:t>
      </w:r>
      <w:r>
        <w:rPr>
          <w:rFonts w:ascii="Cambria" w:eastAsia="Times New Roman" w:hAnsi="Cambria"/>
          <w:color w:val="0070C0"/>
          <w:lang w:val="en-US"/>
        </w:rPr>
        <w:t xml:space="preserve"> with digital pre-setting</w:t>
      </w:r>
      <w:r w:rsidRPr="00A23446">
        <w:rPr>
          <w:rFonts w:ascii="Cambria" w:eastAsia="Times New Roman" w:hAnsi="Cambria"/>
          <w:color w:val="0070C0"/>
          <w:lang w:val="en-US"/>
        </w:rPr>
        <w:t xml:space="preserve">, procurement number 1 / 2019, </w:t>
      </w:r>
      <w:r>
        <w:rPr>
          <w:rFonts w:ascii="Cambria" w:eastAsia="Times New Roman" w:hAnsi="Cambria"/>
          <w:color w:val="0070C0"/>
          <w:lang w:val="en-US"/>
        </w:rPr>
        <w:t>declares</w:t>
      </w:r>
      <w:r w:rsidRPr="00A23446">
        <w:rPr>
          <w:rFonts w:ascii="Cambria" w:eastAsia="Times New Roman" w:hAnsi="Cambria"/>
          <w:color w:val="0070C0"/>
          <w:lang w:val="en-US"/>
        </w:rPr>
        <w:t xml:space="preserve"> that the</w:t>
      </w:r>
      <w:r>
        <w:rPr>
          <w:rFonts w:ascii="Cambria" w:eastAsia="Times New Roman" w:hAnsi="Cambria"/>
          <w:color w:val="0070C0"/>
          <w:lang w:val="en-US"/>
        </w:rPr>
        <w:t xml:space="preserve"> warranty period time is _____________________________ (in letters: _______________________) months.</w:t>
      </w:r>
    </w:p>
    <w:p w14:paraId="74C57624" w14:textId="77777777" w:rsidR="00EB1752" w:rsidRDefault="00EB1752" w:rsidP="00EB1752"/>
    <w:p w14:paraId="5652289B" w14:textId="77777777" w:rsidR="00EB1752" w:rsidRDefault="00EB1752" w:rsidP="00EB1752">
      <w:pPr>
        <w:jc w:val="center"/>
      </w:pPr>
    </w:p>
    <w:p w14:paraId="28ECA0F2" w14:textId="77777777" w:rsidR="00EB1752" w:rsidRDefault="00EB1752" w:rsidP="00EB1752">
      <w:pPr>
        <w:jc w:val="center"/>
      </w:pPr>
    </w:p>
    <w:p w14:paraId="151D183E" w14:textId="77777777" w:rsidR="00EB1752" w:rsidRPr="00A23446" w:rsidRDefault="00EB1752" w:rsidP="00EB1752">
      <w:pPr>
        <w:pStyle w:val="Default"/>
        <w:jc w:val="center"/>
        <w:rPr>
          <w:rFonts w:ascii="Cambria" w:hAnsi="Cambria" w:cstheme="minorHAnsi"/>
          <w:sz w:val="22"/>
          <w:szCs w:val="22"/>
        </w:rPr>
      </w:pPr>
      <w:r w:rsidRPr="00A23446">
        <w:rPr>
          <w:rFonts w:ascii="Cambria" w:hAnsi="Cambria" w:cstheme="minorHAnsi"/>
          <w:sz w:val="22"/>
          <w:szCs w:val="22"/>
        </w:rPr>
        <w:t xml:space="preserve">_______________________                          </w:t>
      </w:r>
      <w:r w:rsidRPr="00A23446">
        <w:rPr>
          <w:rFonts w:ascii="Cambria" w:hAnsi="Cambria" w:cstheme="minorHAnsi"/>
          <w:color w:val="808080" w:themeColor="background1" w:themeShade="80"/>
          <w:sz w:val="22"/>
          <w:szCs w:val="22"/>
        </w:rPr>
        <w:t>M.P.</w:t>
      </w:r>
      <w:r w:rsidRPr="00A23446">
        <w:rPr>
          <w:rFonts w:ascii="Cambria" w:hAnsi="Cambria" w:cstheme="minorHAnsi"/>
          <w:sz w:val="22"/>
          <w:szCs w:val="22"/>
        </w:rPr>
        <w:t xml:space="preserve">                                 _____________________________</w:t>
      </w:r>
    </w:p>
    <w:p w14:paraId="1837B6D3" w14:textId="77777777" w:rsidR="00EB1752" w:rsidRPr="00FF156C" w:rsidRDefault="00EB1752" w:rsidP="00EB1752">
      <w:pPr>
        <w:spacing w:after="0" w:line="240" w:lineRule="auto"/>
        <w:rPr>
          <w:rFonts w:ascii="Cambria" w:hAnsi="Cambria" w:cstheme="minorHAnsi"/>
          <w:sz w:val="18"/>
          <w:szCs w:val="18"/>
        </w:rPr>
      </w:pPr>
      <w:r w:rsidRPr="00A23446">
        <w:rPr>
          <w:rFonts w:ascii="Cambria" w:hAnsi="Cambria" w:cstheme="minorHAnsi"/>
        </w:rPr>
        <w:t xml:space="preserve">              </w:t>
      </w:r>
      <w:r w:rsidRPr="00A23446">
        <w:rPr>
          <w:rFonts w:ascii="Cambria" w:hAnsi="Cambria" w:cstheme="minorHAnsi"/>
          <w:sz w:val="18"/>
          <w:szCs w:val="18"/>
        </w:rPr>
        <w:t>Mjesto i datum</w:t>
      </w:r>
      <w:r>
        <w:rPr>
          <w:rFonts w:ascii="Cambria" w:hAnsi="Cambria" w:cstheme="minorHAnsi"/>
        </w:rPr>
        <w:t xml:space="preserve">/ </w:t>
      </w:r>
      <w:r w:rsidRPr="00FF156C">
        <w:rPr>
          <w:rFonts w:ascii="Cambria" w:eastAsia="Times New Roman" w:hAnsi="Cambria" w:cs="Times New Roman"/>
          <w:color w:val="0070C0"/>
          <w:sz w:val="18"/>
          <w:szCs w:val="18"/>
          <w:lang w:val="en-US"/>
        </w:rPr>
        <w:t>Place and date</w:t>
      </w:r>
      <w:r w:rsidRPr="00A23446">
        <w:rPr>
          <w:rFonts w:ascii="Cambria" w:hAnsi="Cambria" w:cstheme="minorHAnsi"/>
        </w:rPr>
        <w:t xml:space="preserve">                                                  </w:t>
      </w:r>
      <w:r w:rsidRPr="00A23446">
        <w:rPr>
          <w:rFonts w:ascii="Cambria" w:hAnsi="Cambria" w:cstheme="minorHAnsi"/>
          <w:sz w:val="18"/>
          <w:szCs w:val="18"/>
        </w:rPr>
        <w:t>Potpis ovlaštene osobe ponuditelja</w:t>
      </w:r>
      <w:r>
        <w:rPr>
          <w:rFonts w:ascii="Cambria" w:hAnsi="Cambria" w:cstheme="minorHAnsi"/>
          <w:sz w:val="18"/>
          <w:szCs w:val="18"/>
        </w:rPr>
        <w:t>/</w:t>
      </w:r>
      <w:r w:rsidRPr="00FF156C">
        <w:t xml:space="preserve"> </w:t>
      </w:r>
    </w:p>
    <w:p w14:paraId="2C6D8E40" w14:textId="77777777" w:rsidR="00EB1752" w:rsidRDefault="00EB1752" w:rsidP="00EB1752">
      <w:pPr>
        <w:spacing w:after="0" w:line="240" w:lineRule="auto"/>
        <w:ind w:left="4956"/>
        <w:rPr>
          <w:rFonts w:ascii="Cambria" w:eastAsia="Times New Roman" w:hAnsi="Cambria" w:cs="Times New Roman"/>
          <w:color w:val="0070C0"/>
          <w:sz w:val="18"/>
          <w:szCs w:val="18"/>
          <w:lang w:val="en-US"/>
        </w:rPr>
      </w:pPr>
      <w:r w:rsidRPr="00FF156C">
        <w:rPr>
          <w:rFonts w:ascii="Cambria" w:eastAsia="Times New Roman" w:hAnsi="Cambria" w:cs="Times New Roman"/>
          <w:color w:val="0070C0"/>
          <w:sz w:val="20"/>
          <w:szCs w:val="20"/>
          <w:lang w:val="en-US"/>
        </w:rPr>
        <w:t xml:space="preserve">             </w:t>
      </w:r>
      <w:r w:rsidRPr="00FF156C">
        <w:rPr>
          <w:rFonts w:ascii="Cambria" w:eastAsia="Times New Roman" w:hAnsi="Cambria" w:cs="Times New Roman"/>
          <w:color w:val="0070C0"/>
          <w:sz w:val="18"/>
          <w:szCs w:val="18"/>
          <w:lang w:val="en-US"/>
        </w:rPr>
        <w:t>Signature of the tenderer's authorized person</w:t>
      </w:r>
    </w:p>
    <w:p w14:paraId="64792632" w14:textId="77777777" w:rsidR="00EB1752" w:rsidRDefault="00EB1752" w:rsidP="00EB1752"/>
    <w:p w14:paraId="40752633" w14:textId="77777777" w:rsidR="00EB1752" w:rsidRPr="00FF156C" w:rsidRDefault="00EB1752" w:rsidP="00D07F24">
      <w:pPr>
        <w:tabs>
          <w:tab w:val="center" w:pos="6237"/>
          <w:tab w:val="decimal" w:pos="7088"/>
        </w:tabs>
        <w:spacing w:after="0" w:line="240" w:lineRule="auto"/>
        <w:jc w:val="both"/>
        <w:rPr>
          <w:rFonts w:ascii="Cambria" w:eastAsia="Times New Roman" w:hAnsi="Cambria" w:cs="Times New Roman"/>
          <w:color w:val="0070C0"/>
          <w:sz w:val="20"/>
          <w:szCs w:val="20"/>
          <w:lang w:val="en-US"/>
        </w:rPr>
      </w:pPr>
    </w:p>
    <w:sectPr w:rsidR="00EB1752" w:rsidRPr="00FF156C" w:rsidSect="009E3E2C">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4D078" w14:textId="77777777" w:rsidR="00395082" w:rsidRDefault="00395082">
      <w:pPr>
        <w:spacing w:after="0" w:line="240" w:lineRule="auto"/>
      </w:pPr>
      <w:r>
        <w:separator/>
      </w:r>
    </w:p>
  </w:endnote>
  <w:endnote w:type="continuationSeparator" w:id="0">
    <w:p w14:paraId="508D7AFB" w14:textId="77777777" w:rsidR="00395082" w:rsidRDefault="0039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Century Gothic"/>
    <w:charset w:val="EE"/>
    <w:family w:val="swiss"/>
    <w:pitch w:val="variable"/>
    <w:sig w:usb0="00000007" w:usb1="00000000" w:usb2="00000000" w:usb3="00000000" w:csb0="0000009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101351"/>
      <w:docPartObj>
        <w:docPartGallery w:val="Page Numbers (Bottom of Page)"/>
        <w:docPartUnique/>
      </w:docPartObj>
    </w:sdtPr>
    <w:sdtContent>
      <w:p w14:paraId="47346ACB" w14:textId="2C229F8A" w:rsidR="00B450D2" w:rsidRPr="00436186" w:rsidRDefault="00B450D2">
        <w:pPr>
          <w:pStyle w:val="Podnoje"/>
          <w:jc w:val="right"/>
          <w:rPr>
            <w:lang w:val="de-DE"/>
          </w:rPr>
        </w:pPr>
        <w:r>
          <w:fldChar w:fldCharType="begin"/>
        </w:r>
        <w:r w:rsidRPr="00436186">
          <w:rPr>
            <w:lang w:val="de-DE"/>
          </w:rPr>
          <w:instrText>PAGE   \* MERGEFORMAT</w:instrText>
        </w:r>
        <w:r>
          <w:fldChar w:fldCharType="separate"/>
        </w:r>
        <w:r w:rsidRPr="00C715CF">
          <w:rPr>
            <w:noProof/>
            <w:lang w:val="hr-HR"/>
          </w:rPr>
          <w:t>21</w:t>
        </w:r>
        <w:r>
          <w:rPr>
            <w:noProof/>
            <w:lang w:val="hr-HR"/>
          </w:rPr>
          <w:fldChar w:fldCharType="end"/>
        </w:r>
      </w:p>
    </w:sdtContent>
  </w:sdt>
  <w:p w14:paraId="3D4BD1CB" w14:textId="77777777" w:rsidR="00B450D2" w:rsidRPr="001540B1" w:rsidRDefault="00B450D2" w:rsidP="00EC686B">
    <w:pPr>
      <w:jc w:val="center"/>
      <w:rPr>
        <w:rFonts w:ascii="Cambria" w:hAnsi="Cambria" w:cs="Segoe UI"/>
        <w:b/>
        <w:noProof/>
        <w:sz w:val="16"/>
        <w:szCs w:val="20"/>
      </w:rPr>
    </w:pPr>
    <w:r w:rsidRPr="001540B1">
      <w:rPr>
        <w:rFonts w:ascii="Cambria" w:hAnsi="Cambria" w:cs="Segoe UI"/>
        <w:b/>
        <w:noProof/>
        <w:sz w:val="16"/>
        <w:szCs w:val="20"/>
      </w:rPr>
      <w:t>Projekt je sufinancirala Europska unija iz Europskog fonda za regionalni razvoj</w:t>
    </w:r>
  </w:p>
  <w:p w14:paraId="20BC21A7" w14:textId="5F32FD99" w:rsidR="00B450D2" w:rsidRPr="001540B1" w:rsidRDefault="00B450D2" w:rsidP="00EC686B">
    <w:pPr>
      <w:jc w:val="center"/>
      <w:rPr>
        <w:rFonts w:ascii="Cambria" w:hAnsi="Cambria"/>
        <w:i/>
        <w:noProof/>
      </w:rPr>
    </w:pPr>
    <w:r w:rsidRPr="001540B1">
      <w:rPr>
        <w:rFonts w:ascii="Cambria" w:hAnsi="Cambria"/>
        <w:b/>
        <w:i/>
        <w:noProof/>
        <w:sz w:val="18"/>
      </w:rPr>
      <w:t>Sadržaj ove publikacije isključiva je odgovornost tvrtke Eti-tisak d.o.o.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151D" w14:textId="365D6DD9" w:rsidR="00B450D2" w:rsidRDefault="00B450D2" w:rsidP="00437597">
    <w:pPr>
      <w:pStyle w:val="Podnoje"/>
    </w:pPr>
    <w:r>
      <w:rPr>
        <w:noProof/>
        <w:lang w:val="hr-HR" w:eastAsia="hr-HR"/>
      </w:rPr>
      <mc:AlternateContent>
        <mc:Choice Requires="wps">
          <w:drawing>
            <wp:anchor distT="0" distB="0" distL="114300" distR="114300" simplePos="0" relativeHeight="251659264" behindDoc="0" locked="0" layoutInCell="1" allowOverlap="1" wp14:anchorId="7B43E77A" wp14:editId="082EFB7E">
              <wp:simplePos x="0" y="0"/>
              <wp:positionH relativeFrom="margin">
                <wp:align>center</wp:align>
              </wp:positionH>
              <wp:positionV relativeFrom="paragraph">
                <wp:posOffset>-120650</wp:posOffset>
              </wp:positionV>
              <wp:extent cx="4162425" cy="8191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819150"/>
                      </a:xfrm>
                      <a:prstGeom prst="rect">
                        <a:avLst/>
                      </a:prstGeom>
                      <a:noFill/>
                      <a:ln w="6350">
                        <a:noFill/>
                      </a:ln>
                      <a:effectLst/>
                    </wps:spPr>
                    <wps:txbx>
                      <w:txbxContent>
                        <w:p w14:paraId="3576A096" w14:textId="03289D6D" w:rsidR="00B450D2" w:rsidRPr="001540B1" w:rsidRDefault="00B450D2" w:rsidP="00A46602">
                          <w:pPr>
                            <w:jc w:val="center"/>
                            <w:rPr>
                              <w:rFonts w:ascii="Cambria" w:hAnsi="Cambria" w:cs="Segoe UI"/>
                              <w:b/>
                              <w:noProof/>
                              <w:sz w:val="16"/>
                              <w:szCs w:val="20"/>
                            </w:rPr>
                          </w:pPr>
                          <w:r w:rsidRPr="001540B1">
                            <w:rPr>
                              <w:rFonts w:ascii="Cambria" w:hAnsi="Cambria" w:cs="Segoe UI"/>
                              <w:b/>
                              <w:noProof/>
                              <w:sz w:val="16"/>
                              <w:szCs w:val="20"/>
                            </w:rPr>
                            <w:t>Projekt je sufinancirala Europska unija iz Europskog fonda za regionalni razvoj</w:t>
                          </w:r>
                        </w:p>
                        <w:p w14:paraId="598895C6" w14:textId="0FBA6014" w:rsidR="00B450D2" w:rsidRPr="001540B1" w:rsidRDefault="00B450D2" w:rsidP="00A46602">
                          <w:pPr>
                            <w:jc w:val="center"/>
                            <w:rPr>
                              <w:rFonts w:ascii="Cambria" w:hAnsi="Cambria"/>
                              <w:i/>
                              <w:noProof/>
                            </w:rPr>
                          </w:pPr>
                          <w:r w:rsidRPr="001540B1">
                            <w:rPr>
                              <w:rFonts w:ascii="Cambria" w:hAnsi="Cambria"/>
                              <w:b/>
                              <w:i/>
                              <w:noProof/>
                              <w:sz w:val="18"/>
                            </w:rPr>
                            <w:t>Sadržaj ove publikacije isključiva je odgovornost tvrtke Eti-tisak d.o.o.</w:t>
                          </w:r>
                        </w:p>
                        <w:p w14:paraId="67E6C124" w14:textId="77777777" w:rsidR="00B450D2" w:rsidRDefault="00B450D2" w:rsidP="00437597">
                          <w:pPr>
                            <w:rPr>
                              <w:b/>
                              <w:sz w:val="20"/>
                              <w:szCs w:val="20"/>
                            </w:rPr>
                          </w:pPr>
                        </w:p>
                        <w:p w14:paraId="1A8C77B8" w14:textId="77777777" w:rsidR="00B450D2" w:rsidRDefault="00B450D2" w:rsidP="00437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3E77A" id="_x0000_t202" coordsize="21600,21600" o:spt="202" path="m,l,21600r21600,l21600,xe">
              <v:stroke joinstyle="miter"/>
              <v:path gradientshapeok="t" o:connecttype="rect"/>
            </v:shapetype>
            <v:shape id="Text Box 12" o:spid="_x0000_s1026" type="#_x0000_t202" style="position:absolute;margin-left:0;margin-top:-9.5pt;width:327.75pt;height: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" filled="f" stroked="f" strokeweight=".5pt">
              <v:textbox>
                <w:txbxContent>
                  <w:p w14:paraId="3576A096" w14:textId="03289D6D" w:rsidR="00B450D2" w:rsidRPr="001540B1" w:rsidRDefault="00B450D2" w:rsidP="00A46602">
                    <w:pPr>
                      <w:jc w:val="center"/>
                      <w:rPr>
                        <w:rFonts w:ascii="Cambria" w:hAnsi="Cambria" w:cs="Segoe UI"/>
                        <w:b/>
                        <w:noProof/>
                        <w:sz w:val="16"/>
                        <w:szCs w:val="20"/>
                      </w:rPr>
                    </w:pPr>
                    <w:r w:rsidRPr="001540B1">
                      <w:rPr>
                        <w:rFonts w:ascii="Cambria" w:hAnsi="Cambria" w:cs="Segoe UI"/>
                        <w:b/>
                        <w:noProof/>
                        <w:sz w:val="16"/>
                        <w:szCs w:val="20"/>
                      </w:rPr>
                      <w:t>Projekt je sufinancirala Europska unija iz Europskog fonda za regionalni razvoj</w:t>
                    </w:r>
                  </w:p>
                  <w:p w14:paraId="598895C6" w14:textId="0FBA6014" w:rsidR="00B450D2" w:rsidRPr="001540B1" w:rsidRDefault="00B450D2" w:rsidP="00A46602">
                    <w:pPr>
                      <w:jc w:val="center"/>
                      <w:rPr>
                        <w:rFonts w:ascii="Cambria" w:hAnsi="Cambria"/>
                        <w:i/>
                        <w:noProof/>
                      </w:rPr>
                    </w:pPr>
                    <w:r w:rsidRPr="001540B1">
                      <w:rPr>
                        <w:rFonts w:ascii="Cambria" w:hAnsi="Cambria"/>
                        <w:b/>
                        <w:i/>
                        <w:noProof/>
                        <w:sz w:val="18"/>
                      </w:rPr>
                      <w:t>Sadržaj ove publikacije isključiva je odgovornost tvrtke Eti-tisak d.o.o.</w:t>
                    </w:r>
                  </w:p>
                  <w:p w14:paraId="67E6C124" w14:textId="77777777" w:rsidR="00B450D2" w:rsidRDefault="00B450D2" w:rsidP="00437597">
                    <w:pPr>
                      <w:rPr>
                        <w:b/>
                        <w:sz w:val="20"/>
                        <w:szCs w:val="20"/>
                      </w:rPr>
                    </w:pPr>
                  </w:p>
                  <w:p w14:paraId="1A8C77B8" w14:textId="77777777" w:rsidR="00B450D2" w:rsidRDefault="00B450D2" w:rsidP="00437597"/>
                </w:txbxContent>
              </v:textbox>
              <w10:wrap anchorx="margin"/>
            </v:shape>
          </w:pict>
        </mc:Fallback>
      </mc:AlternateContent>
    </w:r>
    <w:r>
      <w:tab/>
      <w:t xml:space="preserve">           </w:t>
    </w:r>
  </w:p>
  <w:p w14:paraId="3531D672" w14:textId="77777777" w:rsidR="00B450D2" w:rsidRDefault="00B450D2" w:rsidP="00437597">
    <w:pPr>
      <w:pStyle w:val="Podnoje"/>
      <w:tabs>
        <w:tab w:val="clear" w:pos="4536"/>
        <w:tab w:val="clear" w:pos="9072"/>
        <w:tab w:val="left" w:pos="51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58C5" w14:textId="77777777" w:rsidR="00B450D2" w:rsidRDefault="00B450D2" w:rsidP="00AD5CA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0CA234CB" w14:textId="77777777" w:rsidR="00B450D2" w:rsidRDefault="00B450D2" w:rsidP="00AD5CAE">
    <w:pPr>
      <w:pStyle w:val="Podnoje"/>
      <w:ind w:right="360"/>
    </w:pPr>
  </w:p>
  <w:p w14:paraId="45CFFE34" w14:textId="77777777" w:rsidR="00B450D2" w:rsidRDefault="00B450D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72F4" w14:textId="5C7EF71E" w:rsidR="00B450D2" w:rsidRDefault="00B450D2">
    <w:pPr>
      <w:pStyle w:val="Podnoje"/>
      <w:jc w:val="right"/>
    </w:pPr>
  </w:p>
  <w:p w14:paraId="572931A3" w14:textId="77777777" w:rsidR="00B450D2" w:rsidRDefault="00B450D2" w:rsidP="00D43C36">
    <w:pPr>
      <w:pStyle w:val="Podnoje"/>
    </w:pPr>
    <w:r>
      <w:rPr>
        <w:noProof/>
        <w:lang w:val="hr-HR" w:eastAsia="hr-HR"/>
      </w:rPr>
      <mc:AlternateContent>
        <mc:Choice Requires="wps">
          <w:drawing>
            <wp:anchor distT="0" distB="0" distL="114300" distR="114300" simplePos="0" relativeHeight="251658240" behindDoc="0" locked="0" layoutInCell="1" allowOverlap="1" wp14:anchorId="626222F6" wp14:editId="69E43505">
              <wp:simplePos x="0" y="0"/>
              <wp:positionH relativeFrom="margin">
                <wp:align>center</wp:align>
              </wp:positionH>
              <wp:positionV relativeFrom="paragraph">
                <wp:posOffset>-120650</wp:posOffset>
              </wp:positionV>
              <wp:extent cx="4162425" cy="819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819150"/>
                      </a:xfrm>
                      <a:prstGeom prst="rect">
                        <a:avLst/>
                      </a:prstGeom>
                      <a:noFill/>
                      <a:ln w="6350">
                        <a:noFill/>
                      </a:ln>
                      <a:effectLst/>
                    </wps:spPr>
                    <wps:txbx>
                      <w:txbxContent>
                        <w:p w14:paraId="45448D5B" w14:textId="77777777" w:rsidR="00B450D2" w:rsidRDefault="00B450D2" w:rsidP="00D43C36">
                          <w:pPr>
                            <w:jc w:val="center"/>
                            <w:rPr>
                              <w:rFonts w:ascii="Segoe UI" w:hAnsi="Segoe UI" w:cs="Segoe UI"/>
                              <w:b/>
                              <w:noProof/>
                              <w:sz w:val="16"/>
                              <w:szCs w:val="20"/>
                            </w:rPr>
                          </w:pPr>
                          <w:r>
                            <w:rPr>
                              <w:rFonts w:ascii="Segoe UI" w:hAnsi="Segoe UI" w:cs="Segoe UI"/>
                              <w:b/>
                              <w:noProof/>
                              <w:sz w:val="16"/>
                              <w:szCs w:val="20"/>
                            </w:rPr>
                            <w:t>Projekt je sufinancirala Europska unija iz Europskog fonda za regionalni razvoj</w:t>
                          </w:r>
                        </w:p>
                        <w:p w14:paraId="71EFB931" w14:textId="06C3F194" w:rsidR="00B450D2" w:rsidRPr="00EE6D6D" w:rsidRDefault="00B450D2" w:rsidP="00D43C36">
                          <w:pPr>
                            <w:jc w:val="center"/>
                            <w:rPr>
                              <w:i/>
                              <w:noProof/>
                            </w:rPr>
                          </w:pPr>
                          <w:r w:rsidRPr="00EE6D6D">
                            <w:rPr>
                              <w:b/>
                              <w:i/>
                              <w:noProof/>
                              <w:sz w:val="18"/>
                            </w:rPr>
                            <w:t xml:space="preserve">Sadržaj ove publikacije isključiva je odgovornost tvrtke </w:t>
                          </w:r>
                          <w:r>
                            <w:rPr>
                              <w:b/>
                              <w:i/>
                              <w:noProof/>
                              <w:sz w:val="18"/>
                            </w:rPr>
                            <w:t>Eti-tisak d.o.o.</w:t>
                          </w:r>
                        </w:p>
                        <w:p w14:paraId="14A0848A" w14:textId="77777777" w:rsidR="00B450D2" w:rsidRDefault="00B450D2" w:rsidP="00D43C36">
                          <w:pPr>
                            <w:rPr>
                              <w:b/>
                              <w:sz w:val="20"/>
                              <w:szCs w:val="20"/>
                            </w:rPr>
                          </w:pPr>
                        </w:p>
                        <w:p w14:paraId="6D095FCC" w14:textId="77777777" w:rsidR="00B450D2" w:rsidRDefault="00B450D2" w:rsidP="00D43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222F6" id="_x0000_t202" coordsize="21600,21600" o:spt="202" path="m,l,21600r21600,l21600,xe">
              <v:stroke joinstyle="miter"/>
              <v:path gradientshapeok="t" o:connecttype="rect"/>
            </v:shapetype>
            <v:shape id="Text Box 9" o:spid="_x0000_s1027" type="#_x0000_t202" style="position:absolute;margin-left:0;margin-top:-9.5pt;width:327.75pt;height:6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" filled="f" stroked="f" strokeweight=".5pt">
              <v:textbox>
                <w:txbxContent>
                  <w:p w14:paraId="45448D5B" w14:textId="77777777" w:rsidR="00B450D2" w:rsidRDefault="00B450D2" w:rsidP="00D43C36">
                    <w:pPr>
                      <w:jc w:val="center"/>
                      <w:rPr>
                        <w:rFonts w:ascii="Segoe UI" w:hAnsi="Segoe UI" w:cs="Segoe UI"/>
                        <w:b/>
                        <w:noProof/>
                        <w:sz w:val="16"/>
                        <w:szCs w:val="20"/>
                      </w:rPr>
                    </w:pPr>
                    <w:r>
                      <w:rPr>
                        <w:rFonts w:ascii="Segoe UI" w:hAnsi="Segoe UI" w:cs="Segoe UI"/>
                        <w:b/>
                        <w:noProof/>
                        <w:sz w:val="16"/>
                        <w:szCs w:val="20"/>
                      </w:rPr>
                      <w:t>Projekt je sufinancirala Europska unija iz Europskog fonda za regionalni razvoj</w:t>
                    </w:r>
                  </w:p>
                  <w:p w14:paraId="71EFB931" w14:textId="06C3F194" w:rsidR="00B450D2" w:rsidRPr="00EE6D6D" w:rsidRDefault="00B450D2" w:rsidP="00D43C36">
                    <w:pPr>
                      <w:jc w:val="center"/>
                      <w:rPr>
                        <w:i/>
                        <w:noProof/>
                      </w:rPr>
                    </w:pPr>
                    <w:r w:rsidRPr="00EE6D6D">
                      <w:rPr>
                        <w:b/>
                        <w:i/>
                        <w:noProof/>
                        <w:sz w:val="18"/>
                      </w:rPr>
                      <w:t xml:space="preserve">Sadržaj ove publikacije isključiva je odgovornost tvrtke </w:t>
                    </w:r>
                    <w:r>
                      <w:rPr>
                        <w:b/>
                        <w:i/>
                        <w:noProof/>
                        <w:sz w:val="18"/>
                      </w:rPr>
                      <w:t>Eti-tisak d.o.o.</w:t>
                    </w:r>
                  </w:p>
                  <w:p w14:paraId="14A0848A" w14:textId="77777777" w:rsidR="00B450D2" w:rsidRDefault="00B450D2" w:rsidP="00D43C36">
                    <w:pPr>
                      <w:rPr>
                        <w:b/>
                        <w:sz w:val="20"/>
                        <w:szCs w:val="20"/>
                      </w:rPr>
                    </w:pPr>
                  </w:p>
                  <w:p w14:paraId="6D095FCC" w14:textId="77777777" w:rsidR="00B450D2" w:rsidRDefault="00B450D2" w:rsidP="00D43C36"/>
                </w:txbxContent>
              </v:textbox>
              <w10:wrap anchorx="margin"/>
            </v:shape>
          </w:pict>
        </mc:Fallback>
      </mc:AlternateContent>
    </w:r>
    <w:r>
      <w:tab/>
      <w:t xml:space="preserve">           </w:t>
    </w:r>
  </w:p>
  <w:p w14:paraId="6FFA8182" w14:textId="77777777" w:rsidR="00B450D2" w:rsidRDefault="00B45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C495" w14:textId="77777777" w:rsidR="00395082" w:rsidRDefault="00395082">
      <w:pPr>
        <w:spacing w:after="0" w:line="240" w:lineRule="auto"/>
      </w:pPr>
      <w:r>
        <w:separator/>
      </w:r>
    </w:p>
  </w:footnote>
  <w:footnote w:type="continuationSeparator" w:id="0">
    <w:p w14:paraId="47EAC8EA" w14:textId="77777777" w:rsidR="00395082" w:rsidRDefault="00395082">
      <w:pPr>
        <w:spacing w:after="0" w:line="240" w:lineRule="auto"/>
      </w:pPr>
      <w:r>
        <w:continuationSeparator/>
      </w:r>
    </w:p>
  </w:footnote>
  <w:footnote w:id="1">
    <w:p w14:paraId="6146B1A6" w14:textId="5D6A040F" w:rsidR="00B450D2" w:rsidRPr="00F710AC" w:rsidRDefault="00B450D2" w:rsidP="003A71B0">
      <w:pPr>
        <w:pStyle w:val="Tekstfusnote"/>
        <w:jc w:val="both"/>
      </w:pPr>
      <w:r>
        <w:rPr>
          <w:rStyle w:val="Referencafusnote"/>
        </w:rPr>
        <w:footnoteRef/>
      </w:r>
      <w:r>
        <w:t xml:space="preserve"> </w:t>
      </w:r>
      <w:r w:rsidRPr="00BD18C3">
        <w:rPr>
          <w:noProof/>
          <w:color w:val="000000"/>
          <w:sz w:val="18"/>
        </w:rPr>
        <w:t xml:space="preserve">Ako se </w:t>
      </w:r>
      <w:r w:rsidRPr="00F710AC">
        <w:rPr>
          <w:noProof/>
          <w:color w:val="000000"/>
          <w:sz w:val="18"/>
        </w:rPr>
        <w:t xml:space="preserve">cijena izražava u EUR, primjenjiv tečaj cijene ponude je srednji tečaj HNB-a na dan objave </w:t>
      </w:r>
      <w:r>
        <w:rPr>
          <w:noProof/>
          <w:color w:val="000000"/>
          <w:sz w:val="18"/>
        </w:rPr>
        <w:t>ovog Poziva</w:t>
      </w:r>
      <w:r w:rsidRPr="007055A2">
        <w:rPr>
          <w:noProof/>
          <w:color w:val="000000"/>
          <w:sz w:val="18"/>
          <w:szCs w:val="18"/>
        </w:rPr>
        <w:t xml:space="preserve">, </w:t>
      </w:r>
      <w:r w:rsidRPr="0056180E">
        <w:rPr>
          <w:noProof/>
          <w:color w:val="000000"/>
          <w:sz w:val="18"/>
          <w:szCs w:val="18"/>
        </w:rPr>
        <w:t>13.11.2019. (1 EUR=</w:t>
      </w:r>
      <w:r w:rsidRPr="0056180E">
        <w:rPr>
          <w:sz w:val="18"/>
          <w:szCs w:val="18"/>
        </w:rPr>
        <w:t xml:space="preserve"> 7,432359</w:t>
      </w:r>
      <w:r w:rsidRPr="0056180E">
        <w:rPr>
          <w:sz w:val="18"/>
          <w:szCs w:val="18"/>
        </w:rPr>
        <w:tab/>
      </w:r>
      <w:r w:rsidRPr="0056180E">
        <w:rPr>
          <w:noProof/>
          <w:color w:val="000000"/>
          <w:sz w:val="18"/>
          <w:szCs w:val="18"/>
        </w:rPr>
        <w:t>HRK)</w:t>
      </w:r>
      <w:r w:rsidRPr="007055A2">
        <w:rPr>
          <w:noProof/>
          <w:color w:val="000000"/>
          <w:sz w:val="18"/>
          <w:szCs w:val="18"/>
        </w:rPr>
        <w:t xml:space="preserve"> </w:t>
      </w:r>
      <w:r w:rsidRPr="007055A2">
        <w:rPr>
          <w:noProof/>
          <w:sz w:val="18"/>
          <w:szCs w:val="18"/>
        </w:rPr>
        <w:t>/</w:t>
      </w:r>
      <w:r w:rsidRPr="003A71B0">
        <w:rPr>
          <w:noProof/>
          <w:sz w:val="18"/>
          <w:szCs w:val="18"/>
        </w:rPr>
        <w:t xml:space="preserve"> </w:t>
      </w:r>
      <w:r w:rsidRPr="003A71B0">
        <w:rPr>
          <w:noProof/>
          <w:color w:val="0070C0"/>
          <w:sz w:val="18"/>
          <w:szCs w:val="18"/>
        </w:rPr>
        <w:t>If the</w:t>
      </w:r>
      <w:r w:rsidRPr="003A71B0">
        <w:rPr>
          <w:noProof/>
          <w:color w:val="0070C0"/>
          <w:sz w:val="18"/>
        </w:rPr>
        <w:t xml:space="preserve"> price is expressed in EUR, applicable rate for tender price is the average exchange rate of Croatian National Bank on the</w:t>
      </w:r>
      <w:r>
        <w:rPr>
          <w:noProof/>
          <w:color w:val="0070C0"/>
          <w:sz w:val="18"/>
        </w:rPr>
        <w:t xml:space="preserve"> day on which the Tender documentation is published</w:t>
      </w:r>
      <w:r w:rsidRPr="00BA3158">
        <w:rPr>
          <w:noProof/>
          <w:color w:val="0070C0"/>
          <w:sz w:val="18"/>
        </w:rPr>
        <w:t xml:space="preserve">, </w:t>
      </w:r>
      <w:r>
        <w:rPr>
          <w:noProof/>
          <w:color w:val="0070C0"/>
          <w:sz w:val="18"/>
        </w:rPr>
        <w:t>November</w:t>
      </w:r>
      <w:r w:rsidRPr="00BA3158">
        <w:rPr>
          <w:noProof/>
          <w:color w:val="0070C0"/>
          <w:sz w:val="18"/>
        </w:rPr>
        <w:t xml:space="preserve"> </w:t>
      </w:r>
      <w:r>
        <w:rPr>
          <w:noProof/>
          <w:color w:val="0070C0"/>
          <w:sz w:val="18"/>
        </w:rPr>
        <w:t>13th 2019</w:t>
      </w:r>
      <w:r w:rsidRPr="00BA3158">
        <w:rPr>
          <w:noProof/>
          <w:color w:val="0070C0"/>
          <w:sz w:val="18"/>
        </w:rPr>
        <w:t xml:space="preserve"> (1 EUR= </w:t>
      </w:r>
      <w:r w:rsidRPr="002B7191">
        <w:rPr>
          <w:noProof/>
          <w:color w:val="0070C0"/>
          <w:sz w:val="18"/>
        </w:rPr>
        <w:t>7,432359</w:t>
      </w:r>
      <w:r>
        <w:rPr>
          <w:noProof/>
          <w:color w:val="0070C0"/>
          <w:sz w:val="18"/>
        </w:rPr>
        <w:t xml:space="preserve"> </w:t>
      </w:r>
      <w:r w:rsidRPr="00BA3158">
        <w:rPr>
          <w:noProof/>
          <w:color w:val="0070C0"/>
          <w:sz w:val="18"/>
        </w:rPr>
        <w:t>HRK)</w:t>
      </w:r>
    </w:p>
    <w:p w14:paraId="7F8EF4E8" w14:textId="4D248F20" w:rsidR="00B450D2" w:rsidRPr="004A270B" w:rsidRDefault="00B450D2">
      <w:pPr>
        <w:pStyle w:val="Tekstfusnote"/>
      </w:pPr>
    </w:p>
  </w:footnote>
  <w:footnote w:id="2">
    <w:p w14:paraId="0D579C5D" w14:textId="12D661BF" w:rsidR="00B450D2" w:rsidRDefault="00B450D2" w:rsidP="008356C1">
      <w:pPr>
        <w:pStyle w:val="footnotedescription"/>
        <w:spacing w:after="0"/>
      </w:pPr>
      <w:r>
        <w:rPr>
          <w:rStyle w:val="footnotemark"/>
        </w:rPr>
        <w:footnoteRef/>
      </w:r>
      <w:r>
        <w:t xml:space="preserve"> </w:t>
      </w:r>
      <w:r>
        <w:rPr>
          <w:sz w:val="20"/>
        </w:rPr>
        <w:t xml:space="preserve">Ispuniti za svakog člana zajednice ponuditelja zasebno / </w:t>
      </w:r>
      <w:r>
        <w:rPr>
          <w:color w:val="5B9BD5"/>
          <w:sz w:val="20"/>
        </w:rPr>
        <w:t>T</w:t>
      </w:r>
      <w:r w:rsidRPr="00E512B9">
        <w:rPr>
          <w:color w:val="5B9BD5"/>
          <w:sz w:val="20"/>
          <w:lang w:val="en-GB"/>
        </w:rPr>
        <w:t xml:space="preserve">o be submitted for each member of consortia </w:t>
      </w:r>
      <w:r>
        <w:rPr>
          <w:color w:val="5B9BD5"/>
          <w:sz w:val="20"/>
          <w:lang w:val="en-US"/>
        </w:rPr>
        <w:t>sepa</w:t>
      </w:r>
      <w:r w:rsidRPr="00E512B9">
        <w:rPr>
          <w:color w:val="5B9BD5"/>
          <w:sz w:val="20"/>
          <w:lang w:val="en-US"/>
        </w:rPr>
        <w:t>rately</w:t>
      </w:r>
    </w:p>
  </w:footnote>
  <w:footnote w:id="3">
    <w:p w14:paraId="75166536" w14:textId="001135FF" w:rsidR="00B450D2" w:rsidRPr="001540B1" w:rsidRDefault="00B450D2" w:rsidP="008356C1">
      <w:pPr>
        <w:pStyle w:val="footnotedescription"/>
        <w:spacing w:after="78"/>
        <w:rPr>
          <w:rFonts w:ascii="Cambria" w:hAnsi="Cambria"/>
        </w:rPr>
      </w:pPr>
      <w:r>
        <w:rPr>
          <w:rStyle w:val="footnotemark"/>
        </w:rPr>
        <w:footnoteRef/>
      </w:r>
      <w:r>
        <w:t xml:space="preserve"> </w:t>
      </w:r>
      <w:r w:rsidRPr="001540B1">
        <w:rPr>
          <w:rFonts w:ascii="Cambria" w:hAnsi="Cambria"/>
          <w:sz w:val="20"/>
        </w:rPr>
        <w:t xml:space="preserve">Ispuniti za svakog </w:t>
      </w:r>
      <w:proofErr w:type="spellStart"/>
      <w:r w:rsidRPr="001540B1">
        <w:rPr>
          <w:rFonts w:ascii="Cambria" w:hAnsi="Cambria"/>
          <w:sz w:val="20"/>
        </w:rPr>
        <w:t>podizvoditelja</w:t>
      </w:r>
      <w:proofErr w:type="spellEnd"/>
      <w:r w:rsidRPr="001540B1">
        <w:rPr>
          <w:rFonts w:ascii="Cambria" w:hAnsi="Cambria"/>
          <w:sz w:val="20"/>
        </w:rPr>
        <w:t xml:space="preserve"> zasebno / </w:t>
      </w:r>
      <w:r w:rsidRPr="001540B1">
        <w:rPr>
          <w:rFonts w:ascii="Cambria" w:hAnsi="Cambria"/>
          <w:color w:val="5B9BD5"/>
          <w:sz w:val="20"/>
          <w:lang w:val="en-US"/>
        </w:rPr>
        <w:t>To be submitted for every subcontractor separately</w:t>
      </w:r>
    </w:p>
    <w:p w14:paraId="7735C91E" w14:textId="77777777" w:rsidR="00B450D2" w:rsidRDefault="00B450D2" w:rsidP="008356C1">
      <w:pPr>
        <w:pStyle w:val="footnotedescription"/>
        <w:spacing w:after="0"/>
      </w:pP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EDB7" w14:textId="105511DD" w:rsidR="00B450D2" w:rsidRDefault="00B450D2" w:rsidP="00C268CB">
    <w:pPr>
      <w:pStyle w:val="Zaglavlje"/>
    </w:pPr>
    <w:r>
      <w:rPr>
        <w:noProof/>
      </w:rPr>
      <w:drawing>
        <wp:inline distT="0" distB="0" distL="0" distR="0" wp14:anchorId="5AF7095A" wp14:editId="522EA4D3">
          <wp:extent cx="1656608" cy="652780"/>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446" cy="660203"/>
                  </a:xfrm>
                  <a:prstGeom prst="rect">
                    <a:avLst/>
                  </a:prstGeom>
                  <a:noFill/>
                </pic:spPr>
              </pic:pic>
            </a:graphicData>
          </a:graphic>
        </wp:inline>
      </w:drawing>
    </w:r>
    <w:r>
      <w:rPr>
        <w:noProof/>
      </w:rPr>
      <w:drawing>
        <wp:inline distT="0" distB="0" distL="0" distR="0" wp14:anchorId="4AD8FA41" wp14:editId="4C7DC756">
          <wp:extent cx="3018714" cy="68262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8714" cy="682625"/>
                  </a:xfrm>
                  <a:prstGeom prst="rect">
                    <a:avLst/>
                  </a:prstGeom>
                  <a:noFill/>
                </pic:spPr>
              </pic:pic>
            </a:graphicData>
          </a:graphic>
        </wp:inline>
      </w:drawing>
    </w:r>
  </w:p>
  <w:p w14:paraId="2A9AFE63" w14:textId="171DF129" w:rsidR="00B450D2" w:rsidRDefault="00B450D2" w:rsidP="00C268CB">
    <w:pPr>
      <w:pStyle w:val="Zaglavlje"/>
    </w:pPr>
  </w:p>
  <w:p w14:paraId="72B97986" w14:textId="77777777" w:rsidR="00B450D2" w:rsidRDefault="00B450D2" w:rsidP="00C268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75"/>
      <w:gridCol w:w="5439"/>
      <w:gridCol w:w="430"/>
    </w:tblGrid>
    <w:tr w:rsidR="00B450D2" w14:paraId="26FA1144" w14:textId="77777777" w:rsidTr="00EE6D6D">
      <w:tc>
        <w:tcPr>
          <w:tcW w:w="2796" w:type="dxa"/>
        </w:tcPr>
        <w:p w14:paraId="0BEFF3A2" w14:textId="489BB3AC" w:rsidR="00B450D2" w:rsidRDefault="00B450D2" w:rsidP="00EE6D6D">
          <w:r>
            <w:rPr>
              <w:noProof/>
            </w:rPr>
            <w:drawing>
              <wp:inline distT="0" distB="0" distL="0" distR="0" wp14:anchorId="3D2977ED" wp14:editId="1B1D6940">
                <wp:extent cx="1656608" cy="65278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446" cy="660203"/>
                        </a:xfrm>
                        <a:prstGeom prst="rect">
                          <a:avLst/>
                        </a:prstGeom>
                        <a:noFill/>
                      </pic:spPr>
                    </pic:pic>
                  </a:graphicData>
                </a:graphic>
              </wp:inline>
            </w:drawing>
          </w:r>
        </w:p>
      </w:tc>
      <w:tc>
        <w:tcPr>
          <w:tcW w:w="1952" w:type="dxa"/>
        </w:tcPr>
        <w:p w14:paraId="0F624CCB" w14:textId="194C93B8" w:rsidR="00B450D2" w:rsidRDefault="00B450D2" w:rsidP="00EE6D6D">
          <w:pPr>
            <w:jc w:val="center"/>
          </w:pPr>
        </w:p>
      </w:tc>
      <w:tc>
        <w:tcPr>
          <w:tcW w:w="1738" w:type="dxa"/>
        </w:tcPr>
        <w:p w14:paraId="4928D166" w14:textId="1EB5D5D1" w:rsidR="00B450D2" w:rsidRDefault="00B450D2" w:rsidP="00EE6D6D">
          <w:pPr>
            <w:jc w:val="center"/>
          </w:pPr>
          <w:r>
            <w:rPr>
              <w:noProof/>
            </w:rPr>
            <w:drawing>
              <wp:inline distT="0" distB="0" distL="0" distR="0" wp14:anchorId="40D883A0" wp14:editId="5FB75E4B">
                <wp:extent cx="3316605" cy="682832"/>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8100" cy="685199"/>
                        </a:xfrm>
                        <a:prstGeom prst="rect">
                          <a:avLst/>
                        </a:prstGeom>
                        <a:noFill/>
                      </pic:spPr>
                    </pic:pic>
                  </a:graphicData>
                </a:graphic>
              </wp:inline>
            </w:drawing>
          </w:r>
        </w:p>
      </w:tc>
      <w:tc>
        <w:tcPr>
          <w:tcW w:w="2586" w:type="dxa"/>
        </w:tcPr>
        <w:p w14:paraId="3DF62519" w14:textId="14A4575D" w:rsidR="00B450D2" w:rsidRDefault="00B450D2" w:rsidP="00EE6D6D">
          <w:pPr>
            <w:jc w:val="center"/>
          </w:pPr>
          <w:r>
            <w:rPr>
              <w:rFonts w:ascii="Lucida Sans Unicode" w:hAnsi="Lucida Sans Unicode" w:cs="Lucida Sans Unicode"/>
            </w:rPr>
            <w:t xml:space="preserve">  </w:t>
          </w:r>
        </w:p>
      </w:tc>
    </w:tr>
  </w:tbl>
  <w:p w14:paraId="6D6AFE6C" w14:textId="27337C81" w:rsidR="00B450D2" w:rsidRDefault="00B450D2" w:rsidP="00C268CB">
    <w:pPr>
      <w:spacing w:after="200"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3A4426"/>
    <w:lvl w:ilvl="0">
      <w:start w:val="1"/>
      <w:numFmt w:val="decimal"/>
      <w:pStyle w:val="Brojevi"/>
      <w:lvlText w:val="%1."/>
      <w:lvlJc w:val="left"/>
      <w:pPr>
        <w:tabs>
          <w:tab w:val="num" w:pos="4110"/>
        </w:tabs>
        <w:ind w:left="4110" w:hanging="360"/>
      </w:pPr>
    </w:lvl>
  </w:abstractNum>
  <w:abstractNum w:abstractNumId="1"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541AE9"/>
    <w:multiLevelType w:val="multilevel"/>
    <w:tmpl w:val="4FEA162E"/>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4644A8"/>
    <w:multiLevelType w:val="hybridMultilevel"/>
    <w:tmpl w:val="0CA46BCE"/>
    <w:lvl w:ilvl="0" w:tplc="29B2E41C">
      <w:start w:val="1"/>
      <w:numFmt w:val="decimal"/>
      <w:lvlText w:val="2.%1."/>
      <w:lvlJc w:val="left"/>
      <w:pPr>
        <w:ind w:left="121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044756C5"/>
    <w:multiLevelType w:val="multilevel"/>
    <w:tmpl w:val="9886B1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A02279E"/>
    <w:multiLevelType w:val="multilevel"/>
    <w:tmpl w:val="40C2B5B2"/>
    <w:lvl w:ilvl="0">
      <w:start w:val="6"/>
      <w:numFmt w:val="decimal"/>
      <w:lvlText w:val="%1."/>
      <w:lvlJc w:val="left"/>
      <w:pPr>
        <w:ind w:left="360" w:hanging="360"/>
      </w:pPr>
    </w:lvl>
    <w:lvl w:ilvl="1">
      <w:start w:val="1"/>
      <w:numFmt w:val="decimal"/>
      <w:lvlText w:val="%1.%2."/>
      <w:lvlJc w:val="left"/>
      <w:pPr>
        <w:ind w:left="1212" w:hanging="360"/>
      </w:pPr>
    </w:lvl>
    <w:lvl w:ilvl="2">
      <w:start w:val="3"/>
      <w:numFmt w:val="bullet"/>
      <w:lvlText w:val="-"/>
      <w:lvlJc w:val="left"/>
      <w:pPr>
        <w:ind w:left="1440" w:hanging="720"/>
      </w:pPr>
      <w:rPr>
        <w:rFonts w:ascii="Times New Roman" w:eastAsia="Times New Roman" w:hAnsi="Times New Roman"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BA908D0"/>
    <w:multiLevelType w:val="hybridMultilevel"/>
    <w:tmpl w:val="5ABAE7A4"/>
    <w:lvl w:ilvl="0" w:tplc="72E66BA0">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15:restartNumberingAfterBreak="0">
    <w:nsid w:val="0E3944EF"/>
    <w:multiLevelType w:val="hybridMultilevel"/>
    <w:tmpl w:val="38743628"/>
    <w:lvl w:ilvl="0" w:tplc="EDEAA860">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725D6C"/>
    <w:multiLevelType w:val="multilevel"/>
    <w:tmpl w:val="2DD82CEC"/>
    <w:lvl w:ilvl="0">
      <w:start w:val="5"/>
      <w:numFmt w:val="decimal"/>
      <w:lvlText w:val="%1."/>
      <w:lvlJc w:val="left"/>
      <w:pPr>
        <w:ind w:left="1352" w:hanging="360"/>
      </w:pPr>
      <w:rPr>
        <w:rFonts w:ascii="Times New Roman" w:hAnsi="Times New Roman" w:cs="Times New Roman" w:hint="default"/>
        <w:b/>
        <w:sz w:val="22"/>
      </w:rPr>
    </w:lvl>
    <w:lvl w:ilvl="1">
      <w:start w:val="1"/>
      <w:numFmt w:val="decimal"/>
      <w:isLgl/>
      <w:lvlText w:val="%1.%2"/>
      <w:lvlJc w:val="left"/>
      <w:pPr>
        <w:ind w:left="926" w:hanging="360"/>
      </w:pPr>
      <w:rPr>
        <w:rFonts w:ascii="Times New Roman" w:hAnsi="Times New Roman" w:cs="Times New Roman" w:hint="default"/>
        <w:b/>
        <w:color w:val="auto"/>
        <w:sz w:val="22"/>
        <w:szCs w:val="22"/>
      </w:rPr>
    </w:lvl>
    <w:lvl w:ilvl="2">
      <w:start w:val="1"/>
      <w:numFmt w:val="decimal"/>
      <w:isLgl/>
      <w:lvlText w:val="%1.%2.%3"/>
      <w:lvlJc w:val="left"/>
      <w:pPr>
        <w:ind w:left="243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3872" w:hanging="1080"/>
      </w:pPr>
      <w:rPr>
        <w:rFonts w:hint="default"/>
      </w:rPr>
    </w:lvl>
    <w:lvl w:ilvl="6">
      <w:start w:val="1"/>
      <w:numFmt w:val="decimal"/>
      <w:isLgl/>
      <w:lvlText w:val="%1.%2.%3.%4.%5.%6.%7"/>
      <w:lvlJc w:val="left"/>
      <w:pPr>
        <w:ind w:left="4592" w:hanging="144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5672" w:hanging="1800"/>
      </w:pPr>
      <w:rPr>
        <w:rFonts w:hint="default"/>
      </w:rPr>
    </w:lvl>
  </w:abstractNum>
  <w:abstractNum w:abstractNumId="9"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8A49D3"/>
    <w:multiLevelType w:val="hybridMultilevel"/>
    <w:tmpl w:val="AD180B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1303CA"/>
    <w:multiLevelType w:val="multilevel"/>
    <w:tmpl w:val="26063E50"/>
    <w:lvl w:ilvl="0">
      <w:start w:val="6"/>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C7D2CAE"/>
    <w:multiLevelType w:val="hybridMultilevel"/>
    <w:tmpl w:val="D4762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4C5ABF"/>
    <w:multiLevelType w:val="multilevel"/>
    <w:tmpl w:val="CD76B7A8"/>
    <w:lvl w:ilvl="0">
      <w:start w:val="1"/>
      <w:numFmt w:val="lowerLetter"/>
      <w:lvlText w:val="%1."/>
      <w:lvlJc w:val="left"/>
      <w:pPr>
        <w:ind w:left="786" w:hanging="360"/>
      </w:pPr>
      <w:rPr>
        <w:rFonts w:hint="default"/>
        <w:color w:val="auto"/>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5C0D2768"/>
    <w:multiLevelType w:val="multilevel"/>
    <w:tmpl w:val="0E60DB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5EE07471"/>
    <w:multiLevelType w:val="hybridMultilevel"/>
    <w:tmpl w:val="2F1C9ED8"/>
    <w:lvl w:ilvl="0" w:tplc="0100B28C">
      <w:numFmt w:val="bullet"/>
      <w:lvlText w:val="-"/>
      <w:lvlJc w:val="left"/>
      <w:pPr>
        <w:ind w:left="502" w:hanging="360"/>
      </w:pPr>
      <w:rPr>
        <w:rFonts w:ascii="Cambria" w:eastAsiaTheme="minorHAnsi" w:hAnsi="Cambria" w:cstheme="minorBid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7"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8" w15:restartNumberingAfterBreak="0">
    <w:nsid w:val="6D202C1C"/>
    <w:multiLevelType w:val="hybridMultilevel"/>
    <w:tmpl w:val="2B18BD74"/>
    <w:lvl w:ilvl="0" w:tplc="041A0019">
      <w:start w:val="1"/>
      <w:numFmt w:val="lowerLetter"/>
      <w:lvlText w:val="%1."/>
      <w:lvlJc w:val="left"/>
      <w:pPr>
        <w:ind w:left="1068" w:hanging="360"/>
      </w:pPr>
      <w:rPr>
        <w:rFonts w:hint="default"/>
      </w:rPr>
    </w:lvl>
    <w:lvl w:ilvl="1" w:tplc="041A0019">
      <w:start w:val="1"/>
      <w:numFmt w:val="lowerLetter"/>
      <w:lvlText w:val="%2."/>
      <w:lvlJc w:val="left"/>
      <w:pPr>
        <w:ind w:left="1788" w:hanging="360"/>
      </w:pPr>
    </w:lvl>
    <w:lvl w:ilvl="2" w:tplc="A4248AAE">
      <w:start w:val="1"/>
      <w:numFmt w:val="lowerLetter"/>
      <w:lvlText w:val="%3)"/>
      <w:lvlJc w:val="left"/>
      <w:pPr>
        <w:ind w:left="3180" w:hanging="852"/>
      </w:pPr>
      <w:rPr>
        <w:rFonts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79980049"/>
    <w:multiLevelType w:val="hybridMultilevel"/>
    <w:tmpl w:val="7E7E42D4"/>
    <w:lvl w:ilvl="0" w:tplc="13CA87CA">
      <w:start w:val="1"/>
      <w:numFmt w:val="decimal"/>
      <w:lvlText w:val="1.%1."/>
      <w:lvlJc w:val="left"/>
      <w:pPr>
        <w:ind w:left="720" w:hanging="360"/>
      </w:pPr>
      <w:rPr>
        <w:rFonts w:cs="Times New Roman" w:hint="default"/>
        <w:color w:val="auto"/>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19"/>
  </w:num>
  <w:num w:numId="3">
    <w:abstractNumId w:val="3"/>
  </w:num>
  <w:num w:numId="4">
    <w:abstractNumId w:val="9"/>
  </w:num>
  <w:num w:numId="5">
    <w:abstractNumId w:val="12"/>
  </w:num>
  <w:num w:numId="6">
    <w:abstractNumId w:val="0"/>
  </w:num>
  <w:num w:numId="7">
    <w:abstractNumId w:val="8"/>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13"/>
  </w:num>
  <w:num w:numId="12">
    <w:abstractNumId w:val="5"/>
  </w:num>
  <w:num w:numId="13">
    <w:abstractNumId w:val="4"/>
  </w:num>
  <w:num w:numId="14">
    <w:abstractNumId w:val="14"/>
  </w:num>
  <w:num w:numId="15">
    <w:abstractNumId w:val="10"/>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0E"/>
    <w:rsid w:val="0000051D"/>
    <w:rsid w:val="00001AA7"/>
    <w:rsid w:val="000021B5"/>
    <w:rsid w:val="0000278F"/>
    <w:rsid w:val="00002DC8"/>
    <w:rsid w:val="00002F96"/>
    <w:rsid w:val="00004E32"/>
    <w:rsid w:val="000050BA"/>
    <w:rsid w:val="00006295"/>
    <w:rsid w:val="000063B2"/>
    <w:rsid w:val="0000640B"/>
    <w:rsid w:val="000076D3"/>
    <w:rsid w:val="00007A83"/>
    <w:rsid w:val="000115F6"/>
    <w:rsid w:val="0001330D"/>
    <w:rsid w:val="000150CF"/>
    <w:rsid w:val="00015628"/>
    <w:rsid w:val="00015D1A"/>
    <w:rsid w:val="000168E9"/>
    <w:rsid w:val="00017BA4"/>
    <w:rsid w:val="00017D9A"/>
    <w:rsid w:val="000202EF"/>
    <w:rsid w:val="00020B59"/>
    <w:rsid w:val="00020BB0"/>
    <w:rsid w:val="0002136D"/>
    <w:rsid w:val="00023B30"/>
    <w:rsid w:val="00024AA5"/>
    <w:rsid w:val="00026314"/>
    <w:rsid w:val="000267A1"/>
    <w:rsid w:val="000272EC"/>
    <w:rsid w:val="0003156B"/>
    <w:rsid w:val="00033FC7"/>
    <w:rsid w:val="0003460D"/>
    <w:rsid w:val="00034D88"/>
    <w:rsid w:val="00035FB9"/>
    <w:rsid w:val="00037172"/>
    <w:rsid w:val="00037456"/>
    <w:rsid w:val="00037842"/>
    <w:rsid w:val="00037AAC"/>
    <w:rsid w:val="00037B91"/>
    <w:rsid w:val="00037D8C"/>
    <w:rsid w:val="000406C0"/>
    <w:rsid w:val="000409F1"/>
    <w:rsid w:val="00040D19"/>
    <w:rsid w:val="00040E9B"/>
    <w:rsid w:val="000421C4"/>
    <w:rsid w:val="00042B7E"/>
    <w:rsid w:val="00042C98"/>
    <w:rsid w:val="00042D92"/>
    <w:rsid w:val="00044EB4"/>
    <w:rsid w:val="00045A7A"/>
    <w:rsid w:val="0004604A"/>
    <w:rsid w:val="000464F4"/>
    <w:rsid w:val="00047320"/>
    <w:rsid w:val="00047BD3"/>
    <w:rsid w:val="00050F0B"/>
    <w:rsid w:val="00052824"/>
    <w:rsid w:val="00052D99"/>
    <w:rsid w:val="00053E89"/>
    <w:rsid w:val="000543B2"/>
    <w:rsid w:val="0005473E"/>
    <w:rsid w:val="000560EE"/>
    <w:rsid w:val="000568FC"/>
    <w:rsid w:val="000569F7"/>
    <w:rsid w:val="00056E1D"/>
    <w:rsid w:val="000603BA"/>
    <w:rsid w:val="00060E62"/>
    <w:rsid w:val="0006255B"/>
    <w:rsid w:val="00062FA3"/>
    <w:rsid w:val="0006378D"/>
    <w:rsid w:val="000642EC"/>
    <w:rsid w:val="000645B6"/>
    <w:rsid w:val="00064A45"/>
    <w:rsid w:val="0006580A"/>
    <w:rsid w:val="00066A85"/>
    <w:rsid w:val="00066BD4"/>
    <w:rsid w:val="00070E7C"/>
    <w:rsid w:val="000721FD"/>
    <w:rsid w:val="000742F1"/>
    <w:rsid w:val="0007526F"/>
    <w:rsid w:val="00075C12"/>
    <w:rsid w:val="000771D3"/>
    <w:rsid w:val="00082358"/>
    <w:rsid w:val="000829DC"/>
    <w:rsid w:val="00082A52"/>
    <w:rsid w:val="00082EE3"/>
    <w:rsid w:val="00084BEB"/>
    <w:rsid w:val="00084C46"/>
    <w:rsid w:val="00084EB5"/>
    <w:rsid w:val="0008544A"/>
    <w:rsid w:val="00086CA8"/>
    <w:rsid w:val="00090AA5"/>
    <w:rsid w:val="00090ACB"/>
    <w:rsid w:val="00090E45"/>
    <w:rsid w:val="000917D7"/>
    <w:rsid w:val="00095271"/>
    <w:rsid w:val="00095CF5"/>
    <w:rsid w:val="00097290"/>
    <w:rsid w:val="000972A8"/>
    <w:rsid w:val="000A1B02"/>
    <w:rsid w:val="000A4039"/>
    <w:rsid w:val="000A4562"/>
    <w:rsid w:val="000A4D55"/>
    <w:rsid w:val="000A4EC3"/>
    <w:rsid w:val="000A76FA"/>
    <w:rsid w:val="000B1828"/>
    <w:rsid w:val="000B1981"/>
    <w:rsid w:val="000B252F"/>
    <w:rsid w:val="000B33BE"/>
    <w:rsid w:val="000B39AA"/>
    <w:rsid w:val="000B3A44"/>
    <w:rsid w:val="000B409A"/>
    <w:rsid w:val="000B74D5"/>
    <w:rsid w:val="000B78CF"/>
    <w:rsid w:val="000C076B"/>
    <w:rsid w:val="000C096F"/>
    <w:rsid w:val="000C2B46"/>
    <w:rsid w:val="000C329F"/>
    <w:rsid w:val="000C3D3C"/>
    <w:rsid w:val="000C47D1"/>
    <w:rsid w:val="000C577A"/>
    <w:rsid w:val="000C79DA"/>
    <w:rsid w:val="000D1C12"/>
    <w:rsid w:val="000D2695"/>
    <w:rsid w:val="000D26FA"/>
    <w:rsid w:val="000D3B28"/>
    <w:rsid w:val="000D476E"/>
    <w:rsid w:val="000D6C1A"/>
    <w:rsid w:val="000D78FC"/>
    <w:rsid w:val="000D7C16"/>
    <w:rsid w:val="000E06CB"/>
    <w:rsid w:val="000E1385"/>
    <w:rsid w:val="000E216A"/>
    <w:rsid w:val="000E42EF"/>
    <w:rsid w:val="000E53D0"/>
    <w:rsid w:val="000E56CE"/>
    <w:rsid w:val="000E5796"/>
    <w:rsid w:val="000E5FE1"/>
    <w:rsid w:val="000E66F3"/>
    <w:rsid w:val="000E747D"/>
    <w:rsid w:val="000E74D4"/>
    <w:rsid w:val="000E7590"/>
    <w:rsid w:val="000E7F0B"/>
    <w:rsid w:val="000E7FB7"/>
    <w:rsid w:val="000F1635"/>
    <w:rsid w:val="000F22BC"/>
    <w:rsid w:val="000F261C"/>
    <w:rsid w:val="000F38CF"/>
    <w:rsid w:val="000F562E"/>
    <w:rsid w:val="000F6189"/>
    <w:rsid w:val="000F771E"/>
    <w:rsid w:val="000F7CD3"/>
    <w:rsid w:val="00100786"/>
    <w:rsid w:val="00103BA6"/>
    <w:rsid w:val="00104C57"/>
    <w:rsid w:val="0010513A"/>
    <w:rsid w:val="0010702E"/>
    <w:rsid w:val="0011007F"/>
    <w:rsid w:val="0011042D"/>
    <w:rsid w:val="00112F3B"/>
    <w:rsid w:val="00112FF7"/>
    <w:rsid w:val="001140DB"/>
    <w:rsid w:val="00115ED0"/>
    <w:rsid w:val="00121D60"/>
    <w:rsid w:val="00123335"/>
    <w:rsid w:val="001251B6"/>
    <w:rsid w:val="00125200"/>
    <w:rsid w:val="0012701E"/>
    <w:rsid w:val="001270B5"/>
    <w:rsid w:val="001274D1"/>
    <w:rsid w:val="001275E0"/>
    <w:rsid w:val="00132DD6"/>
    <w:rsid w:val="00132E06"/>
    <w:rsid w:val="00134676"/>
    <w:rsid w:val="00137418"/>
    <w:rsid w:val="00137742"/>
    <w:rsid w:val="001377E3"/>
    <w:rsid w:val="00137CB6"/>
    <w:rsid w:val="0014149D"/>
    <w:rsid w:val="00143D39"/>
    <w:rsid w:val="001442A0"/>
    <w:rsid w:val="001444BA"/>
    <w:rsid w:val="001448AC"/>
    <w:rsid w:val="001450DB"/>
    <w:rsid w:val="00145B45"/>
    <w:rsid w:val="00147C73"/>
    <w:rsid w:val="00147F88"/>
    <w:rsid w:val="00151ADA"/>
    <w:rsid w:val="00152551"/>
    <w:rsid w:val="00153F9E"/>
    <w:rsid w:val="001540B1"/>
    <w:rsid w:val="00155349"/>
    <w:rsid w:val="00155FDA"/>
    <w:rsid w:val="00157A2C"/>
    <w:rsid w:val="00161F23"/>
    <w:rsid w:val="00163043"/>
    <w:rsid w:val="00164F6C"/>
    <w:rsid w:val="001658C0"/>
    <w:rsid w:val="00165C45"/>
    <w:rsid w:val="0016644C"/>
    <w:rsid w:val="00167011"/>
    <w:rsid w:val="001670A5"/>
    <w:rsid w:val="00167B29"/>
    <w:rsid w:val="00171513"/>
    <w:rsid w:val="00176A3A"/>
    <w:rsid w:val="0017724B"/>
    <w:rsid w:val="00177A96"/>
    <w:rsid w:val="00180B05"/>
    <w:rsid w:val="00180E3B"/>
    <w:rsid w:val="00180F74"/>
    <w:rsid w:val="001810BB"/>
    <w:rsid w:val="00182B79"/>
    <w:rsid w:val="00182F6F"/>
    <w:rsid w:val="00184560"/>
    <w:rsid w:val="00185250"/>
    <w:rsid w:val="001869C0"/>
    <w:rsid w:val="00186AE5"/>
    <w:rsid w:val="0018743A"/>
    <w:rsid w:val="00187B51"/>
    <w:rsid w:val="00187F3F"/>
    <w:rsid w:val="00190735"/>
    <w:rsid w:val="001910E0"/>
    <w:rsid w:val="00194E5C"/>
    <w:rsid w:val="00194EFD"/>
    <w:rsid w:val="00195ADD"/>
    <w:rsid w:val="00196B50"/>
    <w:rsid w:val="001973C0"/>
    <w:rsid w:val="00197411"/>
    <w:rsid w:val="001A20AA"/>
    <w:rsid w:val="001A2F3B"/>
    <w:rsid w:val="001A3680"/>
    <w:rsid w:val="001A3EE1"/>
    <w:rsid w:val="001A43C9"/>
    <w:rsid w:val="001A56C0"/>
    <w:rsid w:val="001A5EC2"/>
    <w:rsid w:val="001A6666"/>
    <w:rsid w:val="001A7999"/>
    <w:rsid w:val="001B07D3"/>
    <w:rsid w:val="001B0EFE"/>
    <w:rsid w:val="001B15C6"/>
    <w:rsid w:val="001B2103"/>
    <w:rsid w:val="001B21CC"/>
    <w:rsid w:val="001B252D"/>
    <w:rsid w:val="001B35D2"/>
    <w:rsid w:val="001B3808"/>
    <w:rsid w:val="001B446C"/>
    <w:rsid w:val="001B4519"/>
    <w:rsid w:val="001B716C"/>
    <w:rsid w:val="001B75EE"/>
    <w:rsid w:val="001C151F"/>
    <w:rsid w:val="001C1F3D"/>
    <w:rsid w:val="001C246B"/>
    <w:rsid w:val="001C263E"/>
    <w:rsid w:val="001C282A"/>
    <w:rsid w:val="001C3781"/>
    <w:rsid w:val="001C3F87"/>
    <w:rsid w:val="001C50E2"/>
    <w:rsid w:val="001C546C"/>
    <w:rsid w:val="001C64D9"/>
    <w:rsid w:val="001C7DA4"/>
    <w:rsid w:val="001D101A"/>
    <w:rsid w:val="001D240E"/>
    <w:rsid w:val="001D26E9"/>
    <w:rsid w:val="001D3A8E"/>
    <w:rsid w:val="001D450B"/>
    <w:rsid w:val="001D4A70"/>
    <w:rsid w:val="001D56F8"/>
    <w:rsid w:val="001D5B92"/>
    <w:rsid w:val="001E0A79"/>
    <w:rsid w:val="001E0B03"/>
    <w:rsid w:val="001E1429"/>
    <w:rsid w:val="001E1934"/>
    <w:rsid w:val="001E1F74"/>
    <w:rsid w:val="001E2007"/>
    <w:rsid w:val="001E27F1"/>
    <w:rsid w:val="001E2B3E"/>
    <w:rsid w:val="001E3328"/>
    <w:rsid w:val="001E361E"/>
    <w:rsid w:val="001E45EC"/>
    <w:rsid w:val="001E4D1B"/>
    <w:rsid w:val="001E67EA"/>
    <w:rsid w:val="001F0FB5"/>
    <w:rsid w:val="001F1592"/>
    <w:rsid w:val="001F5EAC"/>
    <w:rsid w:val="001F5ECF"/>
    <w:rsid w:val="001F6478"/>
    <w:rsid w:val="001F665C"/>
    <w:rsid w:val="002003BF"/>
    <w:rsid w:val="00201843"/>
    <w:rsid w:val="00202B1C"/>
    <w:rsid w:val="002040D3"/>
    <w:rsid w:val="00204967"/>
    <w:rsid w:val="00204DDB"/>
    <w:rsid w:val="002059BF"/>
    <w:rsid w:val="00206502"/>
    <w:rsid w:val="00206B04"/>
    <w:rsid w:val="00207159"/>
    <w:rsid w:val="002075F5"/>
    <w:rsid w:val="00210FFA"/>
    <w:rsid w:val="00212235"/>
    <w:rsid w:val="00212304"/>
    <w:rsid w:val="00212955"/>
    <w:rsid w:val="00213B96"/>
    <w:rsid w:val="00214C7B"/>
    <w:rsid w:val="00214F9C"/>
    <w:rsid w:val="00215068"/>
    <w:rsid w:val="002161ED"/>
    <w:rsid w:val="00221EB7"/>
    <w:rsid w:val="00222272"/>
    <w:rsid w:val="0022283E"/>
    <w:rsid w:val="002243E8"/>
    <w:rsid w:val="00224978"/>
    <w:rsid w:val="00224E05"/>
    <w:rsid w:val="00224E6A"/>
    <w:rsid w:val="00224E87"/>
    <w:rsid w:val="002254D0"/>
    <w:rsid w:val="00225979"/>
    <w:rsid w:val="002269FF"/>
    <w:rsid w:val="00226D45"/>
    <w:rsid w:val="00230595"/>
    <w:rsid w:val="002307CC"/>
    <w:rsid w:val="00230D13"/>
    <w:rsid w:val="00231565"/>
    <w:rsid w:val="00234786"/>
    <w:rsid w:val="0023556A"/>
    <w:rsid w:val="00236B74"/>
    <w:rsid w:val="00237BD5"/>
    <w:rsid w:val="00240A4B"/>
    <w:rsid w:val="00240E46"/>
    <w:rsid w:val="00241076"/>
    <w:rsid w:val="00241276"/>
    <w:rsid w:val="0024209A"/>
    <w:rsid w:val="00242506"/>
    <w:rsid w:val="00246EB0"/>
    <w:rsid w:val="00250DAA"/>
    <w:rsid w:val="0025175C"/>
    <w:rsid w:val="00252779"/>
    <w:rsid w:val="00253679"/>
    <w:rsid w:val="00253DB1"/>
    <w:rsid w:val="00253FFC"/>
    <w:rsid w:val="002556A6"/>
    <w:rsid w:val="00255832"/>
    <w:rsid w:val="0025589A"/>
    <w:rsid w:val="00256ABA"/>
    <w:rsid w:val="00256CC7"/>
    <w:rsid w:val="0025754F"/>
    <w:rsid w:val="002577FB"/>
    <w:rsid w:val="002605FC"/>
    <w:rsid w:val="00260B9A"/>
    <w:rsid w:val="00260DD0"/>
    <w:rsid w:val="002612E6"/>
    <w:rsid w:val="00262B4F"/>
    <w:rsid w:val="0026354B"/>
    <w:rsid w:val="00264844"/>
    <w:rsid w:val="0026545A"/>
    <w:rsid w:val="0026571C"/>
    <w:rsid w:val="0027061C"/>
    <w:rsid w:val="002717B8"/>
    <w:rsid w:val="002745F4"/>
    <w:rsid w:val="00274B3E"/>
    <w:rsid w:val="0027589A"/>
    <w:rsid w:val="00275EE6"/>
    <w:rsid w:val="00280557"/>
    <w:rsid w:val="0028058E"/>
    <w:rsid w:val="002808B0"/>
    <w:rsid w:val="00280C51"/>
    <w:rsid w:val="0028215C"/>
    <w:rsid w:val="002833D1"/>
    <w:rsid w:val="002862C7"/>
    <w:rsid w:val="002873EB"/>
    <w:rsid w:val="00287561"/>
    <w:rsid w:val="00296A45"/>
    <w:rsid w:val="00297427"/>
    <w:rsid w:val="002A01CB"/>
    <w:rsid w:val="002A147A"/>
    <w:rsid w:val="002A1A9B"/>
    <w:rsid w:val="002A5405"/>
    <w:rsid w:val="002A6DAE"/>
    <w:rsid w:val="002A71BC"/>
    <w:rsid w:val="002B147E"/>
    <w:rsid w:val="002B1B91"/>
    <w:rsid w:val="002B2180"/>
    <w:rsid w:val="002B29B4"/>
    <w:rsid w:val="002B664D"/>
    <w:rsid w:val="002B7191"/>
    <w:rsid w:val="002B7CE6"/>
    <w:rsid w:val="002C04ED"/>
    <w:rsid w:val="002C2C9A"/>
    <w:rsid w:val="002C4A28"/>
    <w:rsid w:val="002C58F0"/>
    <w:rsid w:val="002C62A5"/>
    <w:rsid w:val="002D1994"/>
    <w:rsid w:val="002D2400"/>
    <w:rsid w:val="002D3AF5"/>
    <w:rsid w:val="002D4026"/>
    <w:rsid w:val="002D5428"/>
    <w:rsid w:val="002D6840"/>
    <w:rsid w:val="002E0B49"/>
    <w:rsid w:val="002E168C"/>
    <w:rsid w:val="002E4B6C"/>
    <w:rsid w:val="002E4C61"/>
    <w:rsid w:val="002E6727"/>
    <w:rsid w:val="002E70DF"/>
    <w:rsid w:val="002F023C"/>
    <w:rsid w:val="002F2856"/>
    <w:rsid w:val="002F3A40"/>
    <w:rsid w:val="002F5978"/>
    <w:rsid w:val="002F6C2B"/>
    <w:rsid w:val="002F745E"/>
    <w:rsid w:val="003010FE"/>
    <w:rsid w:val="00301679"/>
    <w:rsid w:val="003017D7"/>
    <w:rsid w:val="00301E07"/>
    <w:rsid w:val="00303326"/>
    <w:rsid w:val="003058FF"/>
    <w:rsid w:val="00310443"/>
    <w:rsid w:val="003108DB"/>
    <w:rsid w:val="00311435"/>
    <w:rsid w:val="00313521"/>
    <w:rsid w:val="00314B18"/>
    <w:rsid w:val="00314C76"/>
    <w:rsid w:val="0031611E"/>
    <w:rsid w:val="00316233"/>
    <w:rsid w:val="0031697A"/>
    <w:rsid w:val="003172C1"/>
    <w:rsid w:val="003206DD"/>
    <w:rsid w:val="0032133C"/>
    <w:rsid w:val="00321B66"/>
    <w:rsid w:val="00322E60"/>
    <w:rsid w:val="00323613"/>
    <w:rsid w:val="00323EC0"/>
    <w:rsid w:val="00325605"/>
    <w:rsid w:val="00326220"/>
    <w:rsid w:val="00331025"/>
    <w:rsid w:val="00331645"/>
    <w:rsid w:val="00332EC6"/>
    <w:rsid w:val="003332C2"/>
    <w:rsid w:val="003333D2"/>
    <w:rsid w:val="00334978"/>
    <w:rsid w:val="003409AB"/>
    <w:rsid w:val="00341C45"/>
    <w:rsid w:val="00343264"/>
    <w:rsid w:val="00343EF3"/>
    <w:rsid w:val="00344E9E"/>
    <w:rsid w:val="003460CE"/>
    <w:rsid w:val="003465CE"/>
    <w:rsid w:val="00346AEB"/>
    <w:rsid w:val="00347C1F"/>
    <w:rsid w:val="00347D35"/>
    <w:rsid w:val="003506D2"/>
    <w:rsid w:val="00350FC2"/>
    <w:rsid w:val="003539E7"/>
    <w:rsid w:val="003545F9"/>
    <w:rsid w:val="00355520"/>
    <w:rsid w:val="00355AF5"/>
    <w:rsid w:val="00355CD0"/>
    <w:rsid w:val="00356583"/>
    <w:rsid w:val="003605C8"/>
    <w:rsid w:val="00361B9A"/>
    <w:rsid w:val="003623BE"/>
    <w:rsid w:val="00364448"/>
    <w:rsid w:val="00365520"/>
    <w:rsid w:val="00367733"/>
    <w:rsid w:val="0036793A"/>
    <w:rsid w:val="003741FD"/>
    <w:rsid w:val="003748A7"/>
    <w:rsid w:val="00381D29"/>
    <w:rsid w:val="00382773"/>
    <w:rsid w:val="0038619B"/>
    <w:rsid w:val="00386C0F"/>
    <w:rsid w:val="0038742E"/>
    <w:rsid w:val="00390359"/>
    <w:rsid w:val="00390ACC"/>
    <w:rsid w:val="00390F55"/>
    <w:rsid w:val="0039162D"/>
    <w:rsid w:val="00391DFC"/>
    <w:rsid w:val="00392411"/>
    <w:rsid w:val="003937CD"/>
    <w:rsid w:val="00394B8E"/>
    <w:rsid w:val="00394E13"/>
    <w:rsid w:val="00395082"/>
    <w:rsid w:val="00395278"/>
    <w:rsid w:val="003957FB"/>
    <w:rsid w:val="003A00BC"/>
    <w:rsid w:val="003A0CE0"/>
    <w:rsid w:val="003A1B5B"/>
    <w:rsid w:val="003A30B4"/>
    <w:rsid w:val="003A35A1"/>
    <w:rsid w:val="003A5A02"/>
    <w:rsid w:val="003A5D81"/>
    <w:rsid w:val="003A642B"/>
    <w:rsid w:val="003A706D"/>
    <w:rsid w:val="003A71B0"/>
    <w:rsid w:val="003A72F3"/>
    <w:rsid w:val="003A7B50"/>
    <w:rsid w:val="003A7EC6"/>
    <w:rsid w:val="003B0C0D"/>
    <w:rsid w:val="003B1581"/>
    <w:rsid w:val="003B1ADE"/>
    <w:rsid w:val="003B204F"/>
    <w:rsid w:val="003B28FE"/>
    <w:rsid w:val="003B30A7"/>
    <w:rsid w:val="003B35F4"/>
    <w:rsid w:val="003B5384"/>
    <w:rsid w:val="003B53AF"/>
    <w:rsid w:val="003B5530"/>
    <w:rsid w:val="003B5E42"/>
    <w:rsid w:val="003B69B7"/>
    <w:rsid w:val="003B6B94"/>
    <w:rsid w:val="003B7574"/>
    <w:rsid w:val="003B7693"/>
    <w:rsid w:val="003C16F8"/>
    <w:rsid w:val="003C1D9E"/>
    <w:rsid w:val="003C2385"/>
    <w:rsid w:val="003C3426"/>
    <w:rsid w:val="003C3A5F"/>
    <w:rsid w:val="003C5633"/>
    <w:rsid w:val="003C6CFC"/>
    <w:rsid w:val="003C7213"/>
    <w:rsid w:val="003D061A"/>
    <w:rsid w:val="003D0F03"/>
    <w:rsid w:val="003D1421"/>
    <w:rsid w:val="003D1D00"/>
    <w:rsid w:val="003D4C9A"/>
    <w:rsid w:val="003D5531"/>
    <w:rsid w:val="003D6282"/>
    <w:rsid w:val="003E0B86"/>
    <w:rsid w:val="003E0CEC"/>
    <w:rsid w:val="003E1476"/>
    <w:rsid w:val="003E25C8"/>
    <w:rsid w:val="003E2932"/>
    <w:rsid w:val="003E29A4"/>
    <w:rsid w:val="003E2DBD"/>
    <w:rsid w:val="003E35EE"/>
    <w:rsid w:val="003E42A6"/>
    <w:rsid w:val="003E56CE"/>
    <w:rsid w:val="003E595D"/>
    <w:rsid w:val="003E5A18"/>
    <w:rsid w:val="003E5FE2"/>
    <w:rsid w:val="003E763A"/>
    <w:rsid w:val="003E7BC0"/>
    <w:rsid w:val="003F054C"/>
    <w:rsid w:val="003F06E0"/>
    <w:rsid w:val="003F0AD9"/>
    <w:rsid w:val="003F18D8"/>
    <w:rsid w:val="003F27C4"/>
    <w:rsid w:val="003F2C30"/>
    <w:rsid w:val="003F2C62"/>
    <w:rsid w:val="003F3E8F"/>
    <w:rsid w:val="003F3F29"/>
    <w:rsid w:val="003F4D52"/>
    <w:rsid w:val="003F57FE"/>
    <w:rsid w:val="003F66A8"/>
    <w:rsid w:val="003F68FE"/>
    <w:rsid w:val="003F7456"/>
    <w:rsid w:val="004001B7"/>
    <w:rsid w:val="004005BD"/>
    <w:rsid w:val="004010D2"/>
    <w:rsid w:val="004048BD"/>
    <w:rsid w:val="004058CD"/>
    <w:rsid w:val="00406A75"/>
    <w:rsid w:val="00406CD7"/>
    <w:rsid w:val="004075E5"/>
    <w:rsid w:val="00407613"/>
    <w:rsid w:val="00411235"/>
    <w:rsid w:val="004119CA"/>
    <w:rsid w:val="00412630"/>
    <w:rsid w:val="004131E8"/>
    <w:rsid w:val="00414CF0"/>
    <w:rsid w:val="004168DB"/>
    <w:rsid w:val="004204A2"/>
    <w:rsid w:val="00420A34"/>
    <w:rsid w:val="00421041"/>
    <w:rsid w:val="004223A8"/>
    <w:rsid w:val="00422446"/>
    <w:rsid w:val="00422BCA"/>
    <w:rsid w:val="00423CC6"/>
    <w:rsid w:val="00424445"/>
    <w:rsid w:val="0042496A"/>
    <w:rsid w:val="0042507B"/>
    <w:rsid w:val="004269E2"/>
    <w:rsid w:val="004321CD"/>
    <w:rsid w:val="004327EE"/>
    <w:rsid w:val="00433DBC"/>
    <w:rsid w:val="00433EE2"/>
    <w:rsid w:val="004344FE"/>
    <w:rsid w:val="0043569F"/>
    <w:rsid w:val="00436186"/>
    <w:rsid w:val="00437150"/>
    <w:rsid w:val="004372A1"/>
    <w:rsid w:val="00437597"/>
    <w:rsid w:val="004418C3"/>
    <w:rsid w:val="00442272"/>
    <w:rsid w:val="0044241F"/>
    <w:rsid w:val="00442C87"/>
    <w:rsid w:val="00443D7F"/>
    <w:rsid w:val="00443F2B"/>
    <w:rsid w:val="0044476F"/>
    <w:rsid w:val="004454AB"/>
    <w:rsid w:val="004458A6"/>
    <w:rsid w:val="0044664A"/>
    <w:rsid w:val="00446E6D"/>
    <w:rsid w:val="00447207"/>
    <w:rsid w:val="00447857"/>
    <w:rsid w:val="00447B6E"/>
    <w:rsid w:val="004505E3"/>
    <w:rsid w:val="00450A14"/>
    <w:rsid w:val="00450A6E"/>
    <w:rsid w:val="0045121A"/>
    <w:rsid w:val="00451A63"/>
    <w:rsid w:val="00451DEC"/>
    <w:rsid w:val="00452283"/>
    <w:rsid w:val="00452583"/>
    <w:rsid w:val="00452B90"/>
    <w:rsid w:val="004533DA"/>
    <w:rsid w:val="00453653"/>
    <w:rsid w:val="00453EEF"/>
    <w:rsid w:val="00454452"/>
    <w:rsid w:val="00455D0A"/>
    <w:rsid w:val="004561FF"/>
    <w:rsid w:val="004569D5"/>
    <w:rsid w:val="0046017D"/>
    <w:rsid w:val="0046029C"/>
    <w:rsid w:val="00461985"/>
    <w:rsid w:val="00461C63"/>
    <w:rsid w:val="00461F41"/>
    <w:rsid w:val="00462E26"/>
    <w:rsid w:val="00464084"/>
    <w:rsid w:val="00465303"/>
    <w:rsid w:val="004661CA"/>
    <w:rsid w:val="00466386"/>
    <w:rsid w:val="0047024E"/>
    <w:rsid w:val="004712CA"/>
    <w:rsid w:val="004714E3"/>
    <w:rsid w:val="00472218"/>
    <w:rsid w:val="00475541"/>
    <w:rsid w:val="00475599"/>
    <w:rsid w:val="00476F76"/>
    <w:rsid w:val="00477102"/>
    <w:rsid w:val="00480980"/>
    <w:rsid w:val="00480E49"/>
    <w:rsid w:val="0048131F"/>
    <w:rsid w:val="00484524"/>
    <w:rsid w:val="004849B9"/>
    <w:rsid w:val="004853E5"/>
    <w:rsid w:val="004857BF"/>
    <w:rsid w:val="00486502"/>
    <w:rsid w:val="00486B00"/>
    <w:rsid w:val="00486DF8"/>
    <w:rsid w:val="00487307"/>
    <w:rsid w:val="00490FDA"/>
    <w:rsid w:val="004911C0"/>
    <w:rsid w:val="00491F8F"/>
    <w:rsid w:val="00494EC5"/>
    <w:rsid w:val="00496F90"/>
    <w:rsid w:val="00496F9C"/>
    <w:rsid w:val="0049702A"/>
    <w:rsid w:val="00497A3B"/>
    <w:rsid w:val="004A0627"/>
    <w:rsid w:val="004A1CBE"/>
    <w:rsid w:val="004A270B"/>
    <w:rsid w:val="004A4B3F"/>
    <w:rsid w:val="004A788C"/>
    <w:rsid w:val="004B12DE"/>
    <w:rsid w:val="004B1E79"/>
    <w:rsid w:val="004B2BB4"/>
    <w:rsid w:val="004B3709"/>
    <w:rsid w:val="004B39AD"/>
    <w:rsid w:val="004B4385"/>
    <w:rsid w:val="004B45D2"/>
    <w:rsid w:val="004B64E6"/>
    <w:rsid w:val="004B67C9"/>
    <w:rsid w:val="004B7EDF"/>
    <w:rsid w:val="004C0475"/>
    <w:rsid w:val="004C0A07"/>
    <w:rsid w:val="004C1876"/>
    <w:rsid w:val="004C22F6"/>
    <w:rsid w:val="004C22FF"/>
    <w:rsid w:val="004C3413"/>
    <w:rsid w:val="004C4E89"/>
    <w:rsid w:val="004C546D"/>
    <w:rsid w:val="004C5B33"/>
    <w:rsid w:val="004C5E16"/>
    <w:rsid w:val="004C6FDF"/>
    <w:rsid w:val="004D086E"/>
    <w:rsid w:val="004D1358"/>
    <w:rsid w:val="004D135D"/>
    <w:rsid w:val="004D18BE"/>
    <w:rsid w:val="004D2107"/>
    <w:rsid w:val="004D293F"/>
    <w:rsid w:val="004D50E3"/>
    <w:rsid w:val="004D510C"/>
    <w:rsid w:val="004D5B64"/>
    <w:rsid w:val="004D6B72"/>
    <w:rsid w:val="004D7558"/>
    <w:rsid w:val="004E07E6"/>
    <w:rsid w:val="004E194C"/>
    <w:rsid w:val="004E2A3E"/>
    <w:rsid w:val="004E4DBF"/>
    <w:rsid w:val="004E4EEA"/>
    <w:rsid w:val="004E642F"/>
    <w:rsid w:val="004E67C3"/>
    <w:rsid w:val="004E6D25"/>
    <w:rsid w:val="004E7B93"/>
    <w:rsid w:val="004F007C"/>
    <w:rsid w:val="004F076D"/>
    <w:rsid w:val="004F1469"/>
    <w:rsid w:val="004F18A8"/>
    <w:rsid w:val="004F1B39"/>
    <w:rsid w:val="004F30C7"/>
    <w:rsid w:val="004F3232"/>
    <w:rsid w:val="004F3E40"/>
    <w:rsid w:val="004F5809"/>
    <w:rsid w:val="004F6185"/>
    <w:rsid w:val="004F6916"/>
    <w:rsid w:val="004F6CA0"/>
    <w:rsid w:val="004F7C36"/>
    <w:rsid w:val="00500228"/>
    <w:rsid w:val="005011F8"/>
    <w:rsid w:val="005015C3"/>
    <w:rsid w:val="005017FF"/>
    <w:rsid w:val="00503FE3"/>
    <w:rsid w:val="0050546A"/>
    <w:rsid w:val="005065F5"/>
    <w:rsid w:val="005100A6"/>
    <w:rsid w:val="00511AD2"/>
    <w:rsid w:val="00512817"/>
    <w:rsid w:val="00512C82"/>
    <w:rsid w:val="005137DF"/>
    <w:rsid w:val="00513C75"/>
    <w:rsid w:val="00515783"/>
    <w:rsid w:val="005159DD"/>
    <w:rsid w:val="0051640D"/>
    <w:rsid w:val="00517DEF"/>
    <w:rsid w:val="00520A50"/>
    <w:rsid w:val="0052145A"/>
    <w:rsid w:val="00522D9F"/>
    <w:rsid w:val="00523062"/>
    <w:rsid w:val="0052307D"/>
    <w:rsid w:val="0052390B"/>
    <w:rsid w:val="00525D1A"/>
    <w:rsid w:val="005269CF"/>
    <w:rsid w:val="005276E4"/>
    <w:rsid w:val="00527EFA"/>
    <w:rsid w:val="00530D94"/>
    <w:rsid w:val="00530E71"/>
    <w:rsid w:val="00531D8B"/>
    <w:rsid w:val="00531E1A"/>
    <w:rsid w:val="0053296B"/>
    <w:rsid w:val="00535001"/>
    <w:rsid w:val="0053562E"/>
    <w:rsid w:val="00536625"/>
    <w:rsid w:val="005367ED"/>
    <w:rsid w:val="00536F0D"/>
    <w:rsid w:val="0053779F"/>
    <w:rsid w:val="00540803"/>
    <w:rsid w:val="005410DC"/>
    <w:rsid w:val="00543C39"/>
    <w:rsid w:val="00544B4D"/>
    <w:rsid w:val="00547E92"/>
    <w:rsid w:val="00550BF0"/>
    <w:rsid w:val="0055115F"/>
    <w:rsid w:val="00551809"/>
    <w:rsid w:val="00553556"/>
    <w:rsid w:val="00553750"/>
    <w:rsid w:val="005537EA"/>
    <w:rsid w:val="0055425F"/>
    <w:rsid w:val="00554DD1"/>
    <w:rsid w:val="005563DC"/>
    <w:rsid w:val="00556843"/>
    <w:rsid w:val="00556FB2"/>
    <w:rsid w:val="00557618"/>
    <w:rsid w:val="005604B2"/>
    <w:rsid w:val="0056066B"/>
    <w:rsid w:val="0056180E"/>
    <w:rsid w:val="005627D8"/>
    <w:rsid w:val="00563861"/>
    <w:rsid w:val="00566D7C"/>
    <w:rsid w:val="005707A6"/>
    <w:rsid w:val="00570BA0"/>
    <w:rsid w:val="00570E55"/>
    <w:rsid w:val="0057196A"/>
    <w:rsid w:val="00572043"/>
    <w:rsid w:val="005747A6"/>
    <w:rsid w:val="00574FAF"/>
    <w:rsid w:val="00575F78"/>
    <w:rsid w:val="005763DA"/>
    <w:rsid w:val="00580A08"/>
    <w:rsid w:val="00581084"/>
    <w:rsid w:val="00581D06"/>
    <w:rsid w:val="00581FAA"/>
    <w:rsid w:val="00590215"/>
    <w:rsid w:val="005902E2"/>
    <w:rsid w:val="00590622"/>
    <w:rsid w:val="005942AA"/>
    <w:rsid w:val="00595DE2"/>
    <w:rsid w:val="00596DE5"/>
    <w:rsid w:val="00597B84"/>
    <w:rsid w:val="005A0176"/>
    <w:rsid w:val="005A1F8C"/>
    <w:rsid w:val="005A2D1C"/>
    <w:rsid w:val="005A322E"/>
    <w:rsid w:val="005A40DB"/>
    <w:rsid w:val="005A5379"/>
    <w:rsid w:val="005A5681"/>
    <w:rsid w:val="005A66E7"/>
    <w:rsid w:val="005A73D5"/>
    <w:rsid w:val="005B0176"/>
    <w:rsid w:val="005B0A7B"/>
    <w:rsid w:val="005B0F53"/>
    <w:rsid w:val="005B18AD"/>
    <w:rsid w:val="005B4813"/>
    <w:rsid w:val="005B655D"/>
    <w:rsid w:val="005B729D"/>
    <w:rsid w:val="005C0A9B"/>
    <w:rsid w:val="005C1169"/>
    <w:rsid w:val="005C18B0"/>
    <w:rsid w:val="005C2543"/>
    <w:rsid w:val="005C32A2"/>
    <w:rsid w:val="005C38F8"/>
    <w:rsid w:val="005C3D07"/>
    <w:rsid w:val="005C4198"/>
    <w:rsid w:val="005C55BB"/>
    <w:rsid w:val="005C569B"/>
    <w:rsid w:val="005C63AE"/>
    <w:rsid w:val="005C7ABA"/>
    <w:rsid w:val="005C7AEE"/>
    <w:rsid w:val="005D0D39"/>
    <w:rsid w:val="005D11D4"/>
    <w:rsid w:val="005D240E"/>
    <w:rsid w:val="005D3464"/>
    <w:rsid w:val="005D6DE4"/>
    <w:rsid w:val="005E01B3"/>
    <w:rsid w:val="005E0521"/>
    <w:rsid w:val="005E05CE"/>
    <w:rsid w:val="005E2580"/>
    <w:rsid w:val="005E2E22"/>
    <w:rsid w:val="005E3FB4"/>
    <w:rsid w:val="005E4CDC"/>
    <w:rsid w:val="005E50D1"/>
    <w:rsid w:val="005E519A"/>
    <w:rsid w:val="005E5324"/>
    <w:rsid w:val="005E585A"/>
    <w:rsid w:val="005E5940"/>
    <w:rsid w:val="005E64A6"/>
    <w:rsid w:val="005E76DF"/>
    <w:rsid w:val="005E7E54"/>
    <w:rsid w:val="005F1526"/>
    <w:rsid w:val="005F158A"/>
    <w:rsid w:val="005F2BAD"/>
    <w:rsid w:val="005F31DF"/>
    <w:rsid w:val="005F4545"/>
    <w:rsid w:val="005F7DDE"/>
    <w:rsid w:val="006000A6"/>
    <w:rsid w:val="00602034"/>
    <w:rsid w:val="006029BF"/>
    <w:rsid w:val="00602BA4"/>
    <w:rsid w:val="0060431D"/>
    <w:rsid w:val="006043F8"/>
    <w:rsid w:val="00604541"/>
    <w:rsid w:val="00604A9D"/>
    <w:rsid w:val="006053E7"/>
    <w:rsid w:val="00605D08"/>
    <w:rsid w:val="00605EC6"/>
    <w:rsid w:val="006072CD"/>
    <w:rsid w:val="0061055D"/>
    <w:rsid w:val="006105F4"/>
    <w:rsid w:val="00610A64"/>
    <w:rsid w:val="00611DDE"/>
    <w:rsid w:val="00613BC5"/>
    <w:rsid w:val="00613E7C"/>
    <w:rsid w:val="006177E9"/>
    <w:rsid w:val="0062043B"/>
    <w:rsid w:val="006206D3"/>
    <w:rsid w:val="00622A8A"/>
    <w:rsid w:val="0062329A"/>
    <w:rsid w:val="0062333B"/>
    <w:rsid w:val="00623DE1"/>
    <w:rsid w:val="0062480E"/>
    <w:rsid w:val="00624F9B"/>
    <w:rsid w:val="0062570F"/>
    <w:rsid w:val="00625CDB"/>
    <w:rsid w:val="00626323"/>
    <w:rsid w:val="00630B26"/>
    <w:rsid w:val="0063108E"/>
    <w:rsid w:val="00632DB2"/>
    <w:rsid w:val="00635B92"/>
    <w:rsid w:val="00635D45"/>
    <w:rsid w:val="006368B3"/>
    <w:rsid w:val="0064088E"/>
    <w:rsid w:val="00644734"/>
    <w:rsid w:val="006462A6"/>
    <w:rsid w:val="0064742A"/>
    <w:rsid w:val="00650A9A"/>
    <w:rsid w:val="0065115F"/>
    <w:rsid w:val="0065172F"/>
    <w:rsid w:val="00651E84"/>
    <w:rsid w:val="006523C3"/>
    <w:rsid w:val="00652877"/>
    <w:rsid w:val="00653540"/>
    <w:rsid w:val="006545A4"/>
    <w:rsid w:val="00654759"/>
    <w:rsid w:val="00654E6D"/>
    <w:rsid w:val="0065534D"/>
    <w:rsid w:val="00655626"/>
    <w:rsid w:val="00655650"/>
    <w:rsid w:val="00655EF4"/>
    <w:rsid w:val="006601E4"/>
    <w:rsid w:val="0066020C"/>
    <w:rsid w:val="00660F02"/>
    <w:rsid w:val="0066168E"/>
    <w:rsid w:val="006637CF"/>
    <w:rsid w:val="00663901"/>
    <w:rsid w:val="0066629F"/>
    <w:rsid w:val="006672CF"/>
    <w:rsid w:val="00667727"/>
    <w:rsid w:val="006679A0"/>
    <w:rsid w:val="00667F01"/>
    <w:rsid w:val="00671BE5"/>
    <w:rsid w:val="00671F18"/>
    <w:rsid w:val="006723BD"/>
    <w:rsid w:val="00672A09"/>
    <w:rsid w:val="00672ED0"/>
    <w:rsid w:val="0067308A"/>
    <w:rsid w:val="00675A43"/>
    <w:rsid w:val="00676721"/>
    <w:rsid w:val="00676DD7"/>
    <w:rsid w:val="0067713D"/>
    <w:rsid w:val="006772F9"/>
    <w:rsid w:val="00677D77"/>
    <w:rsid w:val="00682178"/>
    <w:rsid w:val="00682F7A"/>
    <w:rsid w:val="006835A5"/>
    <w:rsid w:val="00683657"/>
    <w:rsid w:val="00683F38"/>
    <w:rsid w:val="00684D8D"/>
    <w:rsid w:val="006860F7"/>
    <w:rsid w:val="00686704"/>
    <w:rsid w:val="00687F6A"/>
    <w:rsid w:val="006909B1"/>
    <w:rsid w:val="00690DD6"/>
    <w:rsid w:val="00690FBD"/>
    <w:rsid w:val="006910A0"/>
    <w:rsid w:val="00694E11"/>
    <w:rsid w:val="00696A69"/>
    <w:rsid w:val="00697832"/>
    <w:rsid w:val="00697B57"/>
    <w:rsid w:val="006A1B30"/>
    <w:rsid w:val="006A2EFA"/>
    <w:rsid w:val="006A3345"/>
    <w:rsid w:val="006A4CCD"/>
    <w:rsid w:val="006A61C6"/>
    <w:rsid w:val="006B03A7"/>
    <w:rsid w:val="006B053C"/>
    <w:rsid w:val="006B1F00"/>
    <w:rsid w:val="006B2CD9"/>
    <w:rsid w:val="006B5294"/>
    <w:rsid w:val="006B5FAD"/>
    <w:rsid w:val="006B68C8"/>
    <w:rsid w:val="006B6D7C"/>
    <w:rsid w:val="006B756A"/>
    <w:rsid w:val="006B76BF"/>
    <w:rsid w:val="006B7AB9"/>
    <w:rsid w:val="006C0CAD"/>
    <w:rsid w:val="006C2DEC"/>
    <w:rsid w:val="006C31CE"/>
    <w:rsid w:val="006C4547"/>
    <w:rsid w:val="006C4974"/>
    <w:rsid w:val="006C515A"/>
    <w:rsid w:val="006C605C"/>
    <w:rsid w:val="006C73BC"/>
    <w:rsid w:val="006C7784"/>
    <w:rsid w:val="006D0830"/>
    <w:rsid w:val="006D1F27"/>
    <w:rsid w:val="006D3628"/>
    <w:rsid w:val="006D550E"/>
    <w:rsid w:val="006D6393"/>
    <w:rsid w:val="006D642C"/>
    <w:rsid w:val="006D6FE2"/>
    <w:rsid w:val="006D730B"/>
    <w:rsid w:val="006D7596"/>
    <w:rsid w:val="006E13C9"/>
    <w:rsid w:val="006E19E9"/>
    <w:rsid w:val="006E203D"/>
    <w:rsid w:val="006E272F"/>
    <w:rsid w:val="006E3336"/>
    <w:rsid w:val="006E427D"/>
    <w:rsid w:val="006E4EB3"/>
    <w:rsid w:val="006E5E6C"/>
    <w:rsid w:val="006E7782"/>
    <w:rsid w:val="006E7BED"/>
    <w:rsid w:val="006F1F01"/>
    <w:rsid w:val="006F298A"/>
    <w:rsid w:val="006F401F"/>
    <w:rsid w:val="006F5E05"/>
    <w:rsid w:val="006F659E"/>
    <w:rsid w:val="006F6B0D"/>
    <w:rsid w:val="006F6E14"/>
    <w:rsid w:val="006F6E68"/>
    <w:rsid w:val="006F713B"/>
    <w:rsid w:val="006F75E8"/>
    <w:rsid w:val="006F7B5F"/>
    <w:rsid w:val="00700CF5"/>
    <w:rsid w:val="00701A56"/>
    <w:rsid w:val="007021AB"/>
    <w:rsid w:val="00702DF6"/>
    <w:rsid w:val="00703604"/>
    <w:rsid w:val="00705515"/>
    <w:rsid w:val="007055A2"/>
    <w:rsid w:val="00706677"/>
    <w:rsid w:val="00707221"/>
    <w:rsid w:val="00711165"/>
    <w:rsid w:val="00711F65"/>
    <w:rsid w:val="0071451F"/>
    <w:rsid w:val="00715268"/>
    <w:rsid w:val="007156C9"/>
    <w:rsid w:val="007161F1"/>
    <w:rsid w:val="00717389"/>
    <w:rsid w:val="0071763B"/>
    <w:rsid w:val="00717C74"/>
    <w:rsid w:val="007201FD"/>
    <w:rsid w:val="00720410"/>
    <w:rsid w:val="00720A81"/>
    <w:rsid w:val="00723F9F"/>
    <w:rsid w:val="0072439E"/>
    <w:rsid w:val="00725FE9"/>
    <w:rsid w:val="0072640A"/>
    <w:rsid w:val="007265B2"/>
    <w:rsid w:val="00726978"/>
    <w:rsid w:val="00726F89"/>
    <w:rsid w:val="00730086"/>
    <w:rsid w:val="0073154E"/>
    <w:rsid w:val="00731BB4"/>
    <w:rsid w:val="00732778"/>
    <w:rsid w:val="007327FA"/>
    <w:rsid w:val="007373FA"/>
    <w:rsid w:val="007374F0"/>
    <w:rsid w:val="0074016E"/>
    <w:rsid w:val="00741450"/>
    <w:rsid w:val="00742A64"/>
    <w:rsid w:val="00742DAC"/>
    <w:rsid w:val="00743F38"/>
    <w:rsid w:val="007444DE"/>
    <w:rsid w:val="00744C3B"/>
    <w:rsid w:val="00744FFC"/>
    <w:rsid w:val="00745A70"/>
    <w:rsid w:val="007470E6"/>
    <w:rsid w:val="007500AF"/>
    <w:rsid w:val="00750592"/>
    <w:rsid w:val="00750B1C"/>
    <w:rsid w:val="00751343"/>
    <w:rsid w:val="00751819"/>
    <w:rsid w:val="00753378"/>
    <w:rsid w:val="00754825"/>
    <w:rsid w:val="00754848"/>
    <w:rsid w:val="00754899"/>
    <w:rsid w:val="007550CA"/>
    <w:rsid w:val="00755241"/>
    <w:rsid w:val="0075568F"/>
    <w:rsid w:val="00756149"/>
    <w:rsid w:val="007570D9"/>
    <w:rsid w:val="00762051"/>
    <w:rsid w:val="00763101"/>
    <w:rsid w:val="007638DC"/>
    <w:rsid w:val="00763C66"/>
    <w:rsid w:val="007643BA"/>
    <w:rsid w:val="0076443D"/>
    <w:rsid w:val="00765282"/>
    <w:rsid w:val="00766443"/>
    <w:rsid w:val="00771EBC"/>
    <w:rsid w:val="00771ECD"/>
    <w:rsid w:val="00771F8B"/>
    <w:rsid w:val="007728AF"/>
    <w:rsid w:val="00773DBD"/>
    <w:rsid w:val="007748CC"/>
    <w:rsid w:val="007748EE"/>
    <w:rsid w:val="00775A29"/>
    <w:rsid w:val="0077611C"/>
    <w:rsid w:val="0077612C"/>
    <w:rsid w:val="00777D4A"/>
    <w:rsid w:val="00777D87"/>
    <w:rsid w:val="00780628"/>
    <w:rsid w:val="007808B8"/>
    <w:rsid w:val="00782B25"/>
    <w:rsid w:val="00782B73"/>
    <w:rsid w:val="00782EA2"/>
    <w:rsid w:val="007831D0"/>
    <w:rsid w:val="0078410B"/>
    <w:rsid w:val="007851C3"/>
    <w:rsid w:val="007861E7"/>
    <w:rsid w:val="007902DF"/>
    <w:rsid w:val="00790814"/>
    <w:rsid w:val="00790C1C"/>
    <w:rsid w:val="00791919"/>
    <w:rsid w:val="0079213E"/>
    <w:rsid w:val="007934AB"/>
    <w:rsid w:val="00793FB6"/>
    <w:rsid w:val="00794AFE"/>
    <w:rsid w:val="00794B32"/>
    <w:rsid w:val="007975B3"/>
    <w:rsid w:val="00797CB7"/>
    <w:rsid w:val="007A1217"/>
    <w:rsid w:val="007A28B1"/>
    <w:rsid w:val="007A47CB"/>
    <w:rsid w:val="007A66C7"/>
    <w:rsid w:val="007A71E5"/>
    <w:rsid w:val="007B1564"/>
    <w:rsid w:val="007B1D9A"/>
    <w:rsid w:val="007B1FE2"/>
    <w:rsid w:val="007B2066"/>
    <w:rsid w:val="007B3034"/>
    <w:rsid w:val="007B3303"/>
    <w:rsid w:val="007B3D14"/>
    <w:rsid w:val="007B45BA"/>
    <w:rsid w:val="007B51EE"/>
    <w:rsid w:val="007B6C03"/>
    <w:rsid w:val="007B7709"/>
    <w:rsid w:val="007B7D94"/>
    <w:rsid w:val="007C0E82"/>
    <w:rsid w:val="007C1B4E"/>
    <w:rsid w:val="007C2AB3"/>
    <w:rsid w:val="007C4ABD"/>
    <w:rsid w:val="007C588F"/>
    <w:rsid w:val="007C5A07"/>
    <w:rsid w:val="007C694B"/>
    <w:rsid w:val="007C6E86"/>
    <w:rsid w:val="007C6F9F"/>
    <w:rsid w:val="007C78D9"/>
    <w:rsid w:val="007D0231"/>
    <w:rsid w:val="007D1337"/>
    <w:rsid w:val="007D193E"/>
    <w:rsid w:val="007D293D"/>
    <w:rsid w:val="007D2F13"/>
    <w:rsid w:val="007D3A78"/>
    <w:rsid w:val="007D483B"/>
    <w:rsid w:val="007D4E9C"/>
    <w:rsid w:val="007D5379"/>
    <w:rsid w:val="007D59AE"/>
    <w:rsid w:val="007D5D98"/>
    <w:rsid w:val="007D6274"/>
    <w:rsid w:val="007D6DCC"/>
    <w:rsid w:val="007D7B47"/>
    <w:rsid w:val="007E18FB"/>
    <w:rsid w:val="007E3E60"/>
    <w:rsid w:val="007E68C5"/>
    <w:rsid w:val="007E771E"/>
    <w:rsid w:val="007E7863"/>
    <w:rsid w:val="007E78A0"/>
    <w:rsid w:val="007E7CA1"/>
    <w:rsid w:val="007F15E0"/>
    <w:rsid w:val="007F5391"/>
    <w:rsid w:val="007F6F81"/>
    <w:rsid w:val="00800DDC"/>
    <w:rsid w:val="0080277C"/>
    <w:rsid w:val="00803601"/>
    <w:rsid w:val="00803AF6"/>
    <w:rsid w:val="0080462A"/>
    <w:rsid w:val="00805D0B"/>
    <w:rsid w:val="00805D27"/>
    <w:rsid w:val="00805E76"/>
    <w:rsid w:val="00806303"/>
    <w:rsid w:val="008066A3"/>
    <w:rsid w:val="00806F9F"/>
    <w:rsid w:val="008072C2"/>
    <w:rsid w:val="00807960"/>
    <w:rsid w:val="00807E79"/>
    <w:rsid w:val="008111BA"/>
    <w:rsid w:val="00811F5E"/>
    <w:rsid w:val="008129DA"/>
    <w:rsid w:val="008138FF"/>
    <w:rsid w:val="008142A1"/>
    <w:rsid w:val="00814E98"/>
    <w:rsid w:val="0081505F"/>
    <w:rsid w:val="00815CA1"/>
    <w:rsid w:val="00820839"/>
    <w:rsid w:val="00820ACD"/>
    <w:rsid w:val="00821F1D"/>
    <w:rsid w:val="00823EA2"/>
    <w:rsid w:val="00824032"/>
    <w:rsid w:val="00824344"/>
    <w:rsid w:val="00827667"/>
    <w:rsid w:val="0083022C"/>
    <w:rsid w:val="00833DCF"/>
    <w:rsid w:val="008349DF"/>
    <w:rsid w:val="008356C1"/>
    <w:rsid w:val="0083651B"/>
    <w:rsid w:val="008367AA"/>
    <w:rsid w:val="008367F3"/>
    <w:rsid w:val="00836DDA"/>
    <w:rsid w:val="0083716A"/>
    <w:rsid w:val="00840704"/>
    <w:rsid w:val="00842F0D"/>
    <w:rsid w:val="00842FB8"/>
    <w:rsid w:val="008439D1"/>
    <w:rsid w:val="008445C0"/>
    <w:rsid w:val="00845FB1"/>
    <w:rsid w:val="0084634D"/>
    <w:rsid w:val="0084668B"/>
    <w:rsid w:val="00846BAC"/>
    <w:rsid w:val="00850E71"/>
    <w:rsid w:val="008517C8"/>
    <w:rsid w:val="00852953"/>
    <w:rsid w:val="00852F56"/>
    <w:rsid w:val="00853F5E"/>
    <w:rsid w:val="0085437A"/>
    <w:rsid w:val="0085517D"/>
    <w:rsid w:val="00856E4D"/>
    <w:rsid w:val="008601A9"/>
    <w:rsid w:val="0086115C"/>
    <w:rsid w:val="00863901"/>
    <w:rsid w:val="00864B2A"/>
    <w:rsid w:val="008659E3"/>
    <w:rsid w:val="008663EE"/>
    <w:rsid w:val="0086689F"/>
    <w:rsid w:val="00867354"/>
    <w:rsid w:val="008700D5"/>
    <w:rsid w:val="008705EF"/>
    <w:rsid w:val="008707E1"/>
    <w:rsid w:val="00871DFE"/>
    <w:rsid w:val="0087291F"/>
    <w:rsid w:val="00875101"/>
    <w:rsid w:val="0087691C"/>
    <w:rsid w:val="0087750A"/>
    <w:rsid w:val="008776FF"/>
    <w:rsid w:val="008777CA"/>
    <w:rsid w:val="00877CBD"/>
    <w:rsid w:val="008801FB"/>
    <w:rsid w:val="00881B36"/>
    <w:rsid w:val="00881B7C"/>
    <w:rsid w:val="00881E0C"/>
    <w:rsid w:val="00882426"/>
    <w:rsid w:val="00882469"/>
    <w:rsid w:val="008826C5"/>
    <w:rsid w:val="0088364B"/>
    <w:rsid w:val="00884895"/>
    <w:rsid w:val="008849FD"/>
    <w:rsid w:val="00884F5E"/>
    <w:rsid w:val="00885EFC"/>
    <w:rsid w:val="00886091"/>
    <w:rsid w:val="00886C0D"/>
    <w:rsid w:val="0088782F"/>
    <w:rsid w:val="00887EE9"/>
    <w:rsid w:val="008901B5"/>
    <w:rsid w:val="00890486"/>
    <w:rsid w:val="00890832"/>
    <w:rsid w:val="00891520"/>
    <w:rsid w:val="008967D1"/>
    <w:rsid w:val="00896C07"/>
    <w:rsid w:val="0089795B"/>
    <w:rsid w:val="00897D8E"/>
    <w:rsid w:val="008A0BCF"/>
    <w:rsid w:val="008A246A"/>
    <w:rsid w:val="008A27D0"/>
    <w:rsid w:val="008A2B14"/>
    <w:rsid w:val="008B0D6C"/>
    <w:rsid w:val="008B1543"/>
    <w:rsid w:val="008B15AC"/>
    <w:rsid w:val="008B1815"/>
    <w:rsid w:val="008B1DA8"/>
    <w:rsid w:val="008B24F6"/>
    <w:rsid w:val="008B348E"/>
    <w:rsid w:val="008B3A3A"/>
    <w:rsid w:val="008B4438"/>
    <w:rsid w:val="008B477B"/>
    <w:rsid w:val="008B522D"/>
    <w:rsid w:val="008B6115"/>
    <w:rsid w:val="008C3402"/>
    <w:rsid w:val="008C6B4D"/>
    <w:rsid w:val="008D228D"/>
    <w:rsid w:val="008D34D5"/>
    <w:rsid w:val="008D376B"/>
    <w:rsid w:val="008D37A3"/>
    <w:rsid w:val="008D5C2E"/>
    <w:rsid w:val="008D7133"/>
    <w:rsid w:val="008D7B34"/>
    <w:rsid w:val="008E0854"/>
    <w:rsid w:val="008E1A00"/>
    <w:rsid w:val="008E25E0"/>
    <w:rsid w:val="008E2741"/>
    <w:rsid w:val="008E4692"/>
    <w:rsid w:val="008E4AA5"/>
    <w:rsid w:val="008E4EF4"/>
    <w:rsid w:val="008E534A"/>
    <w:rsid w:val="008E5967"/>
    <w:rsid w:val="008E5A50"/>
    <w:rsid w:val="008E64D6"/>
    <w:rsid w:val="008E739C"/>
    <w:rsid w:val="008E75E6"/>
    <w:rsid w:val="008E775E"/>
    <w:rsid w:val="008F15D3"/>
    <w:rsid w:val="008F2E10"/>
    <w:rsid w:val="008F4EF2"/>
    <w:rsid w:val="008F6262"/>
    <w:rsid w:val="008F6D78"/>
    <w:rsid w:val="008F7778"/>
    <w:rsid w:val="00900BF9"/>
    <w:rsid w:val="00901822"/>
    <w:rsid w:val="0090280F"/>
    <w:rsid w:val="00903709"/>
    <w:rsid w:val="00903C04"/>
    <w:rsid w:val="00903F2C"/>
    <w:rsid w:val="009047EA"/>
    <w:rsid w:val="009049DB"/>
    <w:rsid w:val="00910FEB"/>
    <w:rsid w:val="00915DB3"/>
    <w:rsid w:val="00920261"/>
    <w:rsid w:val="00920592"/>
    <w:rsid w:val="00920BF0"/>
    <w:rsid w:val="009211BB"/>
    <w:rsid w:val="009214BB"/>
    <w:rsid w:val="00921E69"/>
    <w:rsid w:val="009220FD"/>
    <w:rsid w:val="0092227D"/>
    <w:rsid w:val="00923925"/>
    <w:rsid w:val="0092435E"/>
    <w:rsid w:val="009261DA"/>
    <w:rsid w:val="00927CE5"/>
    <w:rsid w:val="009311F2"/>
    <w:rsid w:val="00931519"/>
    <w:rsid w:val="00931DF4"/>
    <w:rsid w:val="00934350"/>
    <w:rsid w:val="00934C79"/>
    <w:rsid w:val="00936F7C"/>
    <w:rsid w:val="00937AAF"/>
    <w:rsid w:val="00944238"/>
    <w:rsid w:val="009449CB"/>
    <w:rsid w:val="00944C23"/>
    <w:rsid w:val="00944DA6"/>
    <w:rsid w:val="00945B7C"/>
    <w:rsid w:val="0094625F"/>
    <w:rsid w:val="009467A2"/>
    <w:rsid w:val="0094796C"/>
    <w:rsid w:val="00947EAC"/>
    <w:rsid w:val="00950CD5"/>
    <w:rsid w:val="00951674"/>
    <w:rsid w:val="00952CB3"/>
    <w:rsid w:val="00953567"/>
    <w:rsid w:val="00953A02"/>
    <w:rsid w:val="0095401C"/>
    <w:rsid w:val="00954A06"/>
    <w:rsid w:val="00956C9F"/>
    <w:rsid w:val="00960F6B"/>
    <w:rsid w:val="009642EE"/>
    <w:rsid w:val="00964517"/>
    <w:rsid w:val="00964FE6"/>
    <w:rsid w:val="00965CC8"/>
    <w:rsid w:val="00971288"/>
    <w:rsid w:val="00971876"/>
    <w:rsid w:val="009751CC"/>
    <w:rsid w:val="009754AD"/>
    <w:rsid w:val="00975FA1"/>
    <w:rsid w:val="00976540"/>
    <w:rsid w:val="0097661D"/>
    <w:rsid w:val="00977B6D"/>
    <w:rsid w:val="009804E3"/>
    <w:rsid w:val="00981585"/>
    <w:rsid w:val="00983326"/>
    <w:rsid w:val="0098349A"/>
    <w:rsid w:val="00984B93"/>
    <w:rsid w:val="00985C60"/>
    <w:rsid w:val="00991BB0"/>
    <w:rsid w:val="009922EC"/>
    <w:rsid w:val="00992EF6"/>
    <w:rsid w:val="009941DD"/>
    <w:rsid w:val="009949FF"/>
    <w:rsid w:val="00995BA1"/>
    <w:rsid w:val="009A2095"/>
    <w:rsid w:val="009A2277"/>
    <w:rsid w:val="009A270B"/>
    <w:rsid w:val="009A2989"/>
    <w:rsid w:val="009A34D3"/>
    <w:rsid w:val="009A3D63"/>
    <w:rsid w:val="009A46E8"/>
    <w:rsid w:val="009A533E"/>
    <w:rsid w:val="009A64C7"/>
    <w:rsid w:val="009B019A"/>
    <w:rsid w:val="009B0B77"/>
    <w:rsid w:val="009B2A7C"/>
    <w:rsid w:val="009B2E1C"/>
    <w:rsid w:val="009B3160"/>
    <w:rsid w:val="009B3734"/>
    <w:rsid w:val="009B37A8"/>
    <w:rsid w:val="009B381D"/>
    <w:rsid w:val="009B4DE7"/>
    <w:rsid w:val="009B599A"/>
    <w:rsid w:val="009B5B1C"/>
    <w:rsid w:val="009B5D30"/>
    <w:rsid w:val="009B6872"/>
    <w:rsid w:val="009B68CD"/>
    <w:rsid w:val="009C0597"/>
    <w:rsid w:val="009C0A76"/>
    <w:rsid w:val="009C0DDB"/>
    <w:rsid w:val="009C20C9"/>
    <w:rsid w:val="009C395A"/>
    <w:rsid w:val="009C4634"/>
    <w:rsid w:val="009C57B0"/>
    <w:rsid w:val="009C65BE"/>
    <w:rsid w:val="009C65C9"/>
    <w:rsid w:val="009C724C"/>
    <w:rsid w:val="009D302A"/>
    <w:rsid w:val="009D4FE8"/>
    <w:rsid w:val="009D54CC"/>
    <w:rsid w:val="009D61CD"/>
    <w:rsid w:val="009D6335"/>
    <w:rsid w:val="009D6E5E"/>
    <w:rsid w:val="009D6FD6"/>
    <w:rsid w:val="009E117B"/>
    <w:rsid w:val="009E1ADA"/>
    <w:rsid w:val="009E2FC8"/>
    <w:rsid w:val="009E3E2C"/>
    <w:rsid w:val="009E3E4E"/>
    <w:rsid w:val="009E617F"/>
    <w:rsid w:val="009E6756"/>
    <w:rsid w:val="009E7060"/>
    <w:rsid w:val="009E77FE"/>
    <w:rsid w:val="009E7DA4"/>
    <w:rsid w:val="009F0237"/>
    <w:rsid w:val="009F1A09"/>
    <w:rsid w:val="009F2818"/>
    <w:rsid w:val="009F28D9"/>
    <w:rsid w:val="009F2BB5"/>
    <w:rsid w:val="00A00FC5"/>
    <w:rsid w:val="00A01087"/>
    <w:rsid w:val="00A01C0A"/>
    <w:rsid w:val="00A03AE5"/>
    <w:rsid w:val="00A068A0"/>
    <w:rsid w:val="00A06E5F"/>
    <w:rsid w:val="00A10299"/>
    <w:rsid w:val="00A106F2"/>
    <w:rsid w:val="00A11150"/>
    <w:rsid w:val="00A11B9A"/>
    <w:rsid w:val="00A141F0"/>
    <w:rsid w:val="00A14504"/>
    <w:rsid w:val="00A1598E"/>
    <w:rsid w:val="00A15A12"/>
    <w:rsid w:val="00A160AF"/>
    <w:rsid w:val="00A16172"/>
    <w:rsid w:val="00A17649"/>
    <w:rsid w:val="00A20047"/>
    <w:rsid w:val="00A20900"/>
    <w:rsid w:val="00A2114C"/>
    <w:rsid w:val="00A23446"/>
    <w:rsid w:val="00A24BBA"/>
    <w:rsid w:val="00A24ECF"/>
    <w:rsid w:val="00A25175"/>
    <w:rsid w:val="00A30E09"/>
    <w:rsid w:val="00A32681"/>
    <w:rsid w:val="00A32E97"/>
    <w:rsid w:val="00A34814"/>
    <w:rsid w:val="00A351B3"/>
    <w:rsid w:val="00A3663D"/>
    <w:rsid w:val="00A36BA9"/>
    <w:rsid w:val="00A36E22"/>
    <w:rsid w:val="00A370D5"/>
    <w:rsid w:val="00A37866"/>
    <w:rsid w:val="00A41218"/>
    <w:rsid w:val="00A41E58"/>
    <w:rsid w:val="00A42988"/>
    <w:rsid w:val="00A42EF6"/>
    <w:rsid w:val="00A446BF"/>
    <w:rsid w:val="00A44DD7"/>
    <w:rsid w:val="00A454D7"/>
    <w:rsid w:val="00A46602"/>
    <w:rsid w:val="00A47F05"/>
    <w:rsid w:val="00A5067F"/>
    <w:rsid w:val="00A51449"/>
    <w:rsid w:val="00A51682"/>
    <w:rsid w:val="00A51A4F"/>
    <w:rsid w:val="00A51EC5"/>
    <w:rsid w:val="00A52BE9"/>
    <w:rsid w:val="00A537C7"/>
    <w:rsid w:val="00A538C2"/>
    <w:rsid w:val="00A53F32"/>
    <w:rsid w:val="00A55E99"/>
    <w:rsid w:val="00A60240"/>
    <w:rsid w:val="00A60A9C"/>
    <w:rsid w:val="00A613C0"/>
    <w:rsid w:val="00A62CD6"/>
    <w:rsid w:val="00A6426F"/>
    <w:rsid w:val="00A65031"/>
    <w:rsid w:val="00A6561C"/>
    <w:rsid w:val="00A674D4"/>
    <w:rsid w:val="00A724AB"/>
    <w:rsid w:val="00A736D7"/>
    <w:rsid w:val="00A73836"/>
    <w:rsid w:val="00A7395C"/>
    <w:rsid w:val="00A73BE0"/>
    <w:rsid w:val="00A748E5"/>
    <w:rsid w:val="00A74E1C"/>
    <w:rsid w:val="00A75644"/>
    <w:rsid w:val="00A773D0"/>
    <w:rsid w:val="00A777CF"/>
    <w:rsid w:val="00A77B30"/>
    <w:rsid w:val="00A802C3"/>
    <w:rsid w:val="00A80532"/>
    <w:rsid w:val="00A80891"/>
    <w:rsid w:val="00A8159E"/>
    <w:rsid w:val="00A827F0"/>
    <w:rsid w:val="00A82BE5"/>
    <w:rsid w:val="00A82C5D"/>
    <w:rsid w:val="00A83516"/>
    <w:rsid w:val="00A8384F"/>
    <w:rsid w:val="00A84647"/>
    <w:rsid w:val="00A84E08"/>
    <w:rsid w:val="00A86150"/>
    <w:rsid w:val="00A901B7"/>
    <w:rsid w:val="00A913DC"/>
    <w:rsid w:val="00A91562"/>
    <w:rsid w:val="00A917CC"/>
    <w:rsid w:val="00A91FE9"/>
    <w:rsid w:val="00A923ED"/>
    <w:rsid w:val="00A92FFA"/>
    <w:rsid w:val="00A948A0"/>
    <w:rsid w:val="00A9494B"/>
    <w:rsid w:val="00A9511F"/>
    <w:rsid w:val="00A9593A"/>
    <w:rsid w:val="00A96198"/>
    <w:rsid w:val="00A9785C"/>
    <w:rsid w:val="00AA0589"/>
    <w:rsid w:val="00AA0B60"/>
    <w:rsid w:val="00AA1191"/>
    <w:rsid w:val="00AA1AD5"/>
    <w:rsid w:val="00AA1CC1"/>
    <w:rsid w:val="00AA1E33"/>
    <w:rsid w:val="00AA4F08"/>
    <w:rsid w:val="00AA5B4B"/>
    <w:rsid w:val="00AA65A7"/>
    <w:rsid w:val="00AA6ACB"/>
    <w:rsid w:val="00AA6E70"/>
    <w:rsid w:val="00AB0242"/>
    <w:rsid w:val="00AB10BC"/>
    <w:rsid w:val="00AB1D92"/>
    <w:rsid w:val="00AB2A93"/>
    <w:rsid w:val="00AB2B0C"/>
    <w:rsid w:val="00AB3405"/>
    <w:rsid w:val="00AB3FA9"/>
    <w:rsid w:val="00AC0701"/>
    <w:rsid w:val="00AC1068"/>
    <w:rsid w:val="00AC285D"/>
    <w:rsid w:val="00AC2A15"/>
    <w:rsid w:val="00AC2BA5"/>
    <w:rsid w:val="00AC3986"/>
    <w:rsid w:val="00AD3CFB"/>
    <w:rsid w:val="00AD5CAE"/>
    <w:rsid w:val="00AD660C"/>
    <w:rsid w:val="00AD7479"/>
    <w:rsid w:val="00AD750F"/>
    <w:rsid w:val="00AE2F3A"/>
    <w:rsid w:val="00AE3F7E"/>
    <w:rsid w:val="00AE423B"/>
    <w:rsid w:val="00AE4631"/>
    <w:rsid w:val="00AE49A3"/>
    <w:rsid w:val="00AE5107"/>
    <w:rsid w:val="00AE5A8F"/>
    <w:rsid w:val="00AE5ECA"/>
    <w:rsid w:val="00AE6EDE"/>
    <w:rsid w:val="00AF135D"/>
    <w:rsid w:val="00AF46E1"/>
    <w:rsid w:val="00AF5072"/>
    <w:rsid w:val="00AF5578"/>
    <w:rsid w:val="00AF5939"/>
    <w:rsid w:val="00AF6273"/>
    <w:rsid w:val="00B01014"/>
    <w:rsid w:val="00B01801"/>
    <w:rsid w:val="00B020A8"/>
    <w:rsid w:val="00B0219F"/>
    <w:rsid w:val="00B03D7B"/>
    <w:rsid w:val="00B0500D"/>
    <w:rsid w:val="00B07A2D"/>
    <w:rsid w:val="00B10775"/>
    <w:rsid w:val="00B12C5F"/>
    <w:rsid w:val="00B13FD4"/>
    <w:rsid w:val="00B14521"/>
    <w:rsid w:val="00B1503F"/>
    <w:rsid w:val="00B1510B"/>
    <w:rsid w:val="00B16278"/>
    <w:rsid w:val="00B16652"/>
    <w:rsid w:val="00B166A2"/>
    <w:rsid w:val="00B20E81"/>
    <w:rsid w:val="00B20F5E"/>
    <w:rsid w:val="00B2137F"/>
    <w:rsid w:val="00B218DD"/>
    <w:rsid w:val="00B22CC9"/>
    <w:rsid w:val="00B23810"/>
    <w:rsid w:val="00B24C96"/>
    <w:rsid w:val="00B2622A"/>
    <w:rsid w:val="00B27761"/>
    <w:rsid w:val="00B27954"/>
    <w:rsid w:val="00B27BEC"/>
    <w:rsid w:val="00B27D5D"/>
    <w:rsid w:val="00B308A7"/>
    <w:rsid w:val="00B3306C"/>
    <w:rsid w:val="00B33D68"/>
    <w:rsid w:val="00B34989"/>
    <w:rsid w:val="00B34D20"/>
    <w:rsid w:val="00B35ABE"/>
    <w:rsid w:val="00B361CF"/>
    <w:rsid w:val="00B367CF"/>
    <w:rsid w:val="00B412EA"/>
    <w:rsid w:val="00B41ADE"/>
    <w:rsid w:val="00B42E7C"/>
    <w:rsid w:val="00B42E9A"/>
    <w:rsid w:val="00B444DB"/>
    <w:rsid w:val="00B450D2"/>
    <w:rsid w:val="00B45F8E"/>
    <w:rsid w:val="00B4659C"/>
    <w:rsid w:val="00B47BFF"/>
    <w:rsid w:val="00B50565"/>
    <w:rsid w:val="00B5197A"/>
    <w:rsid w:val="00B51AE9"/>
    <w:rsid w:val="00B51C4E"/>
    <w:rsid w:val="00B522DF"/>
    <w:rsid w:val="00B52BBA"/>
    <w:rsid w:val="00B54774"/>
    <w:rsid w:val="00B55C91"/>
    <w:rsid w:val="00B56F44"/>
    <w:rsid w:val="00B6148C"/>
    <w:rsid w:val="00B61ED8"/>
    <w:rsid w:val="00B63C25"/>
    <w:rsid w:val="00B64B1F"/>
    <w:rsid w:val="00B653B8"/>
    <w:rsid w:val="00B67241"/>
    <w:rsid w:val="00B677BB"/>
    <w:rsid w:val="00B701E2"/>
    <w:rsid w:val="00B707CD"/>
    <w:rsid w:val="00B70B1D"/>
    <w:rsid w:val="00B70ED5"/>
    <w:rsid w:val="00B732DF"/>
    <w:rsid w:val="00B73E18"/>
    <w:rsid w:val="00B76439"/>
    <w:rsid w:val="00B76674"/>
    <w:rsid w:val="00B76BD4"/>
    <w:rsid w:val="00B77062"/>
    <w:rsid w:val="00B77252"/>
    <w:rsid w:val="00B80540"/>
    <w:rsid w:val="00B80EB1"/>
    <w:rsid w:val="00B81E49"/>
    <w:rsid w:val="00B852A4"/>
    <w:rsid w:val="00B86059"/>
    <w:rsid w:val="00B868C6"/>
    <w:rsid w:val="00B86FED"/>
    <w:rsid w:val="00B86FF5"/>
    <w:rsid w:val="00B905A8"/>
    <w:rsid w:val="00B90684"/>
    <w:rsid w:val="00B913E7"/>
    <w:rsid w:val="00B93F7E"/>
    <w:rsid w:val="00B94101"/>
    <w:rsid w:val="00B955BB"/>
    <w:rsid w:val="00B958B0"/>
    <w:rsid w:val="00B97530"/>
    <w:rsid w:val="00BA14CE"/>
    <w:rsid w:val="00BA1EC7"/>
    <w:rsid w:val="00BA2251"/>
    <w:rsid w:val="00BA2A86"/>
    <w:rsid w:val="00BA3158"/>
    <w:rsid w:val="00BA34C6"/>
    <w:rsid w:val="00BA4A3C"/>
    <w:rsid w:val="00BA54A3"/>
    <w:rsid w:val="00BA628E"/>
    <w:rsid w:val="00BB00D7"/>
    <w:rsid w:val="00BB2A9E"/>
    <w:rsid w:val="00BB30A6"/>
    <w:rsid w:val="00BB3872"/>
    <w:rsid w:val="00BB3AA5"/>
    <w:rsid w:val="00BB3ABE"/>
    <w:rsid w:val="00BB4FA1"/>
    <w:rsid w:val="00BB5847"/>
    <w:rsid w:val="00BB69B6"/>
    <w:rsid w:val="00BB79A3"/>
    <w:rsid w:val="00BC03A3"/>
    <w:rsid w:val="00BC2D6E"/>
    <w:rsid w:val="00BC32D1"/>
    <w:rsid w:val="00BC33F5"/>
    <w:rsid w:val="00BC3742"/>
    <w:rsid w:val="00BC504E"/>
    <w:rsid w:val="00BC66F8"/>
    <w:rsid w:val="00BD0C2D"/>
    <w:rsid w:val="00BD1659"/>
    <w:rsid w:val="00BD1934"/>
    <w:rsid w:val="00BD2FAF"/>
    <w:rsid w:val="00BD303C"/>
    <w:rsid w:val="00BD50A1"/>
    <w:rsid w:val="00BD5241"/>
    <w:rsid w:val="00BD58EC"/>
    <w:rsid w:val="00BD5B72"/>
    <w:rsid w:val="00BE13F3"/>
    <w:rsid w:val="00BE1DEA"/>
    <w:rsid w:val="00BE2386"/>
    <w:rsid w:val="00BE286C"/>
    <w:rsid w:val="00BE2CD9"/>
    <w:rsid w:val="00BE51E4"/>
    <w:rsid w:val="00BE545E"/>
    <w:rsid w:val="00BE5D4A"/>
    <w:rsid w:val="00BE6F59"/>
    <w:rsid w:val="00BE72ED"/>
    <w:rsid w:val="00BF0B3D"/>
    <w:rsid w:val="00BF7531"/>
    <w:rsid w:val="00BF7894"/>
    <w:rsid w:val="00C00ED5"/>
    <w:rsid w:val="00C022A2"/>
    <w:rsid w:val="00C02BB6"/>
    <w:rsid w:val="00C0401A"/>
    <w:rsid w:val="00C04060"/>
    <w:rsid w:val="00C04539"/>
    <w:rsid w:val="00C04FBF"/>
    <w:rsid w:val="00C051C2"/>
    <w:rsid w:val="00C0636C"/>
    <w:rsid w:val="00C07934"/>
    <w:rsid w:val="00C10645"/>
    <w:rsid w:val="00C107BB"/>
    <w:rsid w:val="00C11985"/>
    <w:rsid w:val="00C14E79"/>
    <w:rsid w:val="00C1517F"/>
    <w:rsid w:val="00C159D5"/>
    <w:rsid w:val="00C1648E"/>
    <w:rsid w:val="00C164C5"/>
    <w:rsid w:val="00C16543"/>
    <w:rsid w:val="00C17BB6"/>
    <w:rsid w:val="00C20000"/>
    <w:rsid w:val="00C21161"/>
    <w:rsid w:val="00C24E0F"/>
    <w:rsid w:val="00C25104"/>
    <w:rsid w:val="00C2510D"/>
    <w:rsid w:val="00C268CB"/>
    <w:rsid w:val="00C26A2E"/>
    <w:rsid w:val="00C26C44"/>
    <w:rsid w:val="00C26DA5"/>
    <w:rsid w:val="00C26DC4"/>
    <w:rsid w:val="00C31C78"/>
    <w:rsid w:val="00C33319"/>
    <w:rsid w:val="00C33871"/>
    <w:rsid w:val="00C338F6"/>
    <w:rsid w:val="00C33ECA"/>
    <w:rsid w:val="00C34B7A"/>
    <w:rsid w:val="00C350E8"/>
    <w:rsid w:val="00C370E6"/>
    <w:rsid w:val="00C373F4"/>
    <w:rsid w:val="00C42C57"/>
    <w:rsid w:val="00C4407D"/>
    <w:rsid w:val="00C45008"/>
    <w:rsid w:val="00C4547F"/>
    <w:rsid w:val="00C45FF5"/>
    <w:rsid w:val="00C4618B"/>
    <w:rsid w:val="00C471F1"/>
    <w:rsid w:val="00C5183C"/>
    <w:rsid w:val="00C51BDA"/>
    <w:rsid w:val="00C51FCF"/>
    <w:rsid w:val="00C52385"/>
    <w:rsid w:val="00C53641"/>
    <w:rsid w:val="00C54528"/>
    <w:rsid w:val="00C552C2"/>
    <w:rsid w:val="00C60714"/>
    <w:rsid w:val="00C60B34"/>
    <w:rsid w:val="00C613FF"/>
    <w:rsid w:val="00C6190F"/>
    <w:rsid w:val="00C627A8"/>
    <w:rsid w:val="00C62F57"/>
    <w:rsid w:val="00C633FC"/>
    <w:rsid w:val="00C63D60"/>
    <w:rsid w:val="00C64F1B"/>
    <w:rsid w:val="00C65514"/>
    <w:rsid w:val="00C655DB"/>
    <w:rsid w:val="00C65956"/>
    <w:rsid w:val="00C66AC7"/>
    <w:rsid w:val="00C6767B"/>
    <w:rsid w:val="00C6798C"/>
    <w:rsid w:val="00C70451"/>
    <w:rsid w:val="00C715CF"/>
    <w:rsid w:val="00C71B2B"/>
    <w:rsid w:val="00C71E99"/>
    <w:rsid w:val="00C7260A"/>
    <w:rsid w:val="00C730E5"/>
    <w:rsid w:val="00C74412"/>
    <w:rsid w:val="00C75E96"/>
    <w:rsid w:val="00C7669C"/>
    <w:rsid w:val="00C766E4"/>
    <w:rsid w:val="00C8269E"/>
    <w:rsid w:val="00C83523"/>
    <w:rsid w:val="00C84192"/>
    <w:rsid w:val="00C86100"/>
    <w:rsid w:val="00C86FD4"/>
    <w:rsid w:val="00C871C2"/>
    <w:rsid w:val="00C87BF9"/>
    <w:rsid w:val="00C9270B"/>
    <w:rsid w:val="00C93AC0"/>
    <w:rsid w:val="00C9473C"/>
    <w:rsid w:val="00C94D55"/>
    <w:rsid w:val="00C94F31"/>
    <w:rsid w:val="00C96A87"/>
    <w:rsid w:val="00C96F86"/>
    <w:rsid w:val="00C97CA1"/>
    <w:rsid w:val="00CA00AA"/>
    <w:rsid w:val="00CA0DDA"/>
    <w:rsid w:val="00CA2902"/>
    <w:rsid w:val="00CA2961"/>
    <w:rsid w:val="00CA2DC3"/>
    <w:rsid w:val="00CA4C9B"/>
    <w:rsid w:val="00CA71C6"/>
    <w:rsid w:val="00CA7513"/>
    <w:rsid w:val="00CB1F81"/>
    <w:rsid w:val="00CB50BA"/>
    <w:rsid w:val="00CB52BA"/>
    <w:rsid w:val="00CB5C6B"/>
    <w:rsid w:val="00CB5F27"/>
    <w:rsid w:val="00CB62DF"/>
    <w:rsid w:val="00CB662C"/>
    <w:rsid w:val="00CB6866"/>
    <w:rsid w:val="00CC0B59"/>
    <w:rsid w:val="00CC38B5"/>
    <w:rsid w:val="00CC3919"/>
    <w:rsid w:val="00CC60F1"/>
    <w:rsid w:val="00CC7FC6"/>
    <w:rsid w:val="00CD00E9"/>
    <w:rsid w:val="00CD01FD"/>
    <w:rsid w:val="00CD0219"/>
    <w:rsid w:val="00CD02F5"/>
    <w:rsid w:val="00CD0487"/>
    <w:rsid w:val="00CD1F50"/>
    <w:rsid w:val="00CD337B"/>
    <w:rsid w:val="00CD38FE"/>
    <w:rsid w:val="00CD3AE0"/>
    <w:rsid w:val="00CD3D8F"/>
    <w:rsid w:val="00CD44FD"/>
    <w:rsid w:val="00CD4C4C"/>
    <w:rsid w:val="00CD5E7F"/>
    <w:rsid w:val="00CD6439"/>
    <w:rsid w:val="00CD7B7C"/>
    <w:rsid w:val="00CE1073"/>
    <w:rsid w:val="00CE167A"/>
    <w:rsid w:val="00CE18A1"/>
    <w:rsid w:val="00CE1A6F"/>
    <w:rsid w:val="00CE20F0"/>
    <w:rsid w:val="00CE2335"/>
    <w:rsid w:val="00CE55C1"/>
    <w:rsid w:val="00CF00B8"/>
    <w:rsid w:val="00CF03C7"/>
    <w:rsid w:val="00CF10A7"/>
    <w:rsid w:val="00CF10FA"/>
    <w:rsid w:val="00CF3649"/>
    <w:rsid w:val="00CF39F6"/>
    <w:rsid w:val="00CF462E"/>
    <w:rsid w:val="00CF62FF"/>
    <w:rsid w:val="00CF6A5D"/>
    <w:rsid w:val="00CF7440"/>
    <w:rsid w:val="00D009B7"/>
    <w:rsid w:val="00D028E8"/>
    <w:rsid w:val="00D04EB8"/>
    <w:rsid w:val="00D0591B"/>
    <w:rsid w:val="00D061AE"/>
    <w:rsid w:val="00D061D4"/>
    <w:rsid w:val="00D07F24"/>
    <w:rsid w:val="00D109E8"/>
    <w:rsid w:val="00D1268E"/>
    <w:rsid w:val="00D13014"/>
    <w:rsid w:val="00D15B44"/>
    <w:rsid w:val="00D17764"/>
    <w:rsid w:val="00D205CB"/>
    <w:rsid w:val="00D214D2"/>
    <w:rsid w:val="00D2186F"/>
    <w:rsid w:val="00D2284D"/>
    <w:rsid w:val="00D22B2C"/>
    <w:rsid w:val="00D22D3F"/>
    <w:rsid w:val="00D235DF"/>
    <w:rsid w:val="00D253B9"/>
    <w:rsid w:val="00D25581"/>
    <w:rsid w:val="00D2581E"/>
    <w:rsid w:val="00D25E3F"/>
    <w:rsid w:val="00D270B6"/>
    <w:rsid w:val="00D2774F"/>
    <w:rsid w:val="00D2788B"/>
    <w:rsid w:val="00D30164"/>
    <w:rsid w:val="00D30593"/>
    <w:rsid w:val="00D31E34"/>
    <w:rsid w:val="00D3207C"/>
    <w:rsid w:val="00D3265C"/>
    <w:rsid w:val="00D33A39"/>
    <w:rsid w:val="00D33ABE"/>
    <w:rsid w:val="00D36188"/>
    <w:rsid w:val="00D36F94"/>
    <w:rsid w:val="00D4361C"/>
    <w:rsid w:val="00D4389F"/>
    <w:rsid w:val="00D43C36"/>
    <w:rsid w:val="00D449C8"/>
    <w:rsid w:val="00D44F94"/>
    <w:rsid w:val="00D46087"/>
    <w:rsid w:val="00D50435"/>
    <w:rsid w:val="00D507A2"/>
    <w:rsid w:val="00D510D4"/>
    <w:rsid w:val="00D5421E"/>
    <w:rsid w:val="00D54BAC"/>
    <w:rsid w:val="00D5680C"/>
    <w:rsid w:val="00D56E68"/>
    <w:rsid w:val="00D56FF6"/>
    <w:rsid w:val="00D575BE"/>
    <w:rsid w:val="00D60080"/>
    <w:rsid w:val="00D60C45"/>
    <w:rsid w:val="00D60CA8"/>
    <w:rsid w:val="00D61228"/>
    <w:rsid w:val="00D61FD2"/>
    <w:rsid w:val="00D62376"/>
    <w:rsid w:val="00D623C8"/>
    <w:rsid w:val="00D62873"/>
    <w:rsid w:val="00D62CEE"/>
    <w:rsid w:val="00D66452"/>
    <w:rsid w:val="00D675C3"/>
    <w:rsid w:val="00D6795C"/>
    <w:rsid w:val="00D67F73"/>
    <w:rsid w:val="00D70C14"/>
    <w:rsid w:val="00D73137"/>
    <w:rsid w:val="00D75308"/>
    <w:rsid w:val="00D7572F"/>
    <w:rsid w:val="00D76412"/>
    <w:rsid w:val="00D76581"/>
    <w:rsid w:val="00D77109"/>
    <w:rsid w:val="00D773C0"/>
    <w:rsid w:val="00D80349"/>
    <w:rsid w:val="00D8073F"/>
    <w:rsid w:val="00D81634"/>
    <w:rsid w:val="00D81BCA"/>
    <w:rsid w:val="00D81DB1"/>
    <w:rsid w:val="00D83321"/>
    <w:rsid w:val="00D83695"/>
    <w:rsid w:val="00D83BF6"/>
    <w:rsid w:val="00D83F3E"/>
    <w:rsid w:val="00D842FA"/>
    <w:rsid w:val="00D84597"/>
    <w:rsid w:val="00D84765"/>
    <w:rsid w:val="00D84813"/>
    <w:rsid w:val="00D84DCB"/>
    <w:rsid w:val="00D84EA6"/>
    <w:rsid w:val="00D8520B"/>
    <w:rsid w:val="00D8523C"/>
    <w:rsid w:val="00D85AE7"/>
    <w:rsid w:val="00D85DF2"/>
    <w:rsid w:val="00D85E4B"/>
    <w:rsid w:val="00D901F5"/>
    <w:rsid w:val="00D914A4"/>
    <w:rsid w:val="00D92B8B"/>
    <w:rsid w:val="00D92E4B"/>
    <w:rsid w:val="00D931EE"/>
    <w:rsid w:val="00D93E6D"/>
    <w:rsid w:val="00D94665"/>
    <w:rsid w:val="00D95CBA"/>
    <w:rsid w:val="00D97664"/>
    <w:rsid w:val="00DA01DA"/>
    <w:rsid w:val="00DA03E0"/>
    <w:rsid w:val="00DA26D8"/>
    <w:rsid w:val="00DA348C"/>
    <w:rsid w:val="00DA3E25"/>
    <w:rsid w:val="00DA4372"/>
    <w:rsid w:val="00DA4738"/>
    <w:rsid w:val="00DA4860"/>
    <w:rsid w:val="00DA5182"/>
    <w:rsid w:val="00DA705E"/>
    <w:rsid w:val="00DB09CE"/>
    <w:rsid w:val="00DB10A9"/>
    <w:rsid w:val="00DB1157"/>
    <w:rsid w:val="00DB1589"/>
    <w:rsid w:val="00DB2CB3"/>
    <w:rsid w:val="00DB35A8"/>
    <w:rsid w:val="00DB4207"/>
    <w:rsid w:val="00DB55DF"/>
    <w:rsid w:val="00DB714C"/>
    <w:rsid w:val="00DB771C"/>
    <w:rsid w:val="00DC1245"/>
    <w:rsid w:val="00DC3030"/>
    <w:rsid w:val="00DC62AA"/>
    <w:rsid w:val="00DC6BD6"/>
    <w:rsid w:val="00DC764E"/>
    <w:rsid w:val="00DC78B1"/>
    <w:rsid w:val="00DC7D3B"/>
    <w:rsid w:val="00DD029C"/>
    <w:rsid w:val="00DD0604"/>
    <w:rsid w:val="00DD07BF"/>
    <w:rsid w:val="00DD195E"/>
    <w:rsid w:val="00DD481A"/>
    <w:rsid w:val="00DD4A14"/>
    <w:rsid w:val="00DD4B05"/>
    <w:rsid w:val="00DD7157"/>
    <w:rsid w:val="00DD77A7"/>
    <w:rsid w:val="00DE1A37"/>
    <w:rsid w:val="00DE1AD7"/>
    <w:rsid w:val="00DE3FE8"/>
    <w:rsid w:val="00DE56F0"/>
    <w:rsid w:val="00DE5808"/>
    <w:rsid w:val="00DE6B0C"/>
    <w:rsid w:val="00DE710F"/>
    <w:rsid w:val="00DE720D"/>
    <w:rsid w:val="00DE7B4F"/>
    <w:rsid w:val="00DF04EE"/>
    <w:rsid w:val="00DF060C"/>
    <w:rsid w:val="00DF0880"/>
    <w:rsid w:val="00DF092D"/>
    <w:rsid w:val="00DF1D76"/>
    <w:rsid w:val="00DF1EF5"/>
    <w:rsid w:val="00DF2775"/>
    <w:rsid w:val="00DF30D2"/>
    <w:rsid w:val="00DF3222"/>
    <w:rsid w:val="00DF3A63"/>
    <w:rsid w:val="00DF49F2"/>
    <w:rsid w:val="00DF58BC"/>
    <w:rsid w:val="00DF71D4"/>
    <w:rsid w:val="00E002CF"/>
    <w:rsid w:val="00E008F0"/>
    <w:rsid w:val="00E03C96"/>
    <w:rsid w:val="00E051DC"/>
    <w:rsid w:val="00E05FCD"/>
    <w:rsid w:val="00E072C8"/>
    <w:rsid w:val="00E07941"/>
    <w:rsid w:val="00E113C0"/>
    <w:rsid w:val="00E1236F"/>
    <w:rsid w:val="00E12BAE"/>
    <w:rsid w:val="00E13FEC"/>
    <w:rsid w:val="00E141AA"/>
    <w:rsid w:val="00E1560A"/>
    <w:rsid w:val="00E16C04"/>
    <w:rsid w:val="00E16EB1"/>
    <w:rsid w:val="00E20163"/>
    <w:rsid w:val="00E2125C"/>
    <w:rsid w:val="00E214F1"/>
    <w:rsid w:val="00E21523"/>
    <w:rsid w:val="00E232B4"/>
    <w:rsid w:val="00E23F0C"/>
    <w:rsid w:val="00E25F9E"/>
    <w:rsid w:val="00E27614"/>
    <w:rsid w:val="00E30517"/>
    <w:rsid w:val="00E31055"/>
    <w:rsid w:val="00E31790"/>
    <w:rsid w:val="00E31F7A"/>
    <w:rsid w:val="00E32DF7"/>
    <w:rsid w:val="00E32F7F"/>
    <w:rsid w:val="00E33801"/>
    <w:rsid w:val="00E34251"/>
    <w:rsid w:val="00E34645"/>
    <w:rsid w:val="00E34831"/>
    <w:rsid w:val="00E34EFF"/>
    <w:rsid w:val="00E35FA4"/>
    <w:rsid w:val="00E36D25"/>
    <w:rsid w:val="00E41B81"/>
    <w:rsid w:val="00E42E67"/>
    <w:rsid w:val="00E4451E"/>
    <w:rsid w:val="00E448FB"/>
    <w:rsid w:val="00E45014"/>
    <w:rsid w:val="00E47140"/>
    <w:rsid w:val="00E4752D"/>
    <w:rsid w:val="00E5042C"/>
    <w:rsid w:val="00E512B9"/>
    <w:rsid w:val="00E51922"/>
    <w:rsid w:val="00E521DB"/>
    <w:rsid w:val="00E5353C"/>
    <w:rsid w:val="00E53881"/>
    <w:rsid w:val="00E542AA"/>
    <w:rsid w:val="00E546A5"/>
    <w:rsid w:val="00E56409"/>
    <w:rsid w:val="00E575FB"/>
    <w:rsid w:val="00E605B8"/>
    <w:rsid w:val="00E617BD"/>
    <w:rsid w:val="00E61A2E"/>
    <w:rsid w:val="00E61C95"/>
    <w:rsid w:val="00E61D8A"/>
    <w:rsid w:val="00E632F1"/>
    <w:rsid w:val="00E63C20"/>
    <w:rsid w:val="00E64D10"/>
    <w:rsid w:val="00E7003F"/>
    <w:rsid w:val="00E7005E"/>
    <w:rsid w:val="00E70296"/>
    <w:rsid w:val="00E722DA"/>
    <w:rsid w:val="00E73BA4"/>
    <w:rsid w:val="00E7482E"/>
    <w:rsid w:val="00E74B95"/>
    <w:rsid w:val="00E7512E"/>
    <w:rsid w:val="00E75F0C"/>
    <w:rsid w:val="00E76842"/>
    <w:rsid w:val="00E76E57"/>
    <w:rsid w:val="00E77C72"/>
    <w:rsid w:val="00E82D03"/>
    <w:rsid w:val="00E832AD"/>
    <w:rsid w:val="00E83E49"/>
    <w:rsid w:val="00E843E9"/>
    <w:rsid w:val="00E85E64"/>
    <w:rsid w:val="00E900B2"/>
    <w:rsid w:val="00E9088E"/>
    <w:rsid w:val="00E91434"/>
    <w:rsid w:val="00E91907"/>
    <w:rsid w:val="00E92239"/>
    <w:rsid w:val="00E92E4F"/>
    <w:rsid w:val="00E96B8C"/>
    <w:rsid w:val="00E9793F"/>
    <w:rsid w:val="00EA2002"/>
    <w:rsid w:val="00EA2A10"/>
    <w:rsid w:val="00EA33C3"/>
    <w:rsid w:val="00EA3A57"/>
    <w:rsid w:val="00EA72C7"/>
    <w:rsid w:val="00EB0015"/>
    <w:rsid w:val="00EB1752"/>
    <w:rsid w:val="00EB4B9E"/>
    <w:rsid w:val="00EB4DA1"/>
    <w:rsid w:val="00EB52CA"/>
    <w:rsid w:val="00EB5F2A"/>
    <w:rsid w:val="00EB7153"/>
    <w:rsid w:val="00EC1736"/>
    <w:rsid w:val="00EC237E"/>
    <w:rsid w:val="00EC2A6F"/>
    <w:rsid w:val="00EC36CC"/>
    <w:rsid w:val="00EC4361"/>
    <w:rsid w:val="00EC4D97"/>
    <w:rsid w:val="00EC61EA"/>
    <w:rsid w:val="00EC686B"/>
    <w:rsid w:val="00EC6A52"/>
    <w:rsid w:val="00EC7928"/>
    <w:rsid w:val="00EC7AB3"/>
    <w:rsid w:val="00EC7FA2"/>
    <w:rsid w:val="00ED051D"/>
    <w:rsid w:val="00ED095E"/>
    <w:rsid w:val="00ED15E7"/>
    <w:rsid w:val="00ED3D44"/>
    <w:rsid w:val="00EE1D04"/>
    <w:rsid w:val="00EE1D8E"/>
    <w:rsid w:val="00EE1EC1"/>
    <w:rsid w:val="00EE2F69"/>
    <w:rsid w:val="00EE6D6D"/>
    <w:rsid w:val="00EE7228"/>
    <w:rsid w:val="00EE7658"/>
    <w:rsid w:val="00EF08E7"/>
    <w:rsid w:val="00EF0B66"/>
    <w:rsid w:val="00EF118E"/>
    <w:rsid w:val="00EF1B86"/>
    <w:rsid w:val="00EF1C33"/>
    <w:rsid w:val="00EF25DE"/>
    <w:rsid w:val="00EF44AD"/>
    <w:rsid w:val="00EF6EEB"/>
    <w:rsid w:val="00EF780E"/>
    <w:rsid w:val="00EF7C13"/>
    <w:rsid w:val="00F00022"/>
    <w:rsid w:val="00F00FD5"/>
    <w:rsid w:val="00F02AE7"/>
    <w:rsid w:val="00F04746"/>
    <w:rsid w:val="00F04E59"/>
    <w:rsid w:val="00F0731C"/>
    <w:rsid w:val="00F1100C"/>
    <w:rsid w:val="00F1103A"/>
    <w:rsid w:val="00F113BD"/>
    <w:rsid w:val="00F11965"/>
    <w:rsid w:val="00F11B7F"/>
    <w:rsid w:val="00F129E7"/>
    <w:rsid w:val="00F135D4"/>
    <w:rsid w:val="00F16CA6"/>
    <w:rsid w:val="00F1700C"/>
    <w:rsid w:val="00F177C3"/>
    <w:rsid w:val="00F20126"/>
    <w:rsid w:val="00F23AE5"/>
    <w:rsid w:val="00F24EA3"/>
    <w:rsid w:val="00F25CAF"/>
    <w:rsid w:val="00F26151"/>
    <w:rsid w:val="00F30C6B"/>
    <w:rsid w:val="00F3154B"/>
    <w:rsid w:val="00F315F0"/>
    <w:rsid w:val="00F31A1E"/>
    <w:rsid w:val="00F35A12"/>
    <w:rsid w:val="00F36CF0"/>
    <w:rsid w:val="00F37874"/>
    <w:rsid w:val="00F405A1"/>
    <w:rsid w:val="00F408A0"/>
    <w:rsid w:val="00F411AF"/>
    <w:rsid w:val="00F42496"/>
    <w:rsid w:val="00F463BC"/>
    <w:rsid w:val="00F466D1"/>
    <w:rsid w:val="00F479BA"/>
    <w:rsid w:val="00F50F2C"/>
    <w:rsid w:val="00F5142E"/>
    <w:rsid w:val="00F51589"/>
    <w:rsid w:val="00F5169D"/>
    <w:rsid w:val="00F5184A"/>
    <w:rsid w:val="00F51D17"/>
    <w:rsid w:val="00F523C8"/>
    <w:rsid w:val="00F53318"/>
    <w:rsid w:val="00F54CE2"/>
    <w:rsid w:val="00F5544D"/>
    <w:rsid w:val="00F555D0"/>
    <w:rsid w:val="00F57AB9"/>
    <w:rsid w:val="00F60D8D"/>
    <w:rsid w:val="00F6107F"/>
    <w:rsid w:val="00F61FC0"/>
    <w:rsid w:val="00F62082"/>
    <w:rsid w:val="00F6383B"/>
    <w:rsid w:val="00F63A91"/>
    <w:rsid w:val="00F63FD4"/>
    <w:rsid w:val="00F64139"/>
    <w:rsid w:val="00F64A58"/>
    <w:rsid w:val="00F6531A"/>
    <w:rsid w:val="00F6583A"/>
    <w:rsid w:val="00F65851"/>
    <w:rsid w:val="00F65CFC"/>
    <w:rsid w:val="00F70E28"/>
    <w:rsid w:val="00F731C2"/>
    <w:rsid w:val="00F73284"/>
    <w:rsid w:val="00F74C78"/>
    <w:rsid w:val="00F75023"/>
    <w:rsid w:val="00F81271"/>
    <w:rsid w:val="00F81CAC"/>
    <w:rsid w:val="00F830DD"/>
    <w:rsid w:val="00F84BBA"/>
    <w:rsid w:val="00F84CD6"/>
    <w:rsid w:val="00F85C26"/>
    <w:rsid w:val="00F862B3"/>
    <w:rsid w:val="00F86D1F"/>
    <w:rsid w:val="00F871D3"/>
    <w:rsid w:val="00F87437"/>
    <w:rsid w:val="00F8745F"/>
    <w:rsid w:val="00F90D39"/>
    <w:rsid w:val="00F918CB"/>
    <w:rsid w:val="00F93489"/>
    <w:rsid w:val="00F9382D"/>
    <w:rsid w:val="00F94299"/>
    <w:rsid w:val="00F94ED6"/>
    <w:rsid w:val="00F95924"/>
    <w:rsid w:val="00F96099"/>
    <w:rsid w:val="00F962CB"/>
    <w:rsid w:val="00F96E4B"/>
    <w:rsid w:val="00F97685"/>
    <w:rsid w:val="00F97AAF"/>
    <w:rsid w:val="00F97CDA"/>
    <w:rsid w:val="00FA0081"/>
    <w:rsid w:val="00FA1DCE"/>
    <w:rsid w:val="00FA251E"/>
    <w:rsid w:val="00FA3F03"/>
    <w:rsid w:val="00FA526B"/>
    <w:rsid w:val="00FA584A"/>
    <w:rsid w:val="00FA5B68"/>
    <w:rsid w:val="00FA5E20"/>
    <w:rsid w:val="00FA5E49"/>
    <w:rsid w:val="00FA63D5"/>
    <w:rsid w:val="00FA74BE"/>
    <w:rsid w:val="00FA79CA"/>
    <w:rsid w:val="00FA7B56"/>
    <w:rsid w:val="00FB0A15"/>
    <w:rsid w:val="00FB0E84"/>
    <w:rsid w:val="00FB1DE3"/>
    <w:rsid w:val="00FB2B9E"/>
    <w:rsid w:val="00FB2CC2"/>
    <w:rsid w:val="00FB2FCD"/>
    <w:rsid w:val="00FB3090"/>
    <w:rsid w:val="00FB47D6"/>
    <w:rsid w:val="00FB4F7C"/>
    <w:rsid w:val="00FB73B8"/>
    <w:rsid w:val="00FB7E21"/>
    <w:rsid w:val="00FC1A49"/>
    <w:rsid w:val="00FC1FBA"/>
    <w:rsid w:val="00FC2E99"/>
    <w:rsid w:val="00FC390B"/>
    <w:rsid w:val="00FC51E4"/>
    <w:rsid w:val="00FC5303"/>
    <w:rsid w:val="00FC5860"/>
    <w:rsid w:val="00FC607D"/>
    <w:rsid w:val="00FC6390"/>
    <w:rsid w:val="00FC6BD8"/>
    <w:rsid w:val="00FC760C"/>
    <w:rsid w:val="00FD18B7"/>
    <w:rsid w:val="00FD324C"/>
    <w:rsid w:val="00FD3599"/>
    <w:rsid w:val="00FD4FD0"/>
    <w:rsid w:val="00FD511C"/>
    <w:rsid w:val="00FD6234"/>
    <w:rsid w:val="00FD73DA"/>
    <w:rsid w:val="00FE091B"/>
    <w:rsid w:val="00FE0EE4"/>
    <w:rsid w:val="00FE1482"/>
    <w:rsid w:val="00FE27B4"/>
    <w:rsid w:val="00FE355D"/>
    <w:rsid w:val="00FE37BA"/>
    <w:rsid w:val="00FE505D"/>
    <w:rsid w:val="00FE51D1"/>
    <w:rsid w:val="00FE56EC"/>
    <w:rsid w:val="00FE611B"/>
    <w:rsid w:val="00FE6F89"/>
    <w:rsid w:val="00FE758D"/>
    <w:rsid w:val="00FE7A82"/>
    <w:rsid w:val="00FF156C"/>
    <w:rsid w:val="00FF1939"/>
    <w:rsid w:val="00FF21EE"/>
    <w:rsid w:val="00FF2FDF"/>
    <w:rsid w:val="00FF30BE"/>
    <w:rsid w:val="00FF4539"/>
    <w:rsid w:val="00FF4771"/>
    <w:rsid w:val="00FF5740"/>
    <w:rsid w:val="00FF5CF5"/>
    <w:rsid w:val="00FF5D16"/>
    <w:rsid w:val="00FF5E9A"/>
    <w:rsid w:val="00FF6F32"/>
    <w:rsid w:val="00FF7130"/>
    <w:rsid w:val="00FF7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0C80"/>
  <w15:docId w15:val="{AAD6E583-1A8A-4702-979F-7696E0DB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2C"/>
  </w:style>
  <w:style w:type="paragraph" w:styleId="Naslov1">
    <w:name w:val="heading 1"/>
    <w:basedOn w:val="Normal"/>
    <w:next w:val="Normal"/>
    <w:link w:val="Naslov1Char"/>
    <w:qFormat/>
    <w:rsid w:val="00EF780E"/>
    <w:pPr>
      <w:keepNext/>
      <w:keepLines/>
      <w:spacing w:before="480" w:after="0" w:line="276" w:lineRule="auto"/>
      <w:outlineLvl w:val="0"/>
    </w:pPr>
    <w:rPr>
      <w:rFonts w:ascii="Cambria" w:eastAsia="Times New Roman" w:hAnsi="Cambria" w:cs="Times New Roman"/>
      <w:b/>
      <w:bCs/>
      <w:sz w:val="28"/>
      <w:szCs w:val="28"/>
      <w:lang w:val="en-US"/>
    </w:rPr>
  </w:style>
  <w:style w:type="paragraph" w:styleId="Naslov2">
    <w:name w:val="heading 2"/>
    <w:basedOn w:val="Normal"/>
    <w:next w:val="Normal"/>
    <w:link w:val="Naslov2Char"/>
    <w:uiPriority w:val="99"/>
    <w:qFormat/>
    <w:rsid w:val="00EF780E"/>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semiHidden/>
    <w:unhideWhenUsed/>
    <w:qFormat/>
    <w:rsid w:val="00EF780E"/>
    <w:pPr>
      <w:keepNext/>
      <w:keepLines/>
      <w:spacing w:before="40" w:after="0"/>
      <w:outlineLvl w:val="2"/>
    </w:pPr>
    <w:rPr>
      <w:rFonts w:ascii="Cambria" w:eastAsia="Times New Roman" w:hAnsi="Cambria" w:cs="Times New Roman"/>
      <w:b/>
      <w:bCs/>
      <w:color w:val="4F81BD"/>
      <w:lang w:val="en-US"/>
    </w:rPr>
  </w:style>
  <w:style w:type="paragraph" w:styleId="Naslov4">
    <w:name w:val="heading 4"/>
    <w:basedOn w:val="Normal"/>
    <w:next w:val="Normal"/>
    <w:link w:val="Naslov4Char"/>
    <w:qFormat/>
    <w:rsid w:val="00EF780E"/>
    <w:pPr>
      <w:keepNext/>
      <w:tabs>
        <w:tab w:val="num" w:pos="864"/>
      </w:tabs>
      <w:spacing w:before="240" w:after="60" w:line="240" w:lineRule="auto"/>
      <w:ind w:left="864" w:hanging="864"/>
      <w:outlineLvl w:val="3"/>
    </w:pPr>
    <w:rPr>
      <w:rFonts w:ascii="Arial" w:eastAsia="Times New Roman" w:hAnsi="Arial" w:cs="Times New Roman"/>
      <w:b/>
      <w:sz w:val="24"/>
      <w:szCs w:val="20"/>
      <w:lang w:val="sv-SE"/>
    </w:rPr>
  </w:style>
  <w:style w:type="paragraph" w:styleId="Naslov5">
    <w:name w:val="heading 5"/>
    <w:basedOn w:val="Normal"/>
    <w:next w:val="Normal"/>
    <w:link w:val="Naslov5Char"/>
    <w:qFormat/>
    <w:rsid w:val="00EF780E"/>
    <w:pPr>
      <w:tabs>
        <w:tab w:val="num" w:pos="1008"/>
      </w:tabs>
      <w:spacing w:before="240" w:after="60" w:line="240" w:lineRule="auto"/>
      <w:ind w:left="1008" w:hanging="1008"/>
      <w:outlineLvl w:val="4"/>
    </w:pPr>
    <w:rPr>
      <w:rFonts w:ascii="Arial" w:eastAsia="Times New Roman" w:hAnsi="Arial" w:cs="Times New Roman"/>
      <w:szCs w:val="20"/>
      <w:lang w:val="sv-SE"/>
    </w:rPr>
  </w:style>
  <w:style w:type="paragraph" w:styleId="Naslov6">
    <w:name w:val="heading 6"/>
    <w:basedOn w:val="Normal"/>
    <w:next w:val="Normal"/>
    <w:link w:val="Naslov6Char"/>
    <w:qFormat/>
    <w:rsid w:val="00EF780E"/>
    <w:pPr>
      <w:tabs>
        <w:tab w:val="num" w:pos="1152"/>
      </w:tabs>
      <w:spacing w:before="240" w:after="60" w:line="240" w:lineRule="auto"/>
      <w:ind w:left="1152" w:hanging="1152"/>
      <w:outlineLvl w:val="5"/>
    </w:pPr>
    <w:rPr>
      <w:rFonts w:ascii="Arial" w:eastAsia="Times New Roman" w:hAnsi="Arial" w:cs="Times New Roman"/>
      <w:i/>
      <w:szCs w:val="20"/>
      <w:lang w:val="sv-SE"/>
    </w:rPr>
  </w:style>
  <w:style w:type="paragraph" w:styleId="Naslov7">
    <w:name w:val="heading 7"/>
    <w:basedOn w:val="Normal"/>
    <w:next w:val="Normal"/>
    <w:link w:val="Naslov7Char"/>
    <w:qFormat/>
    <w:rsid w:val="00EF780E"/>
    <w:pPr>
      <w:tabs>
        <w:tab w:val="num" w:pos="1296"/>
      </w:tabs>
      <w:spacing w:before="240" w:after="60" w:line="240" w:lineRule="auto"/>
      <w:ind w:left="1296" w:hanging="1296"/>
      <w:outlineLvl w:val="6"/>
    </w:pPr>
    <w:rPr>
      <w:rFonts w:ascii="Arial" w:eastAsia="Times New Roman" w:hAnsi="Arial" w:cs="Times New Roman"/>
      <w:sz w:val="20"/>
      <w:szCs w:val="20"/>
      <w:lang w:val="sv-SE"/>
    </w:rPr>
  </w:style>
  <w:style w:type="paragraph" w:styleId="Naslov8">
    <w:name w:val="heading 8"/>
    <w:basedOn w:val="Normal"/>
    <w:next w:val="Normal"/>
    <w:link w:val="Naslov8Char"/>
    <w:qFormat/>
    <w:rsid w:val="00EF780E"/>
    <w:pPr>
      <w:tabs>
        <w:tab w:val="num" w:pos="1440"/>
      </w:tabs>
      <w:spacing w:before="240" w:after="60" w:line="240" w:lineRule="auto"/>
      <w:ind w:left="1440" w:hanging="1440"/>
      <w:outlineLvl w:val="7"/>
    </w:pPr>
    <w:rPr>
      <w:rFonts w:ascii="Arial" w:eastAsia="Times New Roman" w:hAnsi="Arial" w:cs="Times New Roman"/>
      <w:i/>
      <w:sz w:val="20"/>
      <w:szCs w:val="20"/>
      <w:lang w:val="sv-SE"/>
    </w:rPr>
  </w:style>
  <w:style w:type="paragraph" w:styleId="Naslov9">
    <w:name w:val="heading 9"/>
    <w:basedOn w:val="Normal"/>
    <w:next w:val="Normal"/>
    <w:link w:val="Naslov9Char"/>
    <w:qFormat/>
    <w:rsid w:val="00EF780E"/>
    <w:pPr>
      <w:tabs>
        <w:tab w:val="num" w:pos="1584"/>
      </w:tabs>
      <w:spacing w:before="240" w:after="60" w:line="240" w:lineRule="auto"/>
      <w:ind w:left="1584" w:hanging="1584"/>
      <w:outlineLvl w:val="8"/>
    </w:pPr>
    <w:rPr>
      <w:rFonts w:ascii="Arial" w:eastAsia="Times New Roman" w:hAnsi="Arial" w:cs="Times New Roman"/>
      <w:b/>
      <w:i/>
      <w:sz w:val="18"/>
      <w:szCs w:val="20"/>
      <w:lang w:val="sv-S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F780E"/>
    <w:rPr>
      <w:rFonts w:ascii="Cambria" w:eastAsia="Times New Roman" w:hAnsi="Cambria" w:cs="Times New Roman"/>
      <w:b/>
      <w:bCs/>
      <w:sz w:val="28"/>
      <w:szCs w:val="28"/>
      <w:lang w:val="en-US"/>
    </w:rPr>
  </w:style>
  <w:style w:type="character" w:customStyle="1" w:styleId="Naslov2Char">
    <w:name w:val="Naslov 2 Char"/>
    <w:basedOn w:val="Zadanifontodlomka"/>
    <w:link w:val="Naslov2"/>
    <w:uiPriority w:val="99"/>
    <w:rsid w:val="00EF780E"/>
    <w:rPr>
      <w:rFonts w:ascii="Times New Roman" w:eastAsia="Times New Roman" w:hAnsi="Times New Roman" w:cs="Times New Roman"/>
      <w:b/>
      <w:bCs/>
      <w:sz w:val="26"/>
      <w:szCs w:val="26"/>
      <w:lang w:val="en-US"/>
    </w:rPr>
  </w:style>
  <w:style w:type="paragraph" w:customStyle="1" w:styleId="Heading31">
    <w:name w:val="Heading 31"/>
    <w:basedOn w:val="Normal"/>
    <w:next w:val="Normal"/>
    <w:unhideWhenUsed/>
    <w:qFormat/>
    <w:locked/>
    <w:rsid w:val="00EF780E"/>
    <w:pPr>
      <w:keepNext/>
      <w:keepLines/>
      <w:spacing w:before="200" w:after="0" w:line="276" w:lineRule="auto"/>
      <w:outlineLvl w:val="2"/>
    </w:pPr>
    <w:rPr>
      <w:rFonts w:ascii="Cambria" w:eastAsia="Times New Roman" w:hAnsi="Cambria" w:cs="Times New Roman"/>
      <w:b/>
      <w:bCs/>
      <w:color w:val="4F81BD"/>
      <w:lang w:val="en-US"/>
    </w:rPr>
  </w:style>
  <w:style w:type="character" w:customStyle="1" w:styleId="Naslov4Char">
    <w:name w:val="Naslov 4 Char"/>
    <w:basedOn w:val="Zadanifontodlomka"/>
    <w:link w:val="Naslov4"/>
    <w:rsid w:val="00EF780E"/>
    <w:rPr>
      <w:rFonts w:ascii="Arial" w:eastAsia="Times New Roman" w:hAnsi="Arial" w:cs="Times New Roman"/>
      <w:b/>
      <w:sz w:val="24"/>
      <w:szCs w:val="20"/>
      <w:lang w:val="sv-SE"/>
    </w:rPr>
  </w:style>
  <w:style w:type="character" w:customStyle="1" w:styleId="Naslov5Char">
    <w:name w:val="Naslov 5 Char"/>
    <w:basedOn w:val="Zadanifontodlomka"/>
    <w:link w:val="Naslov5"/>
    <w:rsid w:val="00EF780E"/>
    <w:rPr>
      <w:rFonts w:ascii="Arial" w:eastAsia="Times New Roman" w:hAnsi="Arial" w:cs="Times New Roman"/>
      <w:szCs w:val="20"/>
      <w:lang w:val="sv-SE"/>
    </w:rPr>
  </w:style>
  <w:style w:type="character" w:customStyle="1" w:styleId="Naslov6Char">
    <w:name w:val="Naslov 6 Char"/>
    <w:basedOn w:val="Zadanifontodlomka"/>
    <w:link w:val="Naslov6"/>
    <w:rsid w:val="00EF780E"/>
    <w:rPr>
      <w:rFonts w:ascii="Arial" w:eastAsia="Times New Roman" w:hAnsi="Arial" w:cs="Times New Roman"/>
      <w:i/>
      <w:szCs w:val="20"/>
      <w:lang w:val="sv-SE"/>
    </w:rPr>
  </w:style>
  <w:style w:type="character" w:customStyle="1" w:styleId="Naslov7Char">
    <w:name w:val="Naslov 7 Char"/>
    <w:basedOn w:val="Zadanifontodlomka"/>
    <w:link w:val="Naslov7"/>
    <w:rsid w:val="00EF780E"/>
    <w:rPr>
      <w:rFonts w:ascii="Arial" w:eastAsia="Times New Roman" w:hAnsi="Arial" w:cs="Times New Roman"/>
      <w:sz w:val="20"/>
      <w:szCs w:val="20"/>
      <w:lang w:val="sv-SE"/>
    </w:rPr>
  </w:style>
  <w:style w:type="character" w:customStyle="1" w:styleId="Naslov8Char">
    <w:name w:val="Naslov 8 Char"/>
    <w:basedOn w:val="Zadanifontodlomka"/>
    <w:link w:val="Naslov8"/>
    <w:rsid w:val="00EF780E"/>
    <w:rPr>
      <w:rFonts w:ascii="Arial" w:eastAsia="Times New Roman" w:hAnsi="Arial" w:cs="Times New Roman"/>
      <w:i/>
      <w:sz w:val="20"/>
      <w:szCs w:val="20"/>
      <w:lang w:val="sv-SE"/>
    </w:rPr>
  </w:style>
  <w:style w:type="character" w:customStyle="1" w:styleId="Naslov9Char">
    <w:name w:val="Naslov 9 Char"/>
    <w:basedOn w:val="Zadanifontodlomka"/>
    <w:link w:val="Naslov9"/>
    <w:rsid w:val="00EF780E"/>
    <w:rPr>
      <w:rFonts w:ascii="Arial" w:eastAsia="Times New Roman" w:hAnsi="Arial" w:cs="Times New Roman"/>
      <w:b/>
      <w:i/>
      <w:sz w:val="18"/>
      <w:szCs w:val="20"/>
      <w:lang w:val="sv-SE"/>
    </w:rPr>
  </w:style>
  <w:style w:type="numbering" w:customStyle="1" w:styleId="NoList1">
    <w:name w:val="No List1"/>
    <w:next w:val="Bezpopisa"/>
    <w:uiPriority w:val="99"/>
    <w:semiHidden/>
    <w:unhideWhenUsed/>
    <w:rsid w:val="00EF780E"/>
  </w:style>
  <w:style w:type="character" w:styleId="Hiperveza">
    <w:name w:val="Hyperlink"/>
    <w:uiPriority w:val="99"/>
    <w:rsid w:val="00EF780E"/>
    <w:rPr>
      <w:rFonts w:cs="Times New Roman"/>
      <w:color w:val="0000FF"/>
      <w:u w:val="single"/>
    </w:rPr>
  </w:style>
  <w:style w:type="character" w:styleId="Referencakomentara">
    <w:name w:val="annotation reference"/>
    <w:uiPriority w:val="99"/>
    <w:rsid w:val="00EF780E"/>
    <w:rPr>
      <w:rFonts w:cs="Times New Roman"/>
      <w:sz w:val="16"/>
    </w:rPr>
  </w:style>
  <w:style w:type="paragraph" w:styleId="Tekstkomentara">
    <w:name w:val="annotation text"/>
    <w:basedOn w:val="Normal"/>
    <w:link w:val="TekstkomentaraChar"/>
    <w:uiPriority w:val="99"/>
    <w:rsid w:val="00EF780E"/>
    <w:pPr>
      <w:spacing w:after="200" w:line="276" w:lineRule="auto"/>
    </w:pPr>
    <w:rPr>
      <w:rFonts w:ascii="Calibri" w:eastAsia="Times New Roman" w:hAnsi="Calibri" w:cs="Times New Roman"/>
      <w:sz w:val="20"/>
      <w:szCs w:val="20"/>
      <w:lang w:val="en-US"/>
    </w:rPr>
  </w:style>
  <w:style w:type="character" w:customStyle="1" w:styleId="TekstkomentaraChar">
    <w:name w:val="Tekst komentara Char"/>
    <w:basedOn w:val="Zadanifontodlomka"/>
    <w:link w:val="Tekstkomentara"/>
    <w:uiPriority w:val="99"/>
    <w:rsid w:val="00EF780E"/>
    <w:rPr>
      <w:rFonts w:ascii="Calibri" w:eastAsia="Times New Roman" w:hAnsi="Calibri" w:cs="Times New Roman"/>
      <w:sz w:val="20"/>
      <w:szCs w:val="20"/>
      <w:lang w:val="en-US"/>
    </w:rPr>
  </w:style>
  <w:style w:type="paragraph" w:styleId="Tekstbalonia">
    <w:name w:val="Balloon Text"/>
    <w:basedOn w:val="Normal"/>
    <w:link w:val="TekstbaloniaChar"/>
    <w:semiHidden/>
    <w:rsid w:val="00EF780E"/>
    <w:pPr>
      <w:spacing w:after="0" w:line="240" w:lineRule="auto"/>
    </w:pPr>
    <w:rPr>
      <w:rFonts w:ascii="Tahoma" w:eastAsia="Times New Roman" w:hAnsi="Tahoma" w:cs="Tahoma"/>
      <w:sz w:val="16"/>
      <w:szCs w:val="16"/>
      <w:lang w:val="en-US"/>
    </w:rPr>
  </w:style>
  <w:style w:type="character" w:customStyle="1" w:styleId="TekstbaloniaChar">
    <w:name w:val="Tekst balončića Char"/>
    <w:basedOn w:val="Zadanifontodlomka"/>
    <w:link w:val="Tekstbalonia"/>
    <w:semiHidden/>
    <w:rsid w:val="00EF780E"/>
    <w:rPr>
      <w:rFonts w:ascii="Tahoma" w:eastAsia="Times New Roman" w:hAnsi="Tahoma" w:cs="Tahoma"/>
      <w:sz w:val="16"/>
      <w:szCs w:val="16"/>
      <w:lang w:val="en-US"/>
    </w:rPr>
  </w:style>
  <w:style w:type="paragraph" w:styleId="Odlomakpopisa">
    <w:name w:val="List Paragraph"/>
    <w:basedOn w:val="Normal"/>
    <w:uiPriority w:val="99"/>
    <w:qFormat/>
    <w:rsid w:val="00EF780E"/>
    <w:pPr>
      <w:spacing w:after="200" w:line="276" w:lineRule="auto"/>
      <w:ind w:left="720"/>
      <w:contextualSpacing/>
    </w:pPr>
    <w:rPr>
      <w:rFonts w:ascii="Calibri" w:eastAsia="Times New Roman" w:hAnsi="Calibri" w:cs="Times New Roman"/>
      <w:lang w:val="en-US"/>
    </w:rPr>
  </w:style>
  <w:style w:type="paragraph" w:customStyle="1" w:styleId="nuummbers">
    <w:name w:val="nuummbers"/>
    <w:basedOn w:val="Normal"/>
    <w:uiPriority w:val="99"/>
    <w:rsid w:val="00EF780E"/>
    <w:pPr>
      <w:spacing w:after="0" w:line="240" w:lineRule="auto"/>
      <w:jc w:val="center"/>
    </w:pPr>
    <w:rPr>
      <w:rFonts w:ascii="Times New Roman" w:eastAsia="Times New Roman" w:hAnsi="Times New Roman" w:cs="Times New Roman"/>
      <w:b/>
      <w:bCs/>
      <w:szCs w:val="20"/>
      <w:lang w:val="en-GB" w:eastAsia="hr-HR"/>
    </w:rPr>
  </w:style>
  <w:style w:type="paragraph" w:customStyle="1" w:styleId="Normal11">
    <w:name w:val="Normal 11"/>
    <w:basedOn w:val="Normal"/>
    <w:uiPriority w:val="99"/>
    <w:rsid w:val="00EF780E"/>
    <w:pPr>
      <w:spacing w:after="0" w:line="240" w:lineRule="auto"/>
    </w:pPr>
    <w:rPr>
      <w:rFonts w:ascii="Times New Roman" w:eastAsia="Times New Roman" w:hAnsi="Times New Roman" w:cs="Times New Roman"/>
      <w:szCs w:val="20"/>
      <w:lang w:val="en-GB" w:eastAsia="hr-HR"/>
    </w:rPr>
  </w:style>
  <w:style w:type="paragraph" w:customStyle="1" w:styleId="PARAGRAPH">
    <w:name w:val="PARAGRAPH"/>
    <w:uiPriority w:val="99"/>
    <w:rsid w:val="00EF780E"/>
    <w:pPr>
      <w:tabs>
        <w:tab w:val="left" w:pos="2552"/>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noProof/>
      <w:spacing w:val="8"/>
      <w:sz w:val="20"/>
      <w:szCs w:val="20"/>
      <w:lang w:val="en-GB"/>
    </w:rPr>
  </w:style>
  <w:style w:type="paragraph" w:styleId="Predmetkomentara">
    <w:name w:val="annotation subject"/>
    <w:basedOn w:val="Tekstkomentara"/>
    <w:next w:val="Tekstkomentara"/>
    <w:link w:val="PredmetkomentaraChar"/>
    <w:rsid w:val="00EF780E"/>
    <w:pPr>
      <w:spacing w:line="240" w:lineRule="auto"/>
    </w:pPr>
    <w:rPr>
      <w:b/>
      <w:bCs/>
    </w:rPr>
  </w:style>
  <w:style w:type="character" w:customStyle="1" w:styleId="PredmetkomentaraChar">
    <w:name w:val="Predmet komentara Char"/>
    <w:basedOn w:val="TekstkomentaraChar"/>
    <w:link w:val="Predmetkomentara"/>
    <w:rsid w:val="00EF780E"/>
    <w:rPr>
      <w:rFonts w:ascii="Calibri" w:eastAsia="Times New Roman" w:hAnsi="Calibri" w:cs="Times New Roman"/>
      <w:b/>
      <w:bCs/>
      <w:sz w:val="20"/>
      <w:szCs w:val="20"/>
      <w:lang w:val="en-US"/>
    </w:rPr>
  </w:style>
  <w:style w:type="paragraph" w:styleId="Tekstfusnote">
    <w:name w:val="footnote text"/>
    <w:basedOn w:val="Normal"/>
    <w:link w:val="TekstfusnoteChar"/>
    <w:uiPriority w:val="99"/>
    <w:rsid w:val="00EF780E"/>
    <w:pPr>
      <w:widowControl w:val="0"/>
      <w:spacing w:before="100" w:after="10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Zadanifontodlomka"/>
    <w:link w:val="Tekstfusnote"/>
    <w:uiPriority w:val="99"/>
    <w:rsid w:val="00EF780E"/>
    <w:rPr>
      <w:rFonts w:ascii="Times New Roman" w:eastAsia="Times New Roman" w:hAnsi="Times New Roman" w:cs="Times New Roman"/>
      <w:sz w:val="20"/>
      <w:szCs w:val="20"/>
      <w:lang w:val="en-US"/>
    </w:rPr>
  </w:style>
  <w:style w:type="character" w:styleId="Referencafusnote">
    <w:name w:val="footnote reference"/>
    <w:rsid w:val="00EF780E"/>
    <w:rPr>
      <w:rFonts w:cs="Times New Roman"/>
      <w:vertAlign w:val="superscript"/>
    </w:rPr>
  </w:style>
  <w:style w:type="paragraph" w:customStyle="1" w:styleId="Blockquote">
    <w:name w:val="Blockquote"/>
    <w:basedOn w:val="Normal"/>
    <w:rsid w:val="00EF780E"/>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styleId="TOCNaslov">
    <w:name w:val="TOC Heading"/>
    <w:basedOn w:val="Naslov1"/>
    <w:next w:val="Normal"/>
    <w:uiPriority w:val="39"/>
    <w:qFormat/>
    <w:rsid w:val="00EF780E"/>
    <w:pPr>
      <w:outlineLvl w:val="9"/>
    </w:pPr>
    <w:rPr>
      <w:lang w:val="hr-HR" w:eastAsia="hr-HR"/>
    </w:rPr>
  </w:style>
  <w:style w:type="paragraph" w:styleId="Sadraj1">
    <w:name w:val="toc 1"/>
    <w:basedOn w:val="Normal"/>
    <w:next w:val="Normal"/>
    <w:autoRedefine/>
    <w:uiPriority w:val="39"/>
    <w:rsid w:val="005C3D07"/>
    <w:pPr>
      <w:tabs>
        <w:tab w:val="left" w:pos="284"/>
        <w:tab w:val="right" w:leader="dot" w:pos="9062"/>
      </w:tabs>
      <w:spacing w:after="100" w:line="276" w:lineRule="auto"/>
    </w:pPr>
    <w:rPr>
      <w:rFonts w:ascii="Cambria" w:eastAsia="Times New Roman" w:hAnsi="Cambria" w:cs="Times New Roman"/>
      <w:noProof/>
      <w:lang w:val="en-US"/>
    </w:rPr>
  </w:style>
  <w:style w:type="paragraph" w:styleId="Sadraj2">
    <w:name w:val="toc 2"/>
    <w:basedOn w:val="Normal"/>
    <w:next w:val="Normal"/>
    <w:autoRedefine/>
    <w:uiPriority w:val="39"/>
    <w:rsid w:val="006043F8"/>
    <w:pPr>
      <w:tabs>
        <w:tab w:val="left" w:pos="851"/>
        <w:tab w:val="left" w:pos="1985"/>
        <w:tab w:val="right" w:leader="dot" w:pos="9062"/>
      </w:tabs>
      <w:spacing w:after="100" w:line="276" w:lineRule="auto"/>
      <w:ind w:left="220"/>
    </w:pPr>
    <w:rPr>
      <w:rFonts w:ascii="Calibri" w:eastAsia="Times New Roman" w:hAnsi="Calibri" w:cs="Times New Roman"/>
      <w:lang w:val="en-US"/>
    </w:rPr>
  </w:style>
  <w:style w:type="paragraph" w:styleId="Zaglavlje">
    <w:name w:val="header"/>
    <w:basedOn w:val="Normal"/>
    <w:link w:val="ZaglavljeChar"/>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ZaglavljeChar">
    <w:name w:val="Zaglavlje Char"/>
    <w:basedOn w:val="Zadanifontodlomka"/>
    <w:link w:val="Zaglavlje"/>
    <w:rsid w:val="00EF780E"/>
    <w:rPr>
      <w:rFonts w:ascii="Calibri" w:eastAsia="Times New Roman" w:hAnsi="Calibri" w:cs="Times New Roman"/>
      <w:lang w:val="en-US"/>
    </w:rPr>
  </w:style>
  <w:style w:type="paragraph" w:styleId="Podnoje">
    <w:name w:val="footer"/>
    <w:basedOn w:val="Normal"/>
    <w:link w:val="PodnojeChar"/>
    <w:uiPriority w:val="99"/>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PodnojeChar">
    <w:name w:val="Podnožje Char"/>
    <w:basedOn w:val="Zadanifontodlomka"/>
    <w:link w:val="Podnoje"/>
    <w:uiPriority w:val="99"/>
    <w:rsid w:val="00EF780E"/>
    <w:rPr>
      <w:rFonts w:ascii="Calibri" w:eastAsia="Times New Roman" w:hAnsi="Calibri" w:cs="Times New Roman"/>
      <w:lang w:val="en-US"/>
    </w:rPr>
  </w:style>
  <w:style w:type="character" w:styleId="Brojstranice">
    <w:name w:val="page number"/>
    <w:rsid w:val="00EF780E"/>
    <w:rPr>
      <w:rFonts w:cs="Times New Roman"/>
    </w:rPr>
  </w:style>
  <w:style w:type="table" w:styleId="Reetkatablice">
    <w:name w:val="Table Grid"/>
    <w:basedOn w:val="Obinatablica"/>
    <w:rsid w:val="00EF78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rsid w:val="00EF780E"/>
    <w:rPr>
      <w:rFonts w:cs="Times New Roman"/>
      <w:color w:val="800080"/>
      <w:u w:val="single"/>
    </w:rPr>
  </w:style>
  <w:style w:type="paragraph" w:customStyle="1" w:styleId="Default">
    <w:name w:val="Default"/>
    <w:rsid w:val="00EF7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EF780E"/>
    <w:pPr>
      <w:spacing w:after="0" w:line="240" w:lineRule="auto"/>
    </w:pPr>
    <w:rPr>
      <w:rFonts w:ascii="Courier New" w:eastAsia="Times New Roman" w:hAnsi="Courier New" w:cs="Courier New"/>
      <w:sz w:val="20"/>
      <w:szCs w:val="20"/>
      <w:lang w:val="en-GB"/>
    </w:rPr>
  </w:style>
  <w:style w:type="character" w:customStyle="1" w:styleId="ObinitekstChar">
    <w:name w:val="Obični tekst Char"/>
    <w:basedOn w:val="Zadanifontodlomka"/>
    <w:link w:val="Obinitekst"/>
    <w:uiPriority w:val="99"/>
    <w:rsid w:val="00EF780E"/>
    <w:rPr>
      <w:rFonts w:ascii="Courier New" w:eastAsia="Times New Roman" w:hAnsi="Courier New" w:cs="Courier New"/>
      <w:sz w:val="20"/>
      <w:szCs w:val="20"/>
      <w:lang w:val="en-GB"/>
    </w:rPr>
  </w:style>
  <w:style w:type="character" w:styleId="Istaknuto">
    <w:name w:val="Emphasis"/>
    <w:basedOn w:val="Zadanifontodlomka"/>
    <w:uiPriority w:val="20"/>
    <w:qFormat/>
    <w:rsid w:val="00EF780E"/>
    <w:rPr>
      <w:b/>
      <w:bCs/>
      <w:i w:val="0"/>
      <w:iCs w:val="0"/>
    </w:rPr>
  </w:style>
  <w:style w:type="character" w:customStyle="1" w:styleId="st">
    <w:name w:val="st"/>
    <w:basedOn w:val="Zadanifontodlomka"/>
    <w:rsid w:val="00EF780E"/>
  </w:style>
  <w:style w:type="paragraph" w:customStyle="1" w:styleId="Testo">
    <w:name w:val="Testo"/>
    <w:basedOn w:val="Normal"/>
    <w:rsid w:val="00EF780E"/>
    <w:pPr>
      <w:widowControl w:val="0"/>
      <w:spacing w:after="120" w:line="360" w:lineRule="auto"/>
      <w:jc w:val="both"/>
    </w:pPr>
    <w:rPr>
      <w:rFonts w:ascii="Arial" w:eastAsia="Times New Roman" w:hAnsi="Arial" w:cs="Times New Roman"/>
      <w:sz w:val="20"/>
      <w:szCs w:val="20"/>
      <w:lang w:val="en-GB" w:eastAsia="en-GB"/>
    </w:rPr>
  </w:style>
  <w:style w:type="character" w:customStyle="1" w:styleId="Naslov3Char">
    <w:name w:val="Naslov 3 Char"/>
    <w:basedOn w:val="Zadanifontodlomka"/>
    <w:link w:val="Naslov3"/>
    <w:rsid w:val="00EF780E"/>
    <w:rPr>
      <w:rFonts w:ascii="Cambria" w:eastAsia="Times New Roman" w:hAnsi="Cambria" w:cs="Times New Roman"/>
      <w:b/>
      <w:bCs/>
      <w:color w:val="4F81BD"/>
      <w:sz w:val="22"/>
      <w:szCs w:val="22"/>
      <w:lang w:val="en-US" w:eastAsia="en-US"/>
    </w:rPr>
  </w:style>
  <w:style w:type="paragraph" w:styleId="Naslov">
    <w:name w:val="Title"/>
    <w:basedOn w:val="Normal"/>
    <w:link w:val="Naslov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NaslovChar">
    <w:name w:val="Naslov Char"/>
    <w:basedOn w:val="Zadanifontodlomka"/>
    <w:link w:val="Naslov"/>
    <w:rsid w:val="00EF780E"/>
    <w:rPr>
      <w:rFonts w:ascii="Arial" w:eastAsia="Times New Roman" w:hAnsi="Arial" w:cs="Times New Roman"/>
      <w:b/>
      <w:sz w:val="28"/>
      <w:szCs w:val="20"/>
      <w:lang w:val="fr-BE"/>
    </w:rPr>
  </w:style>
  <w:style w:type="paragraph" w:styleId="Podnaslov">
    <w:name w:val="Subtitle"/>
    <w:basedOn w:val="Normal"/>
    <w:link w:val="Podnaslov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PodnaslovChar">
    <w:name w:val="Podnaslov Char"/>
    <w:basedOn w:val="Zadanifontodlomka"/>
    <w:link w:val="Podnaslov"/>
    <w:rsid w:val="00EF780E"/>
    <w:rPr>
      <w:rFonts w:ascii="Arial" w:eastAsia="Times New Roman" w:hAnsi="Arial" w:cs="Times New Roman"/>
      <w:b/>
      <w:sz w:val="28"/>
      <w:szCs w:val="20"/>
      <w:lang w:val="fr-BE"/>
    </w:rPr>
  </w:style>
  <w:style w:type="paragraph" w:styleId="Uvuenotijeloteksta">
    <w:name w:val="Body Text Indent"/>
    <w:basedOn w:val="Normal"/>
    <w:link w:val="UvuenotijelotekstaChar"/>
    <w:rsid w:val="00EF780E"/>
    <w:pPr>
      <w:tabs>
        <w:tab w:val="num" w:pos="567"/>
      </w:tabs>
      <w:spacing w:after="0" w:line="240" w:lineRule="auto"/>
      <w:jc w:val="both"/>
    </w:pPr>
    <w:rPr>
      <w:rFonts w:ascii="Times New Roman" w:eastAsia="Times New Roman" w:hAnsi="Times New Roman" w:cs="Times New Roman"/>
      <w:sz w:val="24"/>
      <w:szCs w:val="20"/>
      <w:lang w:val="sv-SE"/>
    </w:rPr>
  </w:style>
  <w:style w:type="character" w:customStyle="1" w:styleId="UvuenotijelotekstaChar">
    <w:name w:val="Uvučeno tijelo teksta Char"/>
    <w:basedOn w:val="Zadanifontodlomka"/>
    <w:link w:val="Uvuenotijeloteksta"/>
    <w:rsid w:val="00EF780E"/>
    <w:rPr>
      <w:rFonts w:ascii="Times New Roman" w:eastAsia="Times New Roman" w:hAnsi="Times New Roman" w:cs="Times New Roman"/>
      <w:sz w:val="24"/>
      <w:szCs w:val="20"/>
      <w:lang w:val="sv-SE"/>
    </w:rPr>
  </w:style>
  <w:style w:type="paragraph" w:styleId="Tijeloteksta">
    <w:name w:val="Body Text"/>
    <w:basedOn w:val="Normal"/>
    <w:link w:val="TijelotekstaChar"/>
    <w:rsid w:val="00EF780E"/>
    <w:pPr>
      <w:spacing w:before="120" w:after="120" w:line="240" w:lineRule="auto"/>
    </w:pPr>
    <w:rPr>
      <w:rFonts w:ascii="Arial" w:eastAsia="Times New Roman" w:hAnsi="Arial" w:cs="Times New Roman"/>
      <w:sz w:val="20"/>
      <w:szCs w:val="20"/>
      <w:lang w:val="sv-SE"/>
    </w:rPr>
  </w:style>
  <w:style w:type="character" w:customStyle="1" w:styleId="TijelotekstaChar">
    <w:name w:val="Tijelo teksta Char"/>
    <w:basedOn w:val="Zadanifontodlomka"/>
    <w:link w:val="Tijeloteksta"/>
    <w:rsid w:val="00EF780E"/>
    <w:rPr>
      <w:rFonts w:ascii="Arial" w:eastAsia="Times New Roman" w:hAnsi="Arial" w:cs="Times New Roman"/>
      <w:sz w:val="20"/>
      <w:szCs w:val="20"/>
      <w:lang w:val="sv-SE"/>
    </w:rPr>
  </w:style>
  <w:style w:type="paragraph" w:styleId="Tijeloteksta-uvlaka2">
    <w:name w:val="Body Text Indent 2"/>
    <w:basedOn w:val="Normal"/>
    <w:link w:val="Tijeloteksta-uvlaka2Char"/>
    <w:rsid w:val="00EF780E"/>
    <w:pPr>
      <w:tabs>
        <w:tab w:val="num" w:pos="567"/>
        <w:tab w:val="num" w:pos="2160"/>
      </w:tabs>
      <w:spacing w:before="120" w:after="240" w:line="240" w:lineRule="auto"/>
      <w:ind w:left="567" w:hanging="567"/>
      <w:jc w:val="both"/>
    </w:pPr>
    <w:rPr>
      <w:rFonts w:ascii="Arial" w:eastAsia="Times New Roman" w:hAnsi="Arial" w:cs="Times New Roman"/>
      <w:sz w:val="24"/>
      <w:szCs w:val="20"/>
      <w:u w:val="single"/>
      <w:lang w:val="sv-SE"/>
    </w:rPr>
  </w:style>
  <w:style w:type="character" w:customStyle="1" w:styleId="Tijeloteksta-uvlaka2Char">
    <w:name w:val="Tijelo teksta - uvlaka 2 Char"/>
    <w:basedOn w:val="Zadanifontodlomka"/>
    <w:link w:val="Tijeloteksta-uvlaka2"/>
    <w:rsid w:val="00EF780E"/>
    <w:rPr>
      <w:rFonts w:ascii="Arial" w:eastAsia="Times New Roman" w:hAnsi="Arial" w:cs="Times New Roman"/>
      <w:sz w:val="24"/>
      <w:szCs w:val="20"/>
      <w:u w:val="single"/>
      <w:lang w:val="sv-SE"/>
    </w:rPr>
  </w:style>
  <w:style w:type="paragraph" w:styleId="Tijeloteksta-uvlaka3">
    <w:name w:val="Body Text Indent 3"/>
    <w:basedOn w:val="Normal"/>
    <w:link w:val="Tijeloteksta-uvlaka3Char"/>
    <w:rsid w:val="00EF780E"/>
    <w:pPr>
      <w:tabs>
        <w:tab w:val="left" w:pos="1276"/>
      </w:tabs>
      <w:spacing w:before="120" w:after="120" w:line="240" w:lineRule="auto"/>
      <w:ind w:left="1276" w:hanging="425"/>
      <w:jc w:val="both"/>
    </w:pPr>
    <w:rPr>
      <w:rFonts w:ascii="Arial" w:eastAsia="Times New Roman" w:hAnsi="Arial" w:cs="Times New Roman"/>
      <w:sz w:val="24"/>
      <w:szCs w:val="20"/>
      <w:lang w:val="sv-SE"/>
    </w:rPr>
  </w:style>
  <w:style w:type="character" w:customStyle="1" w:styleId="Tijeloteksta-uvlaka3Char">
    <w:name w:val="Tijelo teksta - uvlaka 3 Char"/>
    <w:basedOn w:val="Zadanifontodlomka"/>
    <w:link w:val="Tijeloteksta-uvlaka3"/>
    <w:rsid w:val="00EF780E"/>
    <w:rPr>
      <w:rFonts w:ascii="Arial" w:eastAsia="Times New Roman" w:hAnsi="Arial" w:cs="Times New Roman"/>
      <w:sz w:val="24"/>
      <w:szCs w:val="20"/>
      <w:lang w:val="sv-SE"/>
    </w:rPr>
  </w:style>
  <w:style w:type="paragraph" w:customStyle="1" w:styleId="Text3">
    <w:name w:val="Text 3"/>
    <w:basedOn w:val="Normal"/>
    <w:rsid w:val="00EF780E"/>
    <w:pPr>
      <w:tabs>
        <w:tab w:val="left" w:pos="2302"/>
      </w:tabs>
      <w:spacing w:before="120" w:after="240" w:line="240" w:lineRule="auto"/>
      <w:ind w:left="1202"/>
      <w:jc w:val="both"/>
    </w:pPr>
    <w:rPr>
      <w:rFonts w:ascii="Arial" w:eastAsia="Times New Roman" w:hAnsi="Arial" w:cs="Times New Roman"/>
      <w:snapToGrid w:val="0"/>
      <w:sz w:val="24"/>
      <w:szCs w:val="20"/>
      <w:lang w:val="en-GB"/>
    </w:rPr>
  </w:style>
  <w:style w:type="paragraph" w:styleId="Tijeloteksta3">
    <w:name w:val="Body Text 3"/>
    <w:basedOn w:val="Normal"/>
    <w:link w:val="Tijeloteksta3Char"/>
    <w:rsid w:val="00EF780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Times New Roman" w:hAnsi="Arial" w:cs="Times New Roman"/>
      <w:b/>
      <w:sz w:val="24"/>
      <w:szCs w:val="20"/>
      <w:lang w:val="en-GB"/>
    </w:rPr>
  </w:style>
  <w:style w:type="character" w:customStyle="1" w:styleId="Tijeloteksta3Char">
    <w:name w:val="Tijelo teksta 3 Char"/>
    <w:basedOn w:val="Zadanifontodlomka"/>
    <w:link w:val="Tijeloteksta3"/>
    <w:rsid w:val="00EF780E"/>
    <w:rPr>
      <w:rFonts w:ascii="Arial" w:eastAsia="Times New Roman" w:hAnsi="Arial" w:cs="Times New Roman"/>
      <w:b/>
      <w:sz w:val="24"/>
      <w:szCs w:val="20"/>
      <w:lang w:val="en-GB"/>
    </w:rPr>
  </w:style>
  <w:style w:type="paragraph" w:styleId="Kartadokumenta">
    <w:name w:val="Document Map"/>
    <w:basedOn w:val="Normal"/>
    <w:link w:val="KartadokumentaChar"/>
    <w:semiHidden/>
    <w:rsid w:val="00EF780E"/>
    <w:pPr>
      <w:shd w:val="clear" w:color="auto" w:fill="000080"/>
      <w:spacing w:before="120" w:after="120" w:line="240" w:lineRule="auto"/>
    </w:pPr>
    <w:rPr>
      <w:rFonts w:ascii="Arial" w:eastAsia="Times New Roman" w:hAnsi="Arial" w:cs="Times New Roman"/>
      <w:sz w:val="24"/>
      <w:szCs w:val="20"/>
      <w:lang w:val="fr-FR"/>
    </w:rPr>
  </w:style>
  <w:style w:type="character" w:customStyle="1" w:styleId="KartadokumentaChar">
    <w:name w:val="Karta dokumenta Char"/>
    <w:basedOn w:val="Zadanifontodlomka"/>
    <w:link w:val="Kartadokumenta"/>
    <w:semiHidden/>
    <w:rsid w:val="00EF780E"/>
    <w:rPr>
      <w:rFonts w:ascii="Arial" w:eastAsia="Times New Roman" w:hAnsi="Arial" w:cs="Times New Roman"/>
      <w:sz w:val="24"/>
      <w:szCs w:val="20"/>
      <w:shd w:val="clear" w:color="auto" w:fill="000080"/>
      <w:lang w:val="fr-FR"/>
    </w:rPr>
  </w:style>
  <w:style w:type="paragraph" w:customStyle="1" w:styleId="bulletsub">
    <w:name w:val="bullet_sub"/>
    <w:basedOn w:val="Normal"/>
    <w:rsid w:val="00EF78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napToGrid w:val="0"/>
      <w:szCs w:val="20"/>
      <w:lang w:val="en-GB"/>
    </w:rPr>
  </w:style>
  <w:style w:type="paragraph" w:customStyle="1" w:styleId="SubTitle1">
    <w:name w:val="SubTitle 1"/>
    <w:basedOn w:val="Normal"/>
    <w:next w:val="SubTitle2"/>
    <w:rsid w:val="00EF780E"/>
    <w:pPr>
      <w:spacing w:before="120" w:after="240" w:line="240" w:lineRule="auto"/>
      <w:jc w:val="center"/>
    </w:pPr>
    <w:rPr>
      <w:rFonts w:ascii="Arial" w:eastAsia="Times New Roman" w:hAnsi="Arial" w:cs="Times New Roman"/>
      <w:b/>
      <w:snapToGrid w:val="0"/>
      <w:sz w:val="40"/>
      <w:szCs w:val="20"/>
      <w:lang w:val="en-GB"/>
    </w:rPr>
  </w:style>
  <w:style w:type="paragraph" w:customStyle="1" w:styleId="SubTitle2">
    <w:name w:val="SubTitle 2"/>
    <w:basedOn w:val="Normal"/>
    <w:rsid w:val="00EF780E"/>
    <w:pPr>
      <w:spacing w:before="120" w:after="240" w:line="240" w:lineRule="auto"/>
      <w:jc w:val="center"/>
    </w:pPr>
    <w:rPr>
      <w:rFonts w:ascii="Arial" w:eastAsia="Times New Roman" w:hAnsi="Arial" w:cs="Times New Roman"/>
      <w:b/>
      <w:snapToGrid w:val="0"/>
      <w:sz w:val="32"/>
      <w:szCs w:val="20"/>
      <w:lang w:val="en-GB"/>
    </w:rPr>
  </w:style>
  <w:style w:type="paragraph" w:customStyle="1" w:styleId="Annexetitle">
    <w:name w:val="Annexe_title"/>
    <w:basedOn w:val="Naslov1"/>
    <w:next w:val="Normal"/>
    <w:autoRedefine/>
    <w:rsid w:val="00EF780E"/>
    <w:pPr>
      <w:keepNext w:val="0"/>
      <w:keepLines w:val="0"/>
      <w:pageBreakBefore/>
      <w:tabs>
        <w:tab w:val="left" w:pos="567"/>
        <w:tab w:val="left" w:pos="2552"/>
        <w:tab w:val="left" w:pos="7938"/>
        <w:tab w:val="left" w:pos="9072"/>
      </w:tabs>
      <w:spacing w:before="0" w:line="240" w:lineRule="auto"/>
      <w:outlineLvl w:val="9"/>
    </w:pPr>
    <w:rPr>
      <w:rFonts w:ascii="Arial" w:hAnsi="Arial"/>
      <w:bCs w:val="0"/>
      <w:caps/>
      <w:szCs w:val="20"/>
      <w:lang w:val="en-GB"/>
    </w:rPr>
  </w:style>
  <w:style w:type="paragraph" w:customStyle="1" w:styleId="Style1">
    <w:name w:val="Style1"/>
    <w:basedOn w:val="Normal"/>
    <w:rsid w:val="00EF780E"/>
    <w:pPr>
      <w:keepNext/>
      <w:widowControl w:val="0"/>
      <w:tabs>
        <w:tab w:val="num" w:pos="992"/>
      </w:tabs>
      <w:spacing w:before="120" w:after="120" w:line="240" w:lineRule="auto"/>
      <w:ind w:left="992" w:hanging="992"/>
    </w:pPr>
    <w:rPr>
      <w:rFonts w:ascii="Arial" w:eastAsia="Times New Roman" w:hAnsi="Arial" w:cs="Times New Roman"/>
      <w:b/>
      <w:snapToGrid w:val="0"/>
      <w:sz w:val="18"/>
      <w:szCs w:val="20"/>
      <w:lang w:val="fr-FR"/>
    </w:rPr>
  </w:style>
  <w:style w:type="paragraph" w:customStyle="1" w:styleId="titlefront">
    <w:name w:val="title_front"/>
    <w:basedOn w:val="Normal"/>
    <w:rsid w:val="00EF780E"/>
    <w:pPr>
      <w:spacing w:before="240" w:after="120" w:line="240" w:lineRule="auto"/>
      <w:ind w:left="1701"/>
      <w:jc w:val="right"/>
    </w:pPr>
    <w:rPr>
      <w:rFonts w:ascii="Optima" w:eastAsia="Times New Roman" w:hAnsi="Optima" w:cs="Times New Roman"/>
      <w:b/>
      <w:snapToGrid w:val="0"/>
      <w:sz w:val="28"/>
      <w:szCs w:val="20"/>
      <w:lang w:val="en-GB"/>
    </w:rPr>
  </w:style>
  <w:style w:type="character" w:styleId="Naglaeno">
    <w:name w:val="Strong"/>
    <w:qFormat/>
    <w:rsid w:val="00EF780E"/>
    <w:rPr>
      <w:b/>
    </w:rPr>
  </w:style>
  <w:style w:type="paragraph" w:styleId="Sadraj3">
    <w:name w:val="toc 3"/>
    <w:basedOn w:val="Normal"/>
    <w:next w:val="Normal"/>
    <w:autoRedefine/>
    <w:uiPriority w:val="39"/>
    <w:rsid w:val="00EF780E"/>
    <w:pPr>
      <w:spacing w:after="0" w:line="240" w:lineRule="auto"/>
      <w:ind w:left="400"/>
    </w:pPr>
    <w:rPr>
      <w:rFonts w:ascii="Times New Roman" w:eastAsia="Times New Roman" w:hAnsi="Times New Roman" w:cs="Times New Roman"/>
      <w:i/>
      <w:snapToGrid w:val="0"/>
      <w:sz w:val="20"/>
      <w:szCs w:val="20"/>
      <w:lang w:val="sv-SE"/>
    </w:rPr>
  </w:style>
  <w:style w:type="paragraph" w:styleId="Sadraj4">
    <w:name w:val="toc 4"/>
    <w:basedOn w:val="Normal"/>
    <w:next w:val="Normal"/>
    <w:autoRedefine/>
    <w:uiPriority w:val="39"/>
    <w:rsid w:val="00EF780E"/>
    <w:pPr>
      <w:spacing w:after="0" w:line="240" w:lineRule="auto"/>
      <w:ind w:left="600"/>
    </w:pPr>
    <w:rPr>
      <w:rFonts w:ascii="Times New Roman" w:eastAsia="Times New Roman" w:hAnsi="Times New Roman" w:cs="Times New Roman"/>
      <w:snapToGrid w:val="0"/>
      <w:sz w:val="18"/>
      <w:szCs w:val="20"/>
      <w:lang w:val="sv-SE"/>
    </w:rPr>
  </w:style>
  <w:style w:type="paragraph" w:styleId="Sadraj5">
    <w:name w:val="toc 5"/>
    <w:basedOn w:val="Normal"/>
    <w:next w:val="Normal"/>
    <w:autoRedefine/>
    <w:uiPriority w:val="39"/>
    <w:rsid w:val="00EF780E"/>
    <w:pPr>
      <w:spacing w:after="0" w:line="240" w:lineRule="auto"/>
      <w:ind w:left="800"/>
    </w:pPr>
    <w:rPr>
      <w:rFonts w:ascii="Times New Roman" w:eastAsia="Times New Roman" w:hAnsi="Times New Roman" w:cs="Times New Roman"/>
      <w:snapToGrid w:val="0"/>
      <w:sz w:val="18"/>
      <w:szCs w:val="20"/>
      <w:lang w:val="sv-SE"/>
    </w:rPr>
  </w:style>
  <w:style w:type="paragraph" w:styleId="Sadraj6">
    <w:name w:val="toc 6"/>
    <w:basedOn w:val="Normal"/>
    <w:next w:val="Normal"/>
    <w:autoRedefine/>
    <w:uiPriority w:val="39"/>
    <w:rsid w:val="00EF780E"/>
    <w:pPr>
      <w:spacing w:after="0" w:line="240" w:lineRule="auto"/>
      <w:ind w:left="1000"/>
    </w:pPr>
    <w:rPr>
      <w:rFonts w:ascii="Times New Roman" w:eastAsia="Times New Roman" w:hAnsi="Times New Roman" w:cs="Times New Roman"/>
      <w:snapToGrid w:val="0"/>
      <w:sz w:val="18"/>
      <w:szCs w:val="20"/>
      <w:lang w:val="sv-SE"/>
    </w:rPr>
  </w:style>
  <w:style w:type="paragraph" w:styleId="Sadraj7">
    <w:name w:val="toc 7"/>
    <w:basedOn w:val="Normal"/>
    <w:next w:val="Normal"/>
    <w:autoRedefine/>
    <w:uiPriority w:val="39"/>
    <w:rsid w:val="00EF780E"/>
    <w:pPr>
      <w:spacing w:after="0" w:line="240" w:lineRule="auto"/>
      <w:ind w:left="1200"/>
    </w:pPr>
    <w:rPr>
      <w:rFonts w:ascii="Times New Roman" w:eastAsia="Times New Roman" w:hAnsi="Times New Roman" w:cs="Times New Roman"/>
      <w:snapToGrid w:val="0"/>
      <w:sz w:val="18"/>
      <w:szCs w:val="20"/>
      <w:lang w:val="sv-SE"/>
    </w:rPr>
  </w:style>
  <w:style w:type="paragraph" w:styleId="Sadraj8">
    <w:name w:val="toc 8"/>
    <w:basedOn w:val="Normal"/>
    <w:next w:val="Normal"/>
    <w:autoRedefine/>
    <w:uiPriority w:val="39"/>
    <w:rsid w:val="00EF780E"/>
    <w:pPr>
      <w:spacing w:after="0" w:line="240" w:lineRule="auto"/>
      <w:ind w:left="1400"/>
    </w:pPr>
    <w:rPr>
      <w:rFonts w:ascii="Times New Roman" w:eastAsia="Times New Roman" w:hAnsi="Times New Roman" w:cs="Times New Roman"/>
      <w:snapToGrid w:val="0"/>
      <w:sz w:val="18"/>
      <w:szCs w:val="20"/>
      <w:lang w:val="sv-SE"/>
    </w:rPr>
  </w:style>
  <w:style w:type="paragraph" w:styleId="Sadraj9">
    <w:name w:val="toc 9"/>
    <w:basedOn w:val="Normal"/>
    <w:next w:val="Normal"/>
    <w:autoRedefine/>
    <w:uiPriority w:val="39"/>
    <w:rsid w:val="00EF780E"/>
    <w:pPr>
      <w:spacing w:after="0" w:line="240" w:lineRule="auto"/>
      <w:ind w:left="1600"/>
    </w:pPr>
    <w:rPr>
      <w:rFonts w:ascii="Times New Roman" w:eastAsia="Times New Roman" w:hAnsi="Times New Roman" w:cs="Times New Roman"/>
      <w:snapToGrid w:val="0"/>
      <w:sz w:val="18"/>
      <w:szCs w:val="20"/>
      <w:lang w:val="sv-SE"/>
    </w:rPr>
  </w:style>
  <w:style w:type="paragraph" w:customStyle="1" w:styleId="Style2">
    <w:name w:val="Style2"/>
    <w:basedOn w:val="Style1"/>
    <w:rsid w:val="00EF780E"/>
    <w:pPr>
      <w:tabs>
        <w:tab w:val="clear" w:pos="992"/>
        <w:tab w:val="num" w:pos="2091"/>
      </w:tabs>
      <w:ind w:left="2977"/>
      <w:jc w:val="both"/>
    </w:pPr>
  </w:style>
  <w:style w:type="paragraph" w:customStyle="1" w:styleId="text">
    <w:name w:val="text"/>
    <w:rsid w:val="00EF780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EF780E"/>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ManualNumPar1">
    <w:name w:val="Manual NumPar 1"/>
    <w:basedOn w:val="Normal"/>
    <w:next w:val="Normal"/>
    <w:rsid w:val="00EF780E"/>
    <w:pPr>
      <w:spacing w:before="120" w:after="120" w:line="240" w:lineRule="auto"/>
      <w:ind w:left="851" w:hanging="851"/>
      <w:jc w:val="both"/>
    </w:pPr>
    <w:rPr>
      <w:rFonts w:ascii="Times New Roman" w:eastAsia="Times New Roman" w:hAnsi="Times New Roman" w:cs="Times New Roman"/>
      <w:snapToGrid w:val="0"/>
      <w:sz w:val="24"/>
      <w:szCs w:val="20"/>
      <w:lang w:val="fr-FR"/>
    </w:rPr>
  </w:style>
  <w:style w:type="paragraph" w:styleId="Tijeloteksta2">
    <w:name w:val="Body Text 2"/>
    <w:basedOn w:val="Normal"/>
    <w:link w:val="Tijeloteksta2Char"/>
    <w:rsid w:val="00EF780E"/>
    <w:pPr>
      <w:tabs>
        <w:tab w:val="num" w:pos="567"/>
      </w:tabs>
      <w:spacing w:after="0" w:line="240" w:lineRule="auto"/>
      <w:jc w:val="both"/>
    </w:pPr>
    <w:rPr>
      <w:rFonts w:ascii="Times New Roman" w:eastAsia="Times New Roman" w:hAnsi="Times New Roman" w:cs="Times New Roman"/>
      <w:sz w:val="24"/>
      <w:szCs w:val="20"/>
      <w:lang w:val="sv-SE" w:eastAsia="en-GB"/>
    </w:rPr>
  </w:style>
  <w:style w:type="character" w:customStyle="1" w:styleId="Tijeloteksta2Char">
    <w:name w:val="Tijelo teksta 2 Char"/>
    <w:basedOn w:val="Zadanifontodlomka"/>
    <w:link w:val="Tijeloteksta2"/>
    <w:rsid w:val="00EF780E"/>
    <w:rPr>
      <w:rFonts w:ascii="Times New Roman" w:eastAsia="Times New Roman" w:hAnsi="Times New Roman" w:cs="Times New Roman"/>
      <w:sz w:val="24"/>
      <w:szCs w:val="20"/>
      <w:lang w:val="sv-SE" w:eastAsia="en-GB"/>
    </w:rPr>
  </w:style>
  <w:style w:type="paragraph" w:customStyle="1" w:styleId="oddl-nadpis">
    <w:name w:val="oddíl-nadpis"/>
    <w:basedOn w:val="Normal"/>
    <w:rsid w:val="00EF780E"/>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customStyle="1" w:styleId="Outline1">
    <w:name w:val="Outline1"/>
    <w:basedOn w:val="Normal"/>
    <w:next w:val="Normal"/>
    <w:uiPriority w:val="99"/>
    <w:rsid w:val="00EF780E"/>
    <w:pPr>
      <w:keepNext/>
      <w:spacing w:before="240" w:after="0" w:line="240" w:lineRule="auto"/>
      <w:ind w:left="360"/>
    </w:pPr>
    <w:rPr>
      <w:rFonts w:ascii="Times New Roman" w:eastAsia="Times New Roman" w:hAnsi="Times New Roman" w:cs="Times New Roman"/>
      <w:kern w:val="28"/>
      <w:sz w:val="24"/>
      <w:szCs w:val="20"/>
      <w:lang w:val="en-US"/>
    </w:rPr>
  </w:style>
  <w:style w:type="character" w:customStyle="1" w:styleId="hps">
    <w:name w:val="hps"/>
    <w:rsid w:val="00EF780E"/>
  </w:style>
  <w:style w:type="paragraph" w:styleId="Revizija">
    <w:name w:val="Revision"/>
    <w:hidden/>
    <w:uiPriority w:val="99"/>
    <w:semiHidden/>
    <w:rsid w:val="00EF780E"/>
    <w:pPr>
      <w:spacing w:after="0" w:line="240" w:lineRule="auto"/>
    </w:pPr>
    <w:rPr>
      <w:rFonts w:ascii="Arial" w:eastAsia="Times New Roman" w:hAnsi="Arial" w:cs="Times New Roman"/>
      <w:snapToGrid w:val="0"/>
      <w:sz w:val="20"/>
      <w:szCs w:val="20"/>
      <w:lang w:val="sv-SE"/>
    </w:rPr>
  </w:style>
  <w:style w:type="paragraph" w:customStyle="1" w:styleId="BodyText23">
    <w:name w:val="Body Text 23"/>
    <w:basedOn w:val="Normal"/>
    <w:rsid w:val="00EF780E"/>
    <w:pPr>
      <w:widowControl w:val="0"/>
      <w:spacing w:after="0" w:line="240" w:lineRule="auto"/>
      <w:jc w:val="both"/>
    </w:pPr>
    <w:rPr>
      <w:rFonts w:ascii="Times New Roman" w:eastAsia="Times New Roman" w:hAnsi="Times New Roman" w:cs="Times New Roman"/>
      <w:sz w:val="24"/>
      <w:szCs w:val="20"/>
      <w:lang w:val="sl-SI"/>
    </w:rPr>
  </w:style>
  <w:style w:type="paragraph" w:customStyle="1" w:styleId="1">
    <w:name w:val="1."/>
    <w:rsid w:val="00EF780E"/>
    <w:pPr>
      <w:keepLines/>
      <w:widowControl w:val="0"/>
      <w:tabs>
        <w:tab w:val="left" w:pos="340"/>
      </w:tabs>
      <w:suppressAutoHyphens/>
      <w:spacing w:after="0" w:line="240" w:lineRule="auto"/>
      <w:ind w:left="340" w:hanging="340"/>
      <w:jc w:val="both"/>
    </w:pPr>
    <w:rPr>
      <w:rFonts w:ascii="Arial" w:eastAsia="Times New Roman" w:hAnsi="Arial" w:cs="Times New Roman"/>
      <w:color w:val="000000"/>
      <w:kern w:val="16"/>
      <w:sz w:val="20"/>
      <w:szCs w:val="20"/>
      <w:lang w:val="sl-SI"/>
    </w:rPr>
  </w:style>
  <w:style w:type="paragraph" w:customStyle="1" w:styleId="CM53">
    <w:name w:val="CM53"/>
    <w:basedOn w:val="Normal"/>
    <w:next w:val="Normal"/>
    <w:rsid w:val="00EF780E"/>
    <w:pPr>
      <w:widowControl w:val="0"/>
      <w:autoSpaceDE w:val="0"/>
      <w:autoSpaceDN w:val="0"/>
      <w:adjustRightInd w:val="0"/>
      <w:spacing w:after="243" w:line="240" w:lineRule="auto"/>
    </w:pPr>
    <w:rPr>
      <w:rFonts w:ascii="Times New Roman" w:eastAsia="Times New Roman" w:hAnsi="Times New Roman" w:cs="Times New Roman"/>
      <w:sz w:val="24"/>
      <w:szCs w:val="24"/>
      <w:lang w:val="en-US"/>
    </w:rPr>
  </w:style>
  <w:style w:type="paragraph" w:customStyle="1" w:styleId="CM68">
    <w:name w:val="CM68"/>
    <w:basedOn w:val="Normal"/>
    <w:next w:val="Normal"/>
    <w:rsid w:val="00EF780E"/>
    <w:pPr>
      <w:widowControl w:val="0"/>
      <w:autoSpaceDE w:val="0"/>
      <w:autoSpaceDN w:val="0"/>
      <w:adjustRightInd w:val="0"/>
      <w:spacing w:after="930" w:line="240" w:lineRule="auto"/>
    </w:pPr>
    <w:rPr>
      <w:rFonts w:ascii="Times New Roman" w:eastAsia="Times New Roman" w:hAnsi="Times New Roman" w:cs="Times New Roman"/>
      <w:sz w:val="24"/>
      <w:szCs w:val="24"/>
      <w:lang w:val="en-US"/>
    </w:rPr>
  </w:style>
  <w:style w:type="character" w:customStyle="1" w:styleId="shorttext1">
    <w:name w:val="short_text1"/>
    <w:rsid w:val="00EF780E"/>
    <w:rPr>
      <w:sz w:val="18"/>
      <w:szCs w:val="18"/>
    </w:rPr>
  </w:style>
  <w:style w:type="character" w:customStyle="1" w:styleId="longtext1">
    <w:name w:val="long_text1"/>
    <w:rsid w:val="00EF780E"/>
    <w:rPr>
      <w:sz w:val="12"/>
      <w:szCs w:val="12"/>
    </w:rPr>
  </w:style>
  <w:style w:type="paragraph" w:styleId="StandardWeb">
    <w:name w:val="Normal (Web)"/>
    <w:basedOn w:val="Normal"/>
    <w:unhideWhenUsed/>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prvauvlaka2">
    <w:name w:val="Body Text First Indent 2"/>
    <w:basedOn w:val="Uvuenotijeloteksta"/>
    <w:link w:val="Tijeloteksta-prvauvlaka2Char"/>
    <w:uiPriority w:val="99"/>
    <w:rsid w:val="00EF780E"/>
    <w:pPr>
      <w:tabs>
        <w:tab w:val="clear" w:pos="567"/>
      </w:tabs>
      <w:spacing w:before="120" w:after="120"/>
      <w:ind w:left="283" w:firstLine="210"/>
      <w:jc w:val="left"/>
    </w:pPr>
    <w:rPr>
      <w:rFonts w:ascii="Arial" w:hAnsi="Arial"/>
    </w:rPr>
  </w:style>
  <w:style w:type="character" w:customStyle="1" w:styleId="Tijeloteksta-prvauvlaka2Char">
    <w:name w:val="Tijelo teksta - prva uvlaka 2 Char"/>
    <w:basedOn w:val="UvuenotijelotekstaChar"/>
    <w:link w:val="Tijeloteksta-prvauvlaka2"/>
    <w:uiPriority w:val="99"/>
    <w:rsid w:val="00EF780E"/>
    <w:rPr>
      <w:rFonts w:ascii="Arial" w:eastAsia="Times New Roman" w:hAnsi="Arial" w:cs="Times New Roman"/>
      <w:sz w:val="24"/>
      <w:szCs w:val="20"/>
      <w:lang w:val="sv-SE"/>
    </w:rPr>
  </w:style>
  <w:style w:type="paragraph" w:styleId="Tekstkrajnjebiljeke">
    <w:name w:val="endnote text"/>
    <w:basedOn w:val="Normal"/>
    <w:link w:val="TekstkrajnjebiljekeChar"/>
    <w:rsid w:val="00EF780E"/>
    <w:pPr>
      <w:spacing w:before="120" w:after="120" w:line="240" w:lineRule="auto"/>
    </w:pPr>
    <w:rPr>
      <w:rFonts w:ascii="Arial" w:eastAsia="Times New Roman" w:hAnsi="Arial" w:cs="Times New Roman"/>
      <w:snapToGrid w:val="0"/>
      <w:sz w:val="20"/>
      <w:szCs w:val="20"/>
      <w:lang w:val="sv-SE"/>
    </w:rPr>
  </w:style>
  <w:style w:type="character" w:customStyle="1" w:styleId="TekstkrajnjebiljekeChar">
    <w:name w:val="Tekst krajnje bilješke Char"/>
    <w:basedOn w:val="Zadanifontodlomka"/>
    <w:link w:val="Tekstkrajnjebiljeke"/>
    <w:rsid w:val="00EF780E"/>
    <w:rPr>
      <w:rFonts w:ascii="Arial" w:eastAsia="Times New Roman" w:hAnsi="Arial" w:cs="Times New Roman"/>
      <w:snapToGrid w:val="0"/>
      <w:sz w:val="20"/>
      <w:szCs w:val="20"/>
      <w:lang w:val="sv-SE"/>
    </w:rPr>
  </w:style>
  <w:style w:type="character" w:styleId="Referencakrajnjebiljeke">
    <w:name w:val="endnote reference"/>
    <w:rsid w:val="00EF780E"/>
    <w:rPr>
      <w:vertAlign w:val="superscript"/>
    </w:rPr>
  </w:style>
  <w:style w:type="paragraph" w:customStyle="1" w:styleId="T-98-2">
    <w:name w:val="T-9/8-2"/>
    <w:rsid w:val="00EF780E"/>
    <w:pPr>
      <w:widowControl w:val="0"/>
      <w:tabs>
        <w:tab w:val="left" w:pos="2153"/>
      </w:tabs>
      <w:autoSpaceDE w:val="0"/>
      <w:autoSpaceDN w:val="0"/>
      <w:adjustRightInd w:val="0"/>
      <w:spacing w:after="43" w:line="240" w:lineRule="auto"/>
      <w:ind w:firstLine="342"/>
      <w:jc w:val="both"/>
    </w:pPr>
    <w:rPr>
      <w:rFonts w:ascii="Times-NewRoman" w:eastAsia="MS Mincho" w:hAnsi="Times-NewRoman" w:cs="Times-NewRoman"/>
      <w:sz w:val="19"/>
      <w:szCs w:val="19"/>
      <w:lang w:eastAsia="hr-HR"/>
    </w:rPr>
  </w:style>
  <w:style w:type="paragraph" w:customStyle="1" w:styleId="StyleHeading1TimesNewRoman14ptItalic">
    <w:name w:val="Style Heading 1 + Times New Roman 14 pt Italic"/>
    <w:basedOn w:val="Naslov1"/>
    <w:autoRedefine/>
    <w:rsid w:val="00EF780E"/>
    <w:pPr>
      <w:keepLines w:val="0"/>
      <w:numPr>
        <w:numId w:val="4"/>
      </w:numPr>
      <w:spacing w:before="240" w:after="240" w:line="240" w:lineRule="auto"/>
      <w:jc w:val="both"/>
    </w:pPr>
    <w:rPr>
      <w:rFonts w:ascii="Times New Roman" w:hAnsi="Times New Roman"/>
      <w:iCs/>
      <w:snapToGrid w:val="0"/>
      <w:sz w:val="24"/>
      <w:szCs w:val="24"/>
      <w:lang w:val="fr-BE"/>
    </w:rPr>
  </w:style>
  <w:style w:type="character" w:customStyle="1" w:styleId="Heading3Char1">
    <w:name w:val="Heading 3 Char1"/>
    <w:basedOn w:val="Zadanifontodlomka"/>
    <w:uiPriority w:val="9"/>
    <w:semiHidden/>
    <w:rsid w:val="00EF780E"/>
    <w:rPr>
      <w:rFonts w:asciiTheme="majorHAnsi" w:eastAsiaTheme="majorEastAsia" w:hAnsiTheme="majorHAnsi" w:cstheme="majorBidi"/>
      <w:color w:val="1F4D78" w:themeColor="accent1" w:themeShade="7F"/>
      <w:sz w:val="24"/>
      <w:szCs w:val="24"/>
    </w:rPr>
  </w:style>
  <w:style w:type="numbering" w:customStyle="1" w:styleId="NoList2">
    <w:name w:val="No List2"/>
    <w:next w:val="Bezpopisa"/>
    <w:uiPriority w:val="99"/>
    <w:semiHidden/>
    <w:unhideWhenUsed/>
    <w:rsid w:val="00F74C78"/>
  </w:style>
  <w:style w:type="character" w:customStyle="1" w:styleId="ListLabel1">
    <w:name w:val="ListLabel 1"/>
    <w:rsid w:val="00F74C78"/>
    <w:rPr>
      <w:rFonts w:eastAsia="Times New Roman" w:cs="Times New Roman"/>
    </w:rPr>
  </w:style>
  <w:style w:type="character" w:customStyle="1" w:styleId="ListLabel2">
    <w:name w:val="ListLabel 2"/>
    <w:rsid w:val="00F74C78"/>
    <w:rPr>
      <w:b w:val="0"/>
    </w:rPr>
  </w:style>
  <w:style w:type="character" w:customStyle="1" w:styleId="ListLabel3">
    <w:name w:val="ListLabel 3"/>
    <w:rsid w:val="00F74C78"/>
    <w:rPr>
      <w:b w:val="0"/>
      <w:i w:val="0"/>
    </w:rPr>
  </w:style>
  <w:style w:type="character" w:customStyle="1" w:styleId="ListLabel4">
    <w:name w:val="ListLabel 4"/>
    <w:rsid w:val="00F74C78"/>
    <w:rPr>
      <w:color w:val="00000A"/>
    </w:rPr>
  </w:style>
  <w:style w:type="character" w:customStyle="1" w:styleId="ListLabel5">
    <w:name w:val="ListLabel 5"/>
    <w:rsid w:val="00F74C78"/>
    <w:rPr>
      <w:rFonts w:eastAsia="Calibri" w:cs="Times New Roman"/>
    </w:rPr>
  </w:style>
  <w:style w:type="character" w:customStyle="1" w:styleId="ListLabel6">
    <w:name w:val="ListLabel 6"/>
    <w:rsid w:val="00F74C78"/>
    <w:rPr>
      <w:rFonts w:cs="Times New Roman"/>
    </w:rPr>
  </w:style>
  <w:style w:type="character" w:customStyle="1" w:styleId="ListLabel7">
    <w:name w:val="ListLabel 7"/>
    <w:rsid w:val="00F74C78"/>
    <w:rPr>
      <w:rFonts w:cs="Courier New"/>
    </w:rPr>
  </w:style>
  <w:style w:type="character" w:customStyle="1" w:styleId="ListLabel8">
    <w:name w:val="ListLabel 8"/>
    <w:rsid w:val="00F74C78"/>
    <w:rPr>
      <w:rFonts w:cs="Wingdings"/>
    </w:rPr>
  </w:style>
  <w:style w:type="character" w:customStyle="1" w:styleId="ListLabel9">
    <w:name w:val="ListLabel 9"/>
    <w:rsid w:val="00F74C78"/>
    <w:rPr>
      <w:rFonts w:cs="Symbol"/>
    </w:rPr>
  </w:style>
  <w:style w:type="character" w:customStyle="1" w:styleId="ListLabel10">
    <w:name w:val="ListLabel 10"/>
    <w:rsid w:val="00F74C78"/>
    <w:rPr>
      <w:b w:val="0"/>
    </w:rPr>
  </w:style>
  <w:style w:type="character" w:customStyle="1" w:styleId="ListLabel11">
    <w:name w:val="ListLabel 11"/>
    <w:rsid w:val="00F74C78"/>
    <w:rPr>
      <w:b w:val="0"/>
      <w:i w:val="0"/>
    </w:rPr>
  </w:style>
  <w:style w:type="character" w:customStyle="1" w:styleId="ListLabel12">
    <w:name w:val="ListLabel 12"/>
    <w:rsid w:val="00F74C78"/>
    <w:rPr>
      <w:color w:val="00000A"/>
    </w:rPr>
  </w:style>
  <w:style w:type="paragraph" w:customStyle="1" w:styleId="Heading">
    <w:name w:val="Heading"/>
    <w:basedOn w:val="Normal"/>
    <w:next w:val="Textbody"/>
    <w:rsid w:val="00F74C78"/>
    <w:pPr>
      <w:keepNext/>
      <w:tabs>
        <w:tab w:val="left" w:pos="708"/>
      </w:tabs>
      <w:suppressAutoHyphens/>
      <w:spacing w:before="240" w:after="120" w:line="276" w:lineRule="auto"/>
    </w:pPr>
    <w:rPr>
      <w:rFonts w:ascii="Arial" w:eastAsia="Microsoft YaHei" w:hAnsi="Arial" w:cs="Mangal"/>
      <w:color w:val="00000A"/>
      <w:sz w:val="28"/>
      <w:szCs w:val="28"/>
      <w:lang w:val="en-US"/>
    </w:rPr>
  </w:style>
  <w:style w:type="paragraph" w:customStyle="1" w:styleId="Textbody">
    <w:name w:val="Text body"/>
    <w:basedOn w:val="Normal"/>
    <w:rsid w:val="00F74C78"/>
    <w:pPr>
      <w:tabs>
        <w:tab w:val="left" w:pos="708"/>
      </w:tabs>
      <w:suppressAutoHyphens/>
      <w:spacing w:after="120" w:line="276" w:lineRule="auto"/>
    </w:pPr>
    <w:rPr>
      <w:rFonts w:ascii="Calibri" w:eastAsia="Times New Roman" w:hAnsi="Calibri" w:cs="Times New Roman"/>
      <w:color w:val="00000A"/>
      <w:lang w:val="en-US"/>
    </w:rPr>
  </w:style>
  <w:style w:type="paragraph" w:styleId="Popis">
    <w:name w:val="List"/>
    <w:basedOn w:val="Textbody"/>
    <w:rsid w:val="00F74C78"/>
    <w:rPr>
      <w:rFonts w:cs="Mangal"/>
    </w:rPr>
  </w:style>
  <w:style w:type="paragraph" w:styleId="Opisslike">
    <w:name w:val="caption"/>
    <w:basedOn w:val="Normal"/>
    <w:qFormat/>
    <w:rsid w:val="00F74C78"/>
    <w:pPr>
      <w:suppressLineNumbers/>
      <w:tabs>
        <w:tab w:val="left" w:pos="708"/>
      </w:tabs>
      <w:suppressAutoHyphens/>
      <w:spacing w:before="120" w:after="120" w:line="276" w:lineRule="auto"/>
    </w:pPr>
    <w:rPr>
      <w:rFonts w:ascii="Calibri" w:eastAsia="Times New Roman" w:hAnsi="Calibri" w:cs="Mangal"/>
      <w:i/>
      <w:iCs/>
      <w:color w:val="00000A"/>
      <w:sz w:val="24"/>
      <w:szCs w:val="24"/>
      <w:lang w:val="en-US"/>
    </w:rPr>
  </w:style>
  <w:style w:type="paragraph" w:customStyle="1" w:styleId="Index">
    <w:name w:val="Index"/>
    <w:basedOn w:val="Normal"/>
    <w:rsid w:val="00F74C78"/>
    <w:pPr>
      <w:suppressLineNumbers/>
      <w:tabs>
        <w:tab w:val="left" w:pos="708"/>
      </w:tabs>
      <w:suppressAutoHyphens/>
      <w:spacing w:after="200" w:line="276" w:lineRule="auto"/>
    </w:pPr>
    <w:rPr>
      <w:rFonts w:ascii="Calibri" w:eastAsia="Times New Roman" w:hAnsi="Calibri" w:cs="Mangal"/>
      <w:color w:val="00000A"/>
      <w:lang w:val="en-US"/>
    </w:rPr>
  </w:style>
  <w:style w:type="paragraph" w:styleId="Brojevi">
    <w:name w:val="List Number"/>
    <w:basedOn w:val="Normal"/>
    <w:uiPriority w:val="99"/>
    <w:semiHidden/>
    <w:unhideWhenUsed/>
    <w:rsid w:val="009E617F"/>
    <w:pPr>
      <w:numPr>
        <w:numId w:val="6"/>
      </w:numPr>
      <w:contextualSpacing/>
    </w:pPr>
  </w:style>
  <w:style w:type="table" w:customStyle="1" w:styleId="TableGrid1">
    <w:name w:val="Table Grid1"/>
    <w:basedOn w:val="Obinatablica"/>
    <w:next w:val="Reetkatablice"/>
    <w:uiPriority w:val="59"/>
    <w:rsid w:val="00F2615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Obinatablica"/>
    <w:uiPriority w:val="41"/>
    <w:rsid w:val="005C25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Obinatablica"/>
    <w:uiPriority w:val="40"/>
    <w:rsid w:val="005C25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Obinatablica"/>
    <w:uiPriority w:val="42"/>
    <w:rsid w:val="005C25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Zadanifontodlomka"/>
    <w:uiPriority w:val="99"/>
    <w:semiHidden/>
    <w:unhideWhenUsed/>
    <w:rsid w:val="00BA54A3"/>
    <w:rPr>
      <w:color w:val="808080"/>
      <w:shd w:val="clear" w:color="auto" w:fill="E6E6E6"/>
    </w:rPr>
  </w:style>
  <w:style w:type="table" w:customStyle="1" w:styleId="TableGrid10">
    <w:name w:val="TableGrid1"/>
    <w:rsid w:val="008356C1"/>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356C1"/>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8356C1"/>
    <w:rPr>
      <w:rFonts w:ascii="Calibri" w:eastAsia="Calibri" w:hAnsi="Calibri" w:cs="Calibri"/>
      <w:color w:val="000000"/>
      <w:sz w:val="18"/>
      <w:lang w:eastAsia="hr-HR"/>
    </w:rPr>
  </w:style>
  <w:style w:type="character" w:customStyle="1" w:styleId="footnotemark">
    <w:name w:val="footnote mark"/>
    <w:hidden/>
    <w:rsid w:val="008356C1"/>
    <w:rPr>
      <w:rFonts w:ascii="Calibri" w:eastAsia="Calibri" w:hAnsi="Calibri" w:cs="Calibri"/>
      <w:color w:val="000000"/>
      <w:sz w:val="18"/>
      <w:vertAlign w:val="superscript"/>
    </w:rPr>
  </w:style>
  <w:style w:type="character" w:styleId="Nerijeenospominjanje">
    <w:name w:val="Unresolved Mention"/>
    <w:basedOn w:val="Zadanifontodlomka"/>
    <w:uiPriority w:val="99"/>
    <w:semiHidden/>
    <w:unhideWhenUsed/>
    <w:rsid w:val="00C16543"/>
    <w:rPr>
      <w:color w:val="605E5C"/>
      <w:shd w:val="clear" w:color="auto" w:fill="E1DFDD"/>
    </w:rPr>
  </w:style>
  <w:style w:type="paragraph" w:styleId="HTMLunaprijedoblikovano">
    <w:name w:val="HTML Preformatted"/>
    <w:basedOn w:val="Normal"/>
    <w:link w:val="HTMLunaprijedoblikovanoChar"/>
    <w:uiPriority w:val="99"/>
    <w:unhideWhenUsed/>
    <w:rsid w:val="00B24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B24C96"/>
    <w:rPr>
      <w:rFonts w:ascii="Courier New" w:eastAsia="Times New Roman" w:hAnsi="Courier New" w:cs="Courier New"/>
      <w:sz w:val="20"/>
      <w:szCs w:val="20"/>
      <w:lang w:eastAsia="hr-HR"/>
    </w:rPr>
  </w:style>
  <w:style w:type="paragraph" w:customStyle="1" w:styleId="Standard">
    <w:name w:val="Standard"/>
    <w:rsid w:val="00EB1752"/>
    <w:pPr>
      <w:widowControl w:val="0"/>
      <w:suppressAutoHyphens/>
      <w:spacing w:after="0" w:line="240" w:lineRule="auto"/>
    </w:pPr>
    <w:rPr>
      <w:rFonts w:ascii="Times New Roman" w:eastAsia="Lucida Sans Unicode" w:hAnsi="Times New Roman" w:cs="Tahoma"/>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3872">
      <w:bodyDiv w:val="1"/>
      <w:marLeft w:val="0"/>
      <w:marRight w:val="0"/>
      <w:marTop w:val="0"/>
      <w:marBottom w:val="0"/>
      <w:divBdr>
        <w:top w:val="none" w:sz="0" w:space="0" w:color="auto"/>
        <w:left w:val="none" w:sz="0" w:space="0" w:color="auto"/>
        <w:bottom w:val="none" w:sz="0" w:space="0" w:color="auto"/>
        <w:right w:val="none" w:sz="0" w:space="0" w:color="auto"/>
      </w:divBdr>
    </w:div>
    <w:div w:id="158859416">
      <w:bodyDiv w:val="1"/>
      <w:marLeft w:val="0"/>
      <w:marRight w:val="0"/>
      <w:marTop w:val="0"/>
      <w:marBottom w:val="0"/>
      <w:divBdr>
        <w:top w:val="none" w:sz="0" w:space="0" w:color="auto"/>
        <w:left w:val="none" w:sz="0" w:space="0" w:color="auto"/>
        <w:bottom w:val="none" w:sz="0" w:space="0" w:color="auto"/>
        <w:right w:val="none" w:sz="0" w:space="0" w:color="auto"/>
      </w:divBdr>
    </w:div>
    <w:div w:id="165902668">
      <w:bodyDiv w:val="1"/>
      <w:marLeft w:val="0"/>
      <w:marRight w:val="0"/>
      <w:marTop w:val="0"/>
      <w:marBottom w:val="0"/>
      <w:divBdr>
        <w:top w:val="none" w:sz="0" w:space="0" w:color="auto"/>
        <w:left w:val="none" w:sz="0" w:space="0" w:color="auto"/>
        <w:bottom w:val="none" w:sz="0" w:space="0" w:color="auto"/>
        <w:right w:val="none" w:sz="0" w:space="0" w:color="auto"/>
      </w:divBdr>
    </w:div>
    <w:div w:id="188841191">
      <w:bodyDiv w:val="1"/>
      <w:marLeft w:val="0"/>
      <w:marRight w:val="0"/>
      <w:marTop w:val="0"/>
      <w:marBottom w:val="0"/>
      <w:divBdr>
        <w:top w:val="none" w:sz="0" w:space="0" w:color="auto"/>
        <w:left w:val="none" w:sz="0" w:space="0" w:color="auto"/>
        <w:bottom w:val="none" w:sz="0" w:space="0" w:color="auto"/>
        <w:right w:val="none" w:sz="0" w:space="0" w:color="auto"/>
      </w:divBdr>
    </w:div>
    <w:div w:id="191304844">
      <w:bodyDiv w:val="1"/>
      <w:marLeft w:val="0"/>
      <w:marRight w:val="0"/>
      <w:marTop w:val="0"/>
      <w:marBottom w:val="0"/>
      <w:divBdr>
        <w:top w:val="none" w:sz="0" w:space="0" w:color="auto"/>
        <w:left w:val="none" w:sz="0" w:space="0" w:color="auto"/>
        <w:bottom w:val="none" w:sz="0" w:space="0" w:color="auto"/>
        <w:right w:val="none" w:sz="0" w:space="0" w:color="auto"/>
      </w:divBdr>
    </w:div>
    <w:div w:id="246547570">
      <w:bodyDiv w:val="1"/>
      <w:marLeft w:val="0"/>
      <w:marRight w:val="0"/>
      <w:marTop w:val="0"/>
      <w:marBottom w:val="0"/>
      <w:divBdr>
        <w:top w:val="none" w:sz="0" w:space="0" w:color="auto"/>
        <w:left w:val="none" w:sz="0" w:space="0" w:color="auto"/>
        <w:bottom w:val="none" w:sz="0" w:space="0" w:color="auto"/>
        <w:right w:val="none" w:sz="0" w:space="0" w:color="auto"/>
      </w:divBdr>
    </w:div>
    <w:div w:id="246774506">
      <w:bodyDiv w:val="1"/>
      <w:marLeft w:val="0"/>
      <w:marRight w:val="0"/>
      <w:marTop w:val="0"/>
      <w:marBottom w:val="0"/>
      <w:divBdr>
        <w:top w:val="none" w:sz="0" w:space="0" w:color="auto"/>
        <w:left w:val="none" w:sz="0" w:space="0" w:color="auto"/>
        <w:bottom w:val="none" w:sz="0" w:space="0" w:color="auto"/>
        <w:right w:val="none" w:sz="0" w:space="0" w:color="auto"/>
      </w:divBdr>
    </w:div>
    <w:div w:id="303396061">
      <w:bodyDiv w:val="1"/>
      <w:marLeft w:val="0"/>
      <w:marRight w:val="0"/>
      <w:marTop w:val="0"/>
      <w:marBottom w:val="0"/>
      <w:divBdr>
        <w:top w:val="none" w:sz="0" w:space="0" w:color="auto"/>
        <w:left w:val="none" w:sz="0" w:space="0" w:color="auto"/>
        <w:bottom w:val="none" w:sz="0" w:space="0" w:color="auto"/>
        <w:right w:val="none" w:sz="0" w:space="0" w:color="auto"/>
      </w:divBdr>
    </w:div>
    <w:div w:id="358240300">
      <w:bodyDiv w:val="1"/>
      <w:marLeft w:val="0"/>
      <w:marRight w:val="0"/>
      <w:marTop w:val="0"/>
      <w:marBottom w:val="0"/>
      <w:divBdr>
        <w:top w:val="none" w:sz="0" w:space="0" w:color="auto"/>
        <w:left w:val="none" w:sz="0" w:space="0" w:color="auto"/>
        <w:bottom w:val="none" w:sz="0" w:space="0" w:color="auto"/>
        <w:right w:val="none" w:sz="0" w:space="0" w:color="auto"/>
      </w:divBdr>
    </w:div>
    <w:div w:id="375013033">
      <w:bodyDiv w:val="1"/>
      <w:marLeft w:val="0"/>
      <w:marRight w:val="0"/>
      <w:marTop w:val="0"/>
      <w:marBottom w:val="0"/>
      <w:divBdr>
        <w:top w:val="none" w:sz="0" w:space="0" w:color="auto"/>
        <w:left w:val="none" w:sz="0" w:space="0" w:color="auto"/>
        <w:bottom w:val="none" w:sz="0" w:space="0" w:color="auto"/>
        <w:right w:val="none" w:sz="0" w:space="0" w:color="auto"/>
      </w:divBdr>
    </w:div>
    <w:div w:id="413091981">
      <w:bodyDiv w:val="1"/>
      <w:marLeft w:val="0"/>
      <w:marRight w:val="0"/>
      <w:marTop w:val="0"/>
      <w:marBottom w:val="0"/>
      <w:divBdr>
        <w:top w:val="none" w:sz="0" w:space="0" w:color="auto"/>
        <w:left w:val="none" w:sz="0" w:space="0" w:color="auto"/>
        <w:bottom w:val="none" w:sz="0" w:space="0" w:color="auto"/>
        <w:right w:val="none" w:sz="0" w:space="0" w:color="auto"/>
      </w:divBdr>
    </w:div>
    <w:div w:id="572472245">
      <w:bodyDiv w:val="1"/>
      <w:marLeft w:val="0"/>
      <w:marRight w:val="0"/>
      <w:marTop w:val="0"/>
      <w:marBottom w:val="0"/>
      <w:divBdr>
        <w:top w:val="none" w:sz="0" w:space="0" w:color="auto"/>
        <w:left w:val="none" w:sz="0" w:space="0" w:color="auto"/>
        <w:bottom w:val="none" w:sz="0" w:space="0" w:color="auto"/>
        <w:right w:val="none" w:sz="0" w:space="0" w:color="auto"/>
      </w:divBdr>
    </w:div>
    <w:div w:id="603417364">
      <w:bodyDiv w:val="1"/>
      <w:marLeft w:val="0"/>
      <w:marRight w:val="0"/>
      <w:marTop w:val="0"/>
      <w:marBottom w:val="0"/>
      <w:divBdr>
        <w:top w:val="none" w:sz="0" w:space="0" w:color="auto"/>
        <w:left w:val="none" w:sz="0" w:space="0" w:color="auto"/>
        <w:bottom w:val="none" w:sz="0" w:space="0" w:color="auto"/>
        <w:right w:val="none" w:sz="0" w:space="0" w:color="auto"/>
      </w:divBdr>
    </w:div>
    <w:div w:id="627512872">
      <w:bodyDiv w:val="1"/>
      <w:marLeft w:val="0"/>
      <w:marRight w:val="0"/>
      <w:marTop w:val="0"/>
      <w:marBottom w:val="0"/>
      <w:divBdr>
        <w:top w:val="none" w:sz="0" w:space="0" w:color="auto"/>
        <w:left w:val="none" w:sz="0" w:space="0" w:color="auto"/>
        <w:bottom w:val="none" w:sz="0" w:space="0" w:color="auto"/>
        <w:right w:val="none" w:sz="0" w:space="0" w:color="auto"/>
      </w:divBdr>
    </w:div>
    <w:div w:id="655495114">
      <w:bodyDiv w:val="1"/>
      <w:marLeft w:val="0"/>
      <w:marRight w:val="0"/>
      <w:marTop w:val="0"/>
      <w:marBottom w:val="0"/>
      <w:divBdr>
        <w:top w:val="none" w:sz="0" w:space="0" w:color="auto"/>
        <w:left w:val="none" w:sz="0" w:space="0" w:color="auto"/>
        <w:bottom w:val="none" w:sz="0" w:space="0" w:color="auto"/>
        <w:right w:val="none" w:sz="0" w:space="0" w:color="auto"/>
      </w:divBdr>
    </w:div>
    <w:div w:id="686444132">
      <w:bodyDiv w:val="1"/>
      <w:marLeft w:val="0"/>
      <w:marRight w:val="0"/>
      <w:marTop w:val="0"/>
      <w:marBottom w:val="0"/>
      <w:divBdr>
        <w:top w:val="none" w:sz="0" w:space="0" w:color="auto"/>
        <w:left w:val="none" w:sz="0" w:space="0" w:color="auto"/>
        <w:bottom w:val="none" w:sz="0" w:space="0" w:color="auto"/>
        <w:right w:val="none" w:sz="0" w:space="0" w:color="auto"/>
      </w:divBdr>
    </w:div>
    <w:div w:id="687489160">
      <w:bodyDiv w:val="1"/>
      <w:marLeft w:val="0"/>
      <w:marRight w:val="0"/>
      <w:marTop w:val="0"/>
      <w:marBottom w:val="0"/>
      <w:divBdr>
        <w:top w:val="none" w:sz="0" w:space="0" w:color="auto"/>
        <w:left w:val="none" w:sz="0" w:space="0" w:color="auto"/>
        <w:bottom w:val="none" w:sz="0" w:space="0" w:color="auto"/>
        <w:right w:val="none" w:sz="0" w:space="0" w:color="auto"/>
      </w:divBdr>
    </w:div>
    <w:div w:id="702022004">
      <w:bodyDiv w:val="1"/>
      <w:marLeft w:val="0"/>
      <w:marRight w:val="0"/>
      <w:marTop w:val="0"/>
      <w:marBottom w:val="0"/>
      <w:divBdr>
        <w:top w:val="none" w:sz="0" w:space="0" w:color="auto"/>
        <w:left w:val="none" w:sz="0" w:space="0" w:color="auto"/>
        <w:bottom w:val="none" w:sz="0" w:space="0" w:color="auto"/>
        <w:right w:val="none" w:sz="0" w:space="0" w:color="auto"/>
      </w:divBdr>
    </w:div>
    <w:div w:id="719326953">
      <w:bodyDiv w:val="1"/>
      <w:marLeft w:val="0"/>
      <w:marRight w:val="0"/>
      <w:marTop w:val="0"/>
      <w:marBottom w:val="0"/>
      <w:divBdr>
        <w:top w:val="none" w:sz="0" w:space="0" w:color="auto"/>
        <w:left w:val="none" w:sz="0" w:space="0" w:color="auto"/>
        <w:bottom w:val="none" w:sz="0" w:space="0" w:color="auto"/>
        <w:right w:val="none" w:sz="0" w:space="0" w:color="auto"/>
      </w:divBdr>
    </w:div>
    <w:div w:id="749890355">
      <w:bodyDiv w:val="1"/>
      <w:marLeft w:val="0"/>
      <w:marRight w:val="0"/>
      <w:marTop w:val="0"/>
      <w:marBottom w:val="0"/>
      <w:divBdr>
        <w:top w:val="none" w:sz="0" w:space="0" w:color="auto"/>
        <w:left w:val="none" w:sz="0" w:space="0" w:color="auto"/>
        <w:bottom w:val="none" w:sz="0" w:space="0" w:color="auto"/>
        <w:right w:val="none" w:sz="0" w:space="0" w:color="auto"/>
      </w:divBdr>
    </w:div>
    <w:div w:id="879048289">
      <w:bodyDiv w:val="1"/>
      <w:marLeft w:val="0"/>
      <w:marRight w:val="0"/>
      <w:marTop w:val="0"/>
      <w:marBottom w:val="0"/>
      <w:divBdr>
        <w:top w:val="none" w:sz="0" w:space="0" w:color="auto"/>
        <w:left w:val="none" w:sz="0" w:space="0" w:color="auto"/>
        <w:bottom w:val="none" w:sz="0" w:space="0" w:color="auto"/>
        <w:right w:val="none" w:sz="0" w:space="0" w:color="auto"/>
      </w:divBdr>
    </w:div>
    <w:div w:id="942031947">
      <w:bodyDiv w:val="1"/>
      <w:marLeft w:val="0"/>
      <w:marRight w:val="0"/>
      <w:marTop w:val="0"/>
      <w:marBottom w:val="0"/>
      <w:divBdr>
        <w:top w:val="none" w:sz="0" w:space="0" w:color="auto"/>
        <w:left w:val="none" w:sz="0" w:space="0" w:color="auto"/>
        <w:bottom w:val="none" w:sz="0" w:space="0" w:color="auto"/>
        <w:right w:val="none" w:sz="0" w:space="0" w:color="auto"/>
      </w:divBdr>
    </w:div>
    <w:div w:id="996610935">
      <w:bodyDiv w:val="1"/>
      <w:marLeft w:val="0"/>
      <w:marRight w:val="0"/>
      <w:marTop w:val="0"/>
      <w:marBottom w:val="0"/>
      <w:divBdr>
        <w:top w:val="none" w:sz="0" w:space="0" w:color="auto"/>
        <w:left w:val="none" w:sz="0" w:space="0" w:color="auto"/>
        <w:bottom w:val="none" w:sz="0" w:space="0" w:color="auto"/>
        <w:right w:val="none" w:sz="0" w:space="0" w:color="auto"/>
      </w:divBdr>
    </w:div>
    <w:div w:id="998580068">
      <w:bodyDiv w:val="1"/>
      <w:marLeft w:val="0"/>
      <w:marRight w:val="0"/>
      <w:marTop w:val="0"/>
      <w:marBottom w:val="0"/>
      <w:divBdr>
        <w:top w:val="none" w:sz="0" w:space="0" w:color="auto"/>
        <w:left w:val="none" w:sz="0" w:space="0" w:color="auto"/>
        <w:bottom w:val="none" w:sz="0" w:space="0" w:color="auto"/>
        <w:right w:val="none" w:sz="0" w:space="0" w:color="auto"/>
      </w:divBdr>
    </w:div>
    <w:div w:id="1054354823">
      <w:bodyDiv w:val="1"/>
      <w:marLeft w:val="0"/>
      <w:marRight w:val="0"/>
      <w:marTop w:val="0"/>
      <w:marBottom w:val="0"/>
      <w:divBdr>
        <w:top w:val="none" w:sz="0" w:space="0" w:color="auto"/>
        <w:left w:val="none" w:sz="0" w:space="0" w:color="auto"/>
        <w:bottom w:val="none" w:sz="0" w:space="0" w:color="auto"/>
        <w:right w:val="none" w:sz="0" w:space="0" w:color="auto"/>
      </w:divBdr>
    </w:div>
    <w:div w:id="1198808505">
      <w:bodyDiv w:val="1"/>
      <w:marLeft w:val="0"/>
      <w:marRight w:val="0"/>
      <w:marTop w:val="0"/>
      <w:marBottom w:val="0"/>
      <w:divBdr>
        <w:top w:val="none" w:sz="0" w:space="0" w:color="auto"/>
        <w:left w:val="none" w:sz="0" w:space="0" w:color="auto"/>
        <w:bottom w:val="none" w:sz="0" w:space="0" w:color="auto"/>
        <w:right w:val="none" w:sz="0" w:space="0" w:color="auto"/>
      </w:divBdr>
      <w:divsChild>
        <w:div w:id="202718730">
          <w:marLeft w:val="0"/>
          <w:marRight w:val="0"/>
          <w:marTop w:val="0"/>
          <w:marBottom w:val="0"/>
          <w:divBdr>
            <w:top w:val="none" w:sz="0" w:space="0" w:color="auto"/>
            <w:left w:val="none" w:sz="0" w:space="0" w:color="auto"/>
            <w:bottom w:val="none" w:sz="0" w:space="0" w:color="auto"/>
            <w:right w:val="none" w:sz="0" w:space="0" w:color="auto"/>
          </w:divBdr>
        </w:div>
        <w:div w:id="324825186">
          <w:marLeft w:val="0"/>
          <w:marRight w:val="0"/>
          <w:marTop w:val="0"/>
          <w:marBottom w:val="0"/>
          <w:divBdr>
            <w:top w:val="none" w:sz="0" w:space="0" w:color="auto"/>
            <w:left w:val="none" w:sz="0" w:space="0" w:color="auto"/>
            <w:bottom w:val="none" w:sz="0" w:space="0" w:color="auto"/>
            <w:right w:val="none" w:sz="0" w:space="0" w:color="auto"/>
          </w:divBdr>
        </w:div>
        <w:div w:id="358941781">
          <w:marLeft w:val="0"/>
          <w:marRight w:val="0"/>
          <w:marTop w:val="0"/>
          <w:marBottom w:val="0"/>
          <w:divBdr>
            <w:top w:val="none" w:sz="0" w:space="0" w:color="auto"/>
            <w:left w:val="none" w:sz="0" w:space="0" w:color="auto"/>
            <w:bottom w:val="none" w:sz="0" w:space="0" w:color="auto"/>
            <w:right w:val="none" w:sz="0" w:space="0" w:color="auto"/>
          </w:divBdr>
        </w:div>
        <w:div w:id="397822017">
          <w:marLeft w:val="0"/>
          <w:marRight w:val="0"/>
          <w:marTop w:val="0"/>
          <w:marBottom w:val="0"/>
          <w:divBdr>
            <w:top w:val="none" w:sz="0" w:space="0" w:color="auto"/>
            <w:left w:val="none" w:sz="0" w:space="0" w:color="auto"/>
            <w:bottom w:val="none" w:sz="0" w:space="0" w:color="auto"/>
            <w:right w:val="none" w:sz="0" w:space="0" w:color="auto"/>
          </w:divBdr>
        </w:div>
      </w:divsChild>
    </w:div>
    <w:div w:id="1225680337">
      <w:bodyDiv w:val="1"/>
      <w:marLeft w:val="0"/>
      <w:marRight w:val="0"/>
      <w:marTop w:val="0"/>
      <w:marBottom w:val="0"/>
      <w:divBdr>
        <w:top w:val="none" w:sz="0" w:space="0" w:color="auto"/>
        <w:left w:val="none" w:sz="0" w:space="0" w:color="auto"/>
        <w:bottom w:val="none" w:sz="0" w:space="0" w:color="auto"/>
        <w:right w:val="none" w:sz="0" w:space="0" w:color="auto"/>
      </w:divBdr>
    </w:div>
    <w:div w:id="1242986776">
      <w:bodyDiv w:val="1"/>
      <w:marLeft w:val="0"/>
      <w:marRight w:val="0"/>
      <w:marTop w:val="0"/>
      <w:marBottom w:val="0"/>
      <w:divBdr>
        <w:top w:val="none" w:sz="0" w:space="0" w:color="auto"/>
        <w:left w:val="none" w:sz="0" w:space="0" w:color="auto"/>
        <w:bottom w:val="none" w:sz="0" w:space="0" w:color="auto"/>
        <w:right w:val="none" w:sz="0" w:space="0" w:color="auto"/>
      </w:divBdr>
    </w:div>
    <w:div w:id="1300067820">
      <w:bodyDiv w:val="1"/>
      <w:marLeft w:val="0"/>
      <w:marRight w:val="0"/>
      <w:marTop w:val="0"/>
      <w:marBottom w:val="0"/>
      <w:divBdr>
        <w:top w:val="none" w:sz="0" w:space="0" w:color="auto"/>
        <w:left w:val="none" w:sz="0" w:space="0" w:color="auto"/>
        <w:bottom w:val="none" w:sz="0" w:space="0" w:color="auto"/>
        <w:right w:val="none" w:sz="0" w:space="0" w:color="auto"/>
      </w:divBdr>
    </w:div>
    <w:div w:id="1330327838">
      <w:bodyDiv w:val="1"/>
      <w:marLeft w:val="0"/>
      <w:marRight w:val="0"/>
      <w:marTop w:val="0"/>
      <w:marBottom w:val="0"/>
      <w:divBdr>
        <w:top w:val="none" w:sz="0" w:space="0" w:color="auto"/>
        <w:left w:val="none" w:sz="0" w:space="0" w:color="auto"/>
        <w:bottom w:val="none" w:sz="0" w:space="0" w:color="auto"/>
        <w:right w:val="none" w:sz="0" w:space="0" w:color="auto"/>
      </w:divBdr>
    </w:div>
    <w:div w:id="1366101059">
      <w:bodyDiv w:val="1"/>
      <w:marLeft w:val="0"/>
      <w:marRight w:val="0"/>
      <w:marTop w:val="0"/>
      <w:marBottom w:val="0"/>
      <w:divBdr>
        <w:top w:val="none" w:sz="0" w:space="0" w:color="auto"/>
        <w:left w:val="none" w:sz="0" w:space="0" w:color="auto"/>
        <w:bottom w:val="none" w:sz="0" w:space="0" w:color="auto"/>
        <w:right w:val="none" w:sz="0" w:space="0" w:color="auto"/>
      </w:divBdr>
    </w:div>
    <w:div w:id="1428380051">
      <w:bodyDiv w:val="1"/>
      <w:marLeft w:val="0"/>
      <w:marRight w:val="0"/>
      <w:marTop w:val="0"/>
      <w:marBottom w:val="0"/>
      <w:divBdr>
        <w:top w:val="none" w:sz="0" w:space="0" w:color="auto"/>
        <w:left w:val="none" w:sz="0" w:space="0" w:color="auto"/>
        <w:bottom w:val="none" w:sz="0" w:space="0" w:color="auto"/>
        <w:right w:val="none" w:sz="0" w:space="0" w:color="auto"/>
      </w:divBdr>
    </w:div>
    <w:div w:id="1435133662">
      <w:bodyDiv w:val="1"/>
      <w:marLeft w:val="0"/>
      <w:marRight w:val="0"/>
      <w:marTop w:val="0"/>
      <w:marBottom w:val="0"/>
      <w:divBdr>
        <w:top w:val="none" w:sz="0" w:space="0" w:color="auto"/>
        <w:left w:val="none" w:sz="0" w:space="0" w:color="auto"/>
        <w:bottom w:val="none" w:sz="0" w:space="0" w:color="auto"/>
        <w:right w:val="none" w:sz="0" w:space="0" w:color="auto"/>
      </w:divBdr>
    </w:div>
    <w:div w:id="1460223280">
      <w:bodyDiv w:val="1"/>
      <w:marLeft w:val="0"/>
      <w:marRight w:val="0"/>
      <w:marTop w:val="0"/>
      <w:marBottom w:val="0"/>
      <w:divBdr>
        <w:top w:val="none" w:sz="0" w:space="0" w:color="auto"/>
        <w:left w:val="none" w:sz="0" w:space="0" w:color="auto"/>
        <w:bottom w:val="none" w:sz="0" w:space="0" w:color="auto"/>
        <w:right w:val="none" w:sz="0" w:space="0" w:color="auto"/>
      </w:divBdr>
    </w:div>
    <w:div w:id="1535969641">
      <w:bodyDiv w:val="1"/>
      <w:marLeft w:val="0"/>
      <w:marRight w:val="0"/>
      <w:marTop w:val="0"/>
      <w:marBottom w:val="0"/>
      <w:divBdr>
        <w:top w:val="none" w:sz="0" w:space="0" w:color="auto"/>
        <w:left w:val="none" w:sz="0" w:space="0" w:color="auto"/>
        <w:bottom w:val="none" w:sz="0" w:space="0" w:color="auto"/>
        <w:right w:val="none" w:sz="0" w:space="0" w:color="auto"/>
      </w:divBdr>
    </w:div>
    <w:div w:id="1555851784">
      <w:bodyDiv w:val="1"/>
      <w:marLeft w:val="0"/>
      <w:marRight w:val="0"/>
      <w:marTop w:val="0"/>
      <w:marBottom w:val="0"/>
      <w:divBdr>
        <w:top w:val="none" w:sz="0" w:space="0" w:color="auto"/>
        <w:left w:val="none" w:sz="0" w:space="0" w:color="auto"/>
        <w:bottom w:val="none" w:sz="0" w:space="0" w:color="auto"/>
        <w:right w:val="none" w:sz="0" w:space="0" w:color="auto"/>
      </w:divBdr>
    </w:div>
    <w:div w:id="1620994223">
      <w:bodyDiv w:val="1"/>
      <w:marLeft w:val="0"/>
      <w:marRight w:val="0"/>
      <w:marTop w:val="0"/>
      <w:marBottom w:val="0"/>
      <w:divBdr>
        <w:top w:val="none" w:sz="0" w:space="0" w:color="auto"/>
        <w:left w:val="none" w:sz="0" w:space="0" w:color="auto"/>
        <w:bottom w:val="none" w:sz="0" w:space="0" w:color="auto"/>
        <w:right w:val="none" w:sz="0" w:space="0" w:color="auto"/>
      </w:divBdr>
    </w:div>
    <w:div w:id="1653944275">
      <w:bodyDiv w:val="1"/>
      <w:marLeft w:val="0"/>
      <w:marRight w:val="0"/>
      <w:marTop w:val="0"/>
      <w:marBottom w:val="0"/>
      <w:divBdr>
        <w:top w:val="none" w:sz="0" w:space="0" w:color="auto"/>
        <w:left w:val="none" w:sz="0" w:space="0" w:color="auto"/>
        <w:bottom w:val="none" w:sz="0" w:space="0" w:color="auto"/>
        <w:right w:val="none" w:sz="0" w:space="0" w:color="auto"/>
      </w:divBdr>
    </w:div>
    <w:div w:id="1716614500">
      <w:bodyDiv w:val="1"/>
      <w:marLeft w:val="0"/>
      <w:marRight w:val="0"/>
      <w:marTop w:val="0"/>
      <w:marBottom w:val="0"/>
      <w:divBdr>
        <w:top w:val="none" w:sz="0" w:space="0" w:color="auto"/>
        <w:left w:val="none" w:sz="0" w:space="0" w:color="auto"/>
        <w:bottom w:val="none" w:sz="0" w:space="0" w:color="auto"/>
        <w:right w:val="none" w:sz="0" w:space="0" w:color="auto"/>
      </w:divBdr>
    </w:div>
    <w:div w:id="1726752574">
      <w:bodyDiv w:val="1"/>
      <w:marLeft w:val="0"/>
      <w:marRight w:val="0"/>
      <w:marTop w:val="0"/>
      <w:marBottom w:val="0"/>
      <w:divBdr>
        <w:top w:val="none" w:sz="0" w:space="0" w:color="auto"/>
        <w:left w:val="none" w:sz="0" w:space="0" w:color="auto"/>
        <w:bottom w:val="none" w:sz="0" w:space="0" w:color="auto"/>
        <w:right w:val="none" w:sz="0" w:space="0" w:color="auto"/>
      </w:divBdr>
    </w:div>
    <w:div w:id="1736395131">
      <w:bodyDiv w:val="1"/>
      <w:marLeft w:val="0"/>
      <w:marRight w:val="0"/>
      <w:marTop w:val="0"/>
      <w:marBottom w:val="0"/>
      <w:divBdr>
        <w:top w:val="none" w:sz="0" w:space="0" w:color="auto"/>
        <w:left w:val="none" w:sz="0" w:space="0" w:color="auto"/>
        <w:bottom w:val="none" w:sz="0" w:space="0" w:color="auto"/>
        <w:right w:val="none" w:sz="0" w:space="0" w:color="auto"/>
      </w:divBdr>
    </w:div>
    <w:div w:id="1856728017">
      <w:bodyDiv w:val="1"/>
      <w:marLeft w:val="0"/>
      <w:marRight w:val="0"/>
      <w:marTop w:val="0"/>
      <w:marBottom w:val="0"/>
      <w:divBdr>
        <w:top w:val="none" w:sz="0" w:space="0" w:color="auto"/>
        <w:left w:val="none" w:sz="0" w:space="0" w:color="auto"/>
        <w:bottom w:val="none" w:sz="0" w:space="0" w:color="auto"/>
        <w:right w:val="none" w:sz="0" w:space="0" w:color="auto"/>
      </w:divBdr>
    </w:div>
    <w:div w:id="1883321603">
      <w:bodyDiv w:val="1"/>
      <w:marLeft w:val="0"/>
      <w:marRight w:val="0"/>
      <w:marTop w:val="0"/>
      <w:marBottom w:val="0"/>
      <w:divBdr>
        <w:top w:val="none" w:sz="0" w:space="0" w:color="auto"/>
        <w:left w:val="none" w:sz="0" w:space="0" w:color="auto"/>
        <w:bottom w:val="none" w:sz="0" w:space="0" w:color="auto"/>
        <w:right w:val="none" w:sz="0" w:space="0" w:color="auto"/>
      </w:divBdr>
    </w:div>
    <w:div w:id="1931697964">
      <w:bodyDiv w:val="1"/>
      <w:marLeft w:val="0"/>
      <w:marRight w:val="0"/>
      <w:marTop w:val="0"/>
      <w:marBottom w:val="0"/>
      <w:divBdr>
        <w:top w:val="none" w:sz="0" w:space="0" w:color="auto"/>
        <w:left w:val="none" w:sz="0" w:space="0" w:color="auto"/>
        <w:bottom w:val="none" w:sz="0" w:space="0" w:color="auto"/>
        <w:right w:val="none" w:sz="0" w:space="0" w:color="auto"/>
      </w:divBdr>
    </w:div>
    <w:div w:id="1959021776">
      <w:bodyDiv w:val="1"/>
      <w:marLeft w:val="0"/>
      <w:marRight w:val="0"/>
      <w:marTop w:val="0"/>
      <w:marBottom w:val="0"/>
      <w:divBdr>
        <w:top w:val="none" w:sz="0" w:space="0" w:color="auto"/>
        <w:left w:val="none" w:sz="0" w:space="0" w:color="auto"/>
        <w:bottom w:val="none" w:sz="0" w:space="0" w:color="auto"/>
        <w:right w:val="none" w:sz="0" w:space="0" w:color="auto"/>
      </w:divBdr>
    </w:div>
    <w:div w:id="1966615853">
      <w:bodyDiv w:val="1"/>
      <w:marLeft w:val="0"/>
      <w:marRight w:val="0"/>
      <w:marTop w:val="0"/>
      <w:marBottom w:val="0"/>
      <w:divBdr>
        <w:top w:val="none" w:sz="0" w:space="0" w:color="auto"/>
        <w:left w:val="none" w:sz="0" w:space="0" w:color="auto"/>
        <w:bottom w:val="none" w:sz="0" w:space="0" w:color="auto"/>
        <w:right w:val="none" w:sz="0" w:space="0" w:color="auto"/>
      </w:divBdr>
      <w:divsChild>
        <w:div w:id="882518248">
          <w:marLeft w:val="0"/>
          <w:marRight w:val="0"/>
          <w:marTop w:val="0"/>
          <w:marBottom w:val="0"/>
          <w:divBdr>
            <w:top w:val="none" w:sz="0" w:space="0" w:color="auto"/>
            <w:left w:val="none" w:sz="0" w:space="0" w:color="auto"/>
            <w:bottom w:val="none" w:sz="0" w:space="0" w:color="auto"/>
            <w:right w:val="none" w:sz="0" w:space="0" w:color="auto"/>
          </w:divBdr>
        </w:div>
        <w:div w:id="1099640417">
          <w:marLeft w:val="0"/>
          <w:marRight w:val="0"/>
          <w:marTop w:val="0"/>
          <w:marBottom w:val="0"/>
          <w:divBdr>
            <w:top w:val="none" w:sz="0" w:space="0" w:color="auto"/>
            <w:left w:val="none" w:sz="0" w:space="0" w:color="auto"/>
            <w:bottom w:val="none" w:sz="0" w:space="0" w:color="auto"/>
            <w:right w:val="none" w:sz="0" w:space="0" w:color="auto"/>
          </w:divBdr>
        </w:div>
        <w:div w:id="1572419984">
          <w:marLeft w:val="0"/>
          <w:marRight w:val="0"/>
          <w:marTop w:val="0"/>
          <w:marBottom w:val="0"/>
          <w:divBdr>
            <w:top w:val="none" w:sz="0" w:space="0" w:color="auto"/>
            <w:left w:val="none" w:sz="0" w:space="0" w:color="auto"/>
            <w:bottom w:val="none" w:sz="0" w:space="0" w:color="auto"/>
            <w:right w:val="none" w:sz="0" w:space="0" w:color="auto"/>
          </w:divBdr>
        </w:div>
        <w:div w:id="1577981311">
          <w:marLeft w:val="0"/>
          <w:marRight w:val="0"/>
          <w:marTop w:val="0"/>
          <w:marBottom w:val="0"/>
          <w:divBdr>
            <w:top w:val="none" w:sz="0" w:space="0" w:color="auto"/>
            <w:left w:val="none" w:sz="0" w:space="0" w:color="auto"/>
            <w:bottom w:val="none" w:sz="0" w:space="0" w:color="auto"/>
            <w:right w:val="none" w:sz="0" w:space="0" w:color="auto"/>
          </w:divBdr>
        </w:div>
        <w:div w:id="2094860753">
          <w:marLeft w:val="0"/>
          <w:marRight w:val="0"/>
          <w:marTop w:val="0"/>
          <w:marBottom w:val="0"/>
          <w:divBdr>
            <w:top w:val="none" w:sz="0" w:space="0" w:color="auto"/>
            <w:left w:val="none" w:sz="0" w:space="0" w:color="auto"/>
            <w:bottom w:val="none" w:sz="0" w:space="0" w:color="auto"/>
            <w:right w:val="none" w:sz="0" w:space="0" w:color="auto"/>
          </w:divBdr>
        </w:div>
      </w:divsChild>
    </w:div>
    <w:div w:id="2076395072">
      <w:bodyDiv w:val="1"/>
      <w:marLeft w:val="0"/>
      <w:marRight w:val="0"/>
      <w:marTop w:val="0"/>
      <w:marBottom w:val="0"/>
      <w:divBdr>
        <w:top w:val="none" w:sz="0" w:space="0" w:color="auto"/>
        <w:left w:val="none" w:sz="0" w:space="0" w:color="auto"/>
        <w:bottom w:val="none" w:sz="0" w:space="0" w:color="auto"/>
        <w:right w:val="none" w:sz="0" w:space="0" w:color="auto"/>
      </w:divBdr>
    </w:div>
    <w:div w:id="2077777377">
      <w:bodyDiv w:val="1"/>
      <w:marLeft w:val="0"/>
      <w:marRight w:val="0"/>
      <w:marTop w:val="0"/>
      <w:marBottom w:val="0"/>
      <w:divBdr>
        <w:top w:val="none" w:sz="0" w:space="0" w:color="auto"/>
        <w:left w:val="none" w:sz="0" w:space="0" w:color="auto"/>
        <w:bottom w:val="none" w:sz="0" w:space="0" w:color="auto"/>
        <w:right w:val="none" w:sz="0" w:space="0" w:color="auto"/>
      </w:divBdr>
    </w:div>
    <w:div w:id="2091465238">
      <w:bodyDiv w:val="1"/>
      <w:marLeft w:val="0"/>
      <w:marRight w:val="0"/>
      <w:marTop w:val="0"/>
      <w:marBottom w:val="0"/>
      <w:divBdr>
        <w:top w:val="none" w:sz="0" w:space="0" w:color="auto"/>
        <w:left w:val="none" w:sz="0" w:space="0" w:color="auto"/>
        <w:bottom w:val="none" w:sz="0" w:space="0" w:color="auto"/>
        <w:right w:val="none" w:sz="0" w:space="0" w:color="auto"/>
      </w:divBdr>
    </w:div>
    <w:div w:id="2113431014">
      <w:bodyDiv w:val="1"/>
      <w:marLeft w:val="0"/>
      <w:marRight w:val="0"/>
      <w:marTop w:val="0"/>
      <w:marBottom w:val="0"/>
      <w:divBdr>
        <w:top w:val="none" w:sz="0" w:space="0" w:color="auto"/>
        <w:left w:val="none" w:sz="0" w:space="0" w:color="auto"/>
        <w:bottom w:val="none" w:sz="0" w:space="0" w:color="auto"/>
        <w:right w:val="none" w:sz="0" w:space="0" w:color="auto"/>
      </w:divBdr>
      <w:divsChild>
        <w:div w:id="1030031659">
          <w:marLeft w:val="0"/>
          <w:marRight w:val="0"/>
          <w:marTop w:val="0"/>
          <w:marBottom w:val="0"/>
          <w:divBdr>
            <w:top w:val="none" w:sz="0" w:space="0" w:color="auto"/>
            <w:left w:val="none" w:sz="0" w:space="0" w:color="auto"/>
            <w:bottom w:val="none" w:sz="0" w:space="0" w:color="auto"/>
            <w:right w:val="none" w:sz="0" w:space="0" w:color="auto"/>
          </w:divBdr>
        </w:div>
        <w:div w:id="1357152041">
          <w:marLeft w:val="0"/>
          <w:marRight w:val="0"/>
          <w:marTop w:val="0"/>
          <w:marBottom w:val="0"/>
          <w:divBdr>
            <w:top w:val="none" w:sz="0" w:space="0" w:color="auto"/>
            <w:left w:val="none" w:sz="0" w:space="0" w:color="auto"/>
            <w:bottom w:val="none" w:sz="0" w:space="0" w:color="auto"/>
            <w:right w:val="none" w:sz="0" w:space="0" w:color="auto"/>
          </w:divBdr>
        </w:div>
      </w:divsChild>
    </w:div>
    <w:div w:id="2120443085">
      <w:bodyDiv w:val="1"/>
      <w:marLeft w:val="0"/>
      <w:marRight w:val="0"/>
      <w:marTop w:val="0"/>
      <w:marBottom w:val="0"/>
      <w:divBdr>
        <w:top w:val="none" w:sz="0" w:space="0" w:color="auto"/>
        <w:left w:val="none" w:sz="0" w:space="0" w:color="auto"/>
        <w:bottom w:val="none" w:sz="0" w:space="0" w:color="auto"/>
        <w:right w:val="none" w:sz="0" w:space="0" w:color="auto"/>
      </w:divBdr>
    </w:div>
    <w:div w:id="21472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i-tisak.hr/" TargetMode="External"/><Relationship Id="rId13" Type="http://schemas.openxmlformats.org/officeDocument/2006/relationships/hyperlink" Target="http://www.strukturnifondovi.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fontTable" Target="fontTable.xml"/><Relationship Id="rId10" Type="http://schemas.openxmlformats.org/officeDocument/2006/relationships/hyperlink" Target="mailto:eti@eti-tisak.h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ti@eti-tisak.hr" TargetMode="External"/><Relationship Id="rId14" Type="http://schemas.openxmlformats.org/officeDocument/2006/relationships/hyperlink" Target="http://www.strukturnifondovi.hr"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BCF9-85CB-4C48-A056-8A778137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10285</Words>
  <Characters>58630</Characters>
  <Application>Microsoft Office Word</Application>
  <DocSecurity>0</DocSecurity>
  <Lines>488</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HP</dc:creator>
  <cp:lastModifiedBy>User278</cp:lastModifiedBy>
  <cp:revision>6</cp:revision>
  <cp:lastPrinted>2017-09-15T09:52:00Z</cp:lastPrinted>
  <dcterms:created xsi:type="dcterms:W3CDTF">2019-11-20T12:53:00Z</dcterms:created>
  <dcterms:modified xsi:type="dcterms:W3CDTF">2019-11-20T14:14:00Z</dcterms:modified>
</cp:coreProperties>
</file>