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EC12D" w14:textId="77777777" w:rsidR="0020697A" w:rsidRPr="004139CD" w:rsidRDefault="0020697A">
      <w:pPr>
        <w:rPr>
          <w:rFonts w:asciiTheme="minorHAnsi" w:hAnsiTheme="minorHAnsi" w:cstheme="minorHAnsi"/>
          <w:sz w:val="20"/>
          <w:szCs w:val="20"/>
          <w:lang w:val="hr-HR"/>
        </w:rPr>
      </w:pPr>
    </w:p>
    <w:p w14:paraId="08E5DC74" w14:textId="0BA31E9C" w:rsidR="0020697A" w:rsidRPr="004139CD" w:rsidRDefault="003137BE" w:rsidP="003137BE">
      <w:pPr>
        <w:rPr>
          <w:rFonts w:asciiTheme="minorHAnsi" w:hAnsiTheme="minorHAnsi" w:cstheme="minorHAnsi"/>
          <w:sz w:val="20"/>
          <w:szCs w:val="20"/>
          <w:lang w:val="hr-HR"/>
        </w:rPr>
      </w:pPr>
      <w:r w:rsidRPr="004139CD">
        <w:rPr>
          <w:rFonts w:asciiTheme="minorHAnsi" w:hAnsiTheme="minorHAnsi" w:cstheme="minorHAnsi"/>
          <w:noProof/>
          <w:sz w:val="20"/>
          <w:szCs w:val="20"/>
          <w:lang w:val="hr-HR" w:eastAsia="hr-HR"/>
        </w:rPr>
        <w:drawing>
          <wp:inline distT="0" distB="0" distL="0" distR="0" wp14:anchorId="698E8891" wp14:editId="1C1A1ACA">
            <wp:extent cx="1600200" cy="512797"/>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855" cy="517173"/>
                    </a:xfrm>
                    <a:prstGeom prst="rect">
                      <a:avLst/>
                    </a:prstGeom>
                    <a:noFill/>
                    <a:ln>
                      <a:noFill/>
                    </a:ln>
                  </pic:spPr>
                </pic:pic>
              </a:graphicData>
            </a:graphic>
          </wp:inline>
        </w:drawing>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Pr="004139CD">
        <w:rPr>
          <w:rFonts w:asciiTheme="minorHAnsi" w:hAnsiTheme="minorHAnsi" w:cstheme="minorHAnsi"/>
          <w:noProof/>
          <w:sz w:val="20"/>
          <w:szCs w:val="20"/>
          <w:lang w:val="hr-HR" w:eastAsia="hr-HR"/>
        </w:rPr>
        <w:tab/>
      </w:r>
      <w:r w:rsidR="00E219E1" w:rsidRPr="004139CD">
        <w:rPr>
          <w:rFonts w:asciiTheme="minorHAnsi" w:hAnsiTheme="minorHAnsi" w:cstheme="minorHAnsi"/>
          <w:noProof/>
          <w:sz w:val="20"/>
          <w:szCs w:val="20"/>
          <w:lang w:val="hr-HR" w:eastAsia="hr-HR"/>
        </w:rPr>
        <w:drawing>
          <wp:inline distT="0" distB="0" distL="0" distR="0" wp14:anchorId="4F04CB54" wp14:editId="28E90E1F">
            <wp:extent cx="1314450" cy="53024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i-logo-col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237" cy="536214"/>
                    </a:xfrm>
                    <a:prstGeom prst="rect">
                      <a:avLst/>
                    </a:prstGeom>
                  </pic:spPr>
                </pic:pic>
              </a:graphicData>
            </a:graphic>
          </wp:inline>
        </w:drawing>
      </w:r>
    </w:p>
    <w:p w14:paraId="7547006A" w14:textId="77777777" w:rsidR="0020697A" w:rsidRPr="004139CD" w:rsidRDefault="0020697A">
      <w:pPr>
        <w:jc w:val="center"/>
        <w:rPr>
          <w:rFonts w:asciiTheme="minorHAnsi" w:hAnsiTheme="minorHAnsi" w:cstheme="minorHAnsi"/>
          <w:sz w:val="20"/>
          <w:szCs w:val="20"/>
          <w:lang w:val="hr-HR"/>
        </w:rPr>
      </w:pPr>
    </w:p>
    <w:p w14:paraId="3FE7DE24" w14:textId="77777777" w:rsidR="0020697A" w:rsidRPr="004139CD" w:rsidRDefault="0020697A">
      <w:pPr>
        <w:jc w:val="center"/>
        <w:rPr>
          <w:rFonts w:asciiTheme="minorHAnsi" w:hAnsiTheme="minorHAnsi" w:cstheme="minorHAnsi"/>
          <w:sz w:val="20"/>
          <w:szCs w:val="20"/>
          <w:lang w:val="hr-HR"/>
        </w:rPr>
      </w:pPr>
    </w:p>
    <w:p w14:paraId="3D41D9D4" w14:textId="77777777" w:rsidR="0020697A" w:rsidRPr="004139CD" w:rsidRDefault="0020697A">
      <w:pPr>
        <w:jc w:val="center"/>
        <w:rPr>
          <w:rFonts w:asciiTheme="minorHAnsi" w:hAnsiTheme="minorHAnsi" w:cstheme="minorHAnsi"/>
          <w:sz w:val="20"/>
          <w:szCs w:val="20"/>
          <w:lang w:val="hr-HR"/>
        </w:rPr>
      </w:pPr>
    </w:p>
    <w:p w14:paraId="224E702F" w14:textId="77777777" w:rsidR="0020697A" w:rsidRPr="004139CD" w:rsidRDefault="0020697A">
      <w:pPr>
        <w:jc w:val="center"/>
        <w:rPr>
          <w:rFonts w:asciiTheme="minorHAnsi" w:hAnsiTheme="minorHAnsi" w:cstheme="minorHAnsi"/>
          <w:sz w:val="20"/>
          <w:szCs w:val="20"/>
          <w:lang w:val="hr-HR"/>
        </w:rPr>
      </w:pPr>
    </w:p>
    <w:p w14:paraId="5C451EB7" w14:textId="1E2FDD83"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Plavi svijet Institut za istraživanje i zaštitu mora/ Blue World Institute of Marine Research and Conservation, Kaštel 24, 51551 Veli Lošinj, Hrvatska, re</w:t>
      </w:r>
      <w:r w:rsidR="00330AF0">
        <w:rPr>
          <w:rFonts w:asciiTheme="minorHAnsi" w:hAnsiTheme="minorHAnsi" w:cstheme="minorHAnsi"/>
          <w:sz w:val="20"/>
          <w:szCs w:val="20"/>
        </w:rPr>
        <w:t>presented by Dr. Nikolina Rako G</w:t>
      </w:r>
      <w:r w:rsidRPr="004139CD">
        <w:rPr>
          <w:rFonts w:asciiTheme="minorHAnsi" w:hAnsiTheme="minorHAnsi" w:cstheme="minorHAnsi"/>
          <w:sz w:val="20"/>
          <w:szCs w:val="20"/>
        </w:rPr>
        <w:t xml:space="preserve">ospić, President, Official registration number 08001352; IBAN HR0923600001101307847; VAT Identification number HR25888957858, </w:t>
      </w:r>
      <w:r w:rsidRPr="004139CD">
        <w:rPr>
          <w:rFonts w:asciiTheme="minorHAnsi" w:hAnsiTheme="minorHAnsi" w:cstheme="minorHAnsi"/>
          <w:b/>
          <w:sz w:val="20"/>
          <w:szCs w:val="20"/>
        </w:rPr>
        <w:t>(„The Contracting Authority“),</w:t>
      </w:r>
    </w:p>
    <w:p w14:paraId="62B8439F" w14:textId="77777777" w:rsidR="004139CD" w:rsidRPr="004139CD" w:rsidRDefault="004139CD" w:rsidP="004139CD">
      <w:pPr>
        <w:jc w:val="both"/>
        <w:rPr>
          <w:rFonts w:asciiTheme="minorHAnsi" w:hAnsiTheme="minorHAnsi" w:cstheme="minorHAnsi"/>
          <w:sz w:val="20"/>
          <w:szCs w:val="20"/>
        </w:rPr>
      </w:pPr>
    </w:p>
    <w:p w14:paraId="52070F3D"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of one part,</w:t>
      </w:r>
    </w:p>
    <w:p w14:paraId="73E08740" w14:textId="77777777" w:rsidR="004139CD" w:rsidRPr="004139CD" w:rsidRDefault="004139CD" w:rsidP="004139CD">
      <w:pPr>
        <w:jc w:val="both"/>
        <w:rPr>
          <w:rFonts w:asciiTheme="minorHAnsi" w:hAnsiTheme="minorHAnsi" w:cstheme="minorHAnsi"/>
          <w:sz w:val="20"/>
          <w:szCs w:val="20"/>
        </w:rPr>
      </w:pPr>
    </w:p>
    <w:p w14:paraId="07B19844"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and</w:t>
      </w:r>
    </w:p>
    <w:p w14:paraId="432B1F7A" w14:textId="77777777" w:rsidR="004139CD" w:rsidRPr="004139CD" w:rsidRDefault="004139CD" w:rsidP="004139CD">
      <w:pPr>
        <w:jc w:val="both"/>
        <w:rPr>
          <w:rFonts w:asciiTheme="minorHAnsi" w:hAnsiTheme="minorHAnsi" w:cstheme="minorHAnsi"/>
          <w:sz w:val="20"/>
          <w:szCs w:val="20"/>
        </w:rPr>
      </w:pPr>
    </w:p>
    <w:p w14:paraId="68635CB1" w14:textId="77777777" w:rsidR="004139CD" w:rsidRPr="004139CD" w:rsidRDefault="004139CD" w:rsidP="004139CD">
      <w:pPr>
        <w:jc w:val="both"/>
        <w:rPr>
          <w:rFonts w:asciiTheme="minorHAnsi" w:hAnsiTheme="minorHAnsi" w:cstheme="minorHAnsi"/>
          <w:sz w:val="20"/>
          <w:szCs w:val="20"/>
        </w:rPr>
      </w:pPr>
    </w:p>
    <w:p w14:paraId="46E7D62E"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 xml:space="preserve">Full official Name of the Contractor: ______________________________________________________ / </w:t>
      </w:r>
    </w:p>
    <w:p w14:paraId="4710816C" w14:textId="77777777" w:rsidR="004139CD" w:rsidRPr="004139CD" w:rsidRDefault="004139CD" w:rsidP="004139CD">
      <w:pPr>
        <w:jc w:val="both"/>
        <w:rPr>
          <w:rFonts w:asciiTheme="minorHAnsi" w:hAnsiTheme="minorHAnsi" w:cstheme="minorHAnsi"/>
          <w:sz w:val="20"/>
          <w:szCs w:val="20"/>
        </w:rPr>
      </w:pPr>
    </w:p>
    <w:p w14:paraId="5F41D67D"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 xml:space="preserve">Legal status__________________________________________________________________________ / </w:t>
      </w:r>
    </w:p>
    <w:p w14:paraId="7BCE5378" w14:textId="77777777" w:rsidR="004139CD" w:rsidRPr="004139CD" w:rsidRDefault="004139CD" w:rsidP="004139CD">
      <w:pPr>
        <w:jc w:val="both"/>
        <w:rPr>
          <w:rFonts w:asciiTheme="minorHAnsi" w:hAnsiTheme="minorHAnsi" w:cstheme="minorHAnsi"/>
          <w:sz w:val="20"/>
          <w:szCs w:val="20"/>
        </w:rPr>
      </w:pPr>
    </w:p>
    <w:p w14:paraId="35652F89"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 xml:space="preserve">Official registration number____________________________ / </w:t>
      </w:r>
    </w:p>
    <w:p w14:paraId="05DD67E0" w14:textId="77777777" w:rsidR="004139CD" w:rsidRPr="004139CD" w:rsidRDefault="004139CD" w:rsidP="004139CD">
      <w:pPr>
        <w:jc w:val="both"/>
        <w:rPr>
          <w:rFonts w:asciiTheme="minorHAnsi" w:hAnsiTheme="minorHAnsi" w:cstheme="minorHAnsi"/>
          <w:sz w:val="20"/>
          <w:szCs w:val="20"/>
        </w:rPr>
      </w:pPr>
    </w:p>
    <w:p w14:paraId="19E6AC55"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 xml:space="preserve">Full official address___________________________________ / </w:t>
      </w:r>
    </w:p>
    <w:p w14:paraId="416DF5F2" w14:textId="77777777" w:rsidR="004139CD" w:rsidRPr="004139CD" w:rsidRDefault="004139CD" w:rsidP="004139CD">
      <w:pPr>
        <w:jc w:val="both"/>
        <w:rPr>
          <w:rFonts w:asciiTheme="minorHAnsi" w:hAnsiTheme="minorHAnsi" w:cstheme="minorHAnsi"/>
          <w:sz w:val="20"/>
          <w:szCs w:val="20"/>
        </w:rPr>
      </w:pPr>
    </w:p>
    <w:p w14:paraId="3281202E"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IBAN________________________________________________ /</w:t>
      </w:r>
    </w:p>
    <w:p w14:paraId="1EBC4155" w14:textId="77777777" w:rsidR="004139CD" w:rsidRPr="004139CD" w:rsidRDefault="004139CD" w:rsidP="004139CD">
      <w:pPr>
        <w:jc w:val="both"/>
        <w:rPr>
          <w:rFonts w:asciiTheme="minorHAnsi" w:hAnsiTheme="minorHAnsi" w:cstheme="minorHAnsi"/>
          <w:sz w:val="20"/>
          <w:szCs w:val="20"/>
        </w:rPr>
      </w:pPr>
    </w:p>
    <w:p w14:paraId="37230B55"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 xml:space="preserve">VAT number__________________________________________ /   </w:t>
      </w:r>
      <w:r w:rsidRPr="004139CD">
        <w:rPr>
          <w:rFonts w:asciiTheme="minorHAnsi" w:hAnsiTheme="minorHAnsi" w:cstheme="minorHAnsi"/>
          <w:b/>
          <w:sz w:val="20"/>
          <w:szCs w:val="20"/>
        </w:rPr>
        <w:t>(„The Contractor“)</w:t>
      </w:r>
    </w:p>
    <w:p w14:paraId="56769139" w14:textId="77777777" w:rsidR="004139CD" w:rsidRPr="004139CD" w:rsidRDefault="004139CD" w:rsidP="004139CD">
      <w:pPr>
        <w:jc w:val="both"/>
        <w:rPr>
          <w:rFonts w:asciiTheme="minorHAnsi" w:hAnsiTheme="minorHAnsi" w:cstheme="minorHAnsi"/>
          <w:sz w:val="20"/>
          <w:szCs w:val="20"/>
        </w:rPr>
      </w:pPr>
    </w:p>
    <w:p w14:paraId="1DAE0D47"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of the other part</w:t>
      </w:r>
    </w:p>
    <w:p w14:paraId="394020E7" w14:textId="77777777" w:rsidR="004139CD" w:rsidRPr="004139CD" w:rsidRDefault="004139CD" w:rsidP="004139CD">
      <w:pPr>
        <w:jc w:val="both"/>
        <w:rPr>
          <w:rFonts w:asciiTheme="minorHAnsi" w:hAnsiTheme="minorHAnsi" w:cstheme="minorHAnsi"/>
          <w:sz w:val="20"/>
          <w:szCs w:val="20"/>
        </w:rPr>
      </w:pPr>
    </w:p>
    <w:p w14:paraId="6C3B1C07"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have agreed as follows</w:t>
      </w:r>
    </w:p>
    <w:p w14:paraId="32AF17C7" w14:textId="77777777" w:rsidR="004139CD" w:rsidRPr="004139CD" w:rsidRDefault="004139CD" w:rsidP="004139CD">
      <w:pPr>
        <w:jc w:val="both"/>
        <w:rPr>
          <w:rFonts w:asciiTheme="minorHAnsi" w:hAnsiTheme="minorHAnsi" w:cstheme="minorHAnsi"/>
          <w:sz w:val="20"/>
          <w:szCs w:val="20"/>
        </w:rPr>
      </w:pPr>
    </w:p>
    <w:p w14:paraId="0230020A" w14:textId="44E36484"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b/>
          <w:sz w:val="20"/>
          <w:szCs w:val="20"/>
        </w:rPr>
        <w:t>CONTRACT TITLE: SUPPLY OF AUTONOMOUS PA</w:t>
      </w:r>
      <w:r w:rsidR="00582ABB">
        <w:rPr>
          <w:rFonts w:asciiTheme="minorHAnsi" w:hAnsiTheme="minorHAnsi" w:cstheme="minorHAnsi"/>
          <w:b/>
          <w:sz w:val="20"/>
          <w:szCs w:val="20"/>
        </w:rPr>
        <w:t>S</w:t>
      </w:r>
      <w:r w:rsidR="00134785">
        <w:rPr>
          <w:rFonts w:asciiTheme="minorHAnsi" w:hAnsiTheme="minorHAnsi" w:cstheme="minorHAnsi"/>
          <w:b/>
          <w:sz w:val="20"/>
          <w:szCs w:val="20"/>
        </w:rPr>
        <w:t>SIVE ACOUSTIC RECORDER (APAR), A</w:t>
      </w:r>
      <w:r w:rsidR="001C0FBC">
        <w:rPr>
          <w:rFonts w:asciiTheme="minorHAnsi" w:hAnsiTheme="minorHAnsi" w:cstheme="minorHAnsi"/>
          <w:b/>
          <w:sz w:val="20"/>
          <w:szCs w:val="20"/>
        </w:rPr>
        <w:t xml:space="preserve"> PISTONPHONE,</w:t>
      </w:r>
      <w:r w:rsidR="00BF6859">
        <w:rPr>
          <w:rFonts w:asciiTheme="minorHAnsi" w:hAnsiTheme="minorHAnsi" w:cstheme="minorHAnsi"/>
          <w:b/>
          <w:sz w:val="20"/>
          <w:szCs w:val="20"/>
        </w:rPr>
        <w:t xml:space="preserve"> AND </w:t>
      </w:r>
      <w:r w:rsidR="00134785">
        <w:rPr>
          <w:rFonts w:asciiTheme="minorHAnsi" w:hAnsiTheme="minorHAnsi" w:cstheme="minorHAnsi"/>
          <w:b/>
          <w:sz w:val="20"/>
          <w:szCs w:val="20"/>
        </w:rPr>
        <w:t xml:space="preserve">ONSITE TRAINING </w:t>
      </w:r>
    </w:p>
    <w:p w14:paraId="06CAFDD2" w14:textId="77777777" w:rsidR="004139CD" w:rsidRPr="004139CD" w:rsidRDefault="004139CD" w:rsidP="004139CD">
      <w:pPr>
        <w:jc w:val="center"/>
        <w:rPr>
          <w:rFonts w:asciiTheme="minorHAnsi" w:hAnsiTheme="minorHAnsi" w:cstheme="minorHAnsi"/>
          <w:b/>
          <w:sz w:val="20"/>
          <w:szCs w:val="20"/>
        </w:rPr>
      </w:pPr>
      <w:r w:rsidRPr="004139CD">
        <w:rPr>
          <w:rFonts w:asciiTheme="minorHAnsi" w:hAnsiTheme="minorHAnsi" w:cstheme="minorHAnsi"/>
          <w:b/>
          <w:sz w:val="20"/>
          <w:szCs w:val="20"/>
        </w:rPr>
        <w:t>Article 1 Subject</w:t>
      </w:r>
    </w:p>
    <w:p w14:paraId="34782002" w14:textId="77777777" w:rsidR="004139CD" w:rsidRPr="004139CD" w:rsidRDefault="004139CD" w:rsidP="004139CD">
      <w:pPr>
        <w:jc w:val="both"/>
        <w:rPr>
          <w:rFonts w:asciiTheme="minorHAnsi" w:hAnsiTheme="minorHAnsi" w:cstheme="minorHAnsi"/>
          <w:i/>
          <w:sz w:val="20"/>
          <w:szCs w:val="20"/>
        </w:rPr>
      </w:pPr>
    </w:p>
    <w:p w14:paraId="7F70B877" w14:textId="77777777" w:rsidR="004139CD" w:rsidRPr="004139CD" w:rsidRDefault="004139CD" w:rsidP="004139CD">
      <w:pPr>
        <w:pStyle w:val="ListParagraph"/>
        <w:numPr>
          <w:ilvl w:val="1"/>
          <w:numId w:val="34"/>
        </w:numPr>
        <w:spacing w:after="200" w:line="276" w:lineRule="auto"/>
        <w:jc w:val="both"/>
        <w:rPr>
          <w:rFonts w:asciiTheme="minorHAnsi" w:hAnsiTheme="minorHAnsi" w:cstheme="minorHAnsi"/>
          <w:i/>
          <w:sz w:val="20"/>
          <w:szCs w:val="20"/>
        </w:rPr>
      </w:pPr>
      <w:r w:rsidRPr="004139CD">
        <w:rPr>
          <w:rFonts w:asciiTheme="minorHAnsi" w:hAnsiTheme="minorHAnsi" w:cstheme="minorHAnsi"/>
          <w:i/>
          <w:sz w:val="20"/>
          <w:szCs w:val="20"/>
        </w:rPr>
        <w:t>Description of the purpose of the contract</w:t>
      </w:r>
    </w:p>
    <w:p w14:paraId="2261B6B0" w14:textId="1BE103C1"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Purpose of the public procurement is the acquisition of the auto</w:t>
      </w:r>
      <w:r w:rsidR="00746AA8">
        <w:rPr>
          <w:rFonts w:asciiTheme="minorHAnsi" w:hAnsiTheme="minorHAnsi" w:cstheme="minorHAnsi"/>
          <w:sz w:val="20"/>
          <w:szCs w:val="20"/>
        </w:rPr>
        <w:t>nomous passive recording system</w:t>
      </w:r>
      <w:r w:rsidRPr="004139CD">
        <w:rPr>
          <w:rFonts w:asciiTheme="minorHAnsi" w:hAnsiTheme="minorHAnsi" w:cstheme="minorHAnsi"/>
          <w:sz w:val="20"/>
          <w:szCs w:val="20"/>
        </w:rPr>
        <w:t xml:space="preserve"> need</w:t>
      </w:r>
      <w:r w:rsidR="00746AA8">
        <w:rPr>
          <w:rFonts w:asciiTheme="minorHAnsi" w:hAnsiTheme="minorHAnsi" w:cstheme="minorHAnsi"/>
          <w:sz w:val="20"/>
          <w:szCs w:val="20"/>
        </w:rPr>
        <w:t>ed</w:t>
      </w:r>
      <w:r w:rsidRPr="004139CD">
        <w:rPr>
          <w:rFonts w:asciiTheme="minorHAnsi" w:hAnsiTheme="minorHAnsi" w:cstheme="minorHAnsi"/>
          <w:sz w:val="20"/>
          <w:szCs w:val="20"/>
        </w:rPr>
        <w:t xml:space="preserve"> for the assessment on underwater noise monitoring in the North Adriatic Sea which is a part of the Work P</w:t>
      </w:r>
      <w:r w:rsidR="004911A2">
        <w:rPr>
          <w:rFonts w:asciiTheme="minorHAnsi" w:hAnsiTheme="minorHAnsi" w:cstheme="minorHAnsi"/>
          <w:sz w:val="20"/>
          <w:szCs w:val="20"/>
        </w:rPr>
        <w:t>ackage 3 “Soundscape assessment”</w:t>
      </w:r>
      <w:r w:rsidRPr="004139CD">
        <w:rPr>
          <w:rFonts w:asciiTheme="minorHAnsi" w:hAnsiTheme="minorHAnsi" w:cstheme="minorHAnsi"/>
          <w:sz w:val="20"/>
          <w:szCs w:val="20"/>
        </w:rPr>
        <w:t xml:space="preserve">, Activity 3.2 </w:t>
      </w:r>
      <w:r w:rsidR="004911A2">
        <w:rPr>
          <w:rFonts w:asciiTheme="minorHAnsi" w:hAnsiTheme="minorHAnsi" w:cstheme="minorHAnsi"/>
          <w:sz w:val="20"/>
          <w:szCs w:val="20"/>
        </w:rPr>
        <w:t>“</w:t>
      </w:r>
      <w:r w:rsidRPr="004139CD">
        <w:rPr>
          <w:rFonts w:asciiTheme="minorHAnsi" w:hAnsiTheme="minorHAnsi" w:cstheme="minorHAnsi"/>
          <w:sz w:val="20"/>
          <w:szCs w:val="20"/>
        </w:rPr>
        <w:t>Setting up of the monitoring network of underwater noise measurements</w:t>
      </w:r>
      <w:r w:rsidR="004911A2">
        <w:rPr>
          <w:rFonts w:asciiTheme="minorHAnsi" w:hAnsiTheme="minorHAnsi" w:cstheme="minorHAnsi"/>
          <w:sz w:val="20"/>
          <w:szCs w:val="20"/>
        </w:rPr>
        <w:t>”</w:t>
      </w:r>
      <w:r w:rsidRPr="004139CD">
        <w:rPr>
          <w:rFonts w:asciiTheme="minorHAnsi" w:hAnsiTheme="minorHAnsi" w:cstheme="minorHAnsi"/>
          <w:sz w:val="20"/>
          <w:szCs w:val="20"/>
        </w:rPr>
        <w:t xml:space="preserve"> which includes purchasing of the equipment for the monitoring of underwater noise.</w:t>
      </w:r>
    </w:p>
    <w:p w14:paraId="19AA4D24" w14:textId="10F77171"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At this stage, there are very limited data on underwater noise in the North Adriatic Sea and our knowledge on noise pollution and its impact on biodiversity is inadequate. SOUNDSCAPE aims to fill this knowledge gap by implementing a substantial technological upgrade in noise measurements and modeling</w:t>
      </w:r>
      <w:r w:rsidR="001C0FBC">
        <w:rPr>
          <w:rFonts w:asciiTheme="minorHAnsi" w:hAnsiTheme="minorHAnsi" w:cstheme="minorHAnsi"/>
          <w:sz w:val="20"/>
          <w:szCs w:val="20"/>
        </w:rPr>
        <w:t>,</w:t>
      </w:r>
      <w:r w:rsidRPr="004139CD">
        <w:rPr>
          <w:rFonts w:asciiTheme="minorHAnsi" w:hAnsiTheme="minorHAnsi" w:cstheme="minorHAnsi"/>
          <w:sz w:val="20"/>
          <w:szCs w:val="20"/>
        </w:rPr>
        <w:t xml:space="preserve"> informing Maritime Spatial Planning initiatives in the region.</w:t>
      </w:r>
    </w:p>
    <w:p w14:paraId="355E1154" w14:textId="77777777" w:rsidR="004139CD" w:rsidRPr="004139CD" w:rsidRDefault="004139CD" w:rsidP="004139CD">
      <w:pPr>
        <w:jc w:val="both"/>
        <w:rPr>
          <w:rFonts w:asciiTheme="minorHAnsi" w:hAnsiTheme="minorHAnsi" w:cstheme="minorHAnsi"/>
          <w:sz w:val="20"/>
          <w:szCs w:val="20"/>
        </w:rPr>
      </w:pPr>
    </w:p>
    <w:p w14:paraId="74CBA6A5"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The contractor has no rights vis-a-vis the Agency (EASME) under the Agreement.</w:t>
      </w:r>
    </w:p>
    <w:p w14:paraId="43C4EDB2" w14:textId="77777777" w:rsidR="004139CD" w:rsidRPr="004139CD" w:rsidRDefault="004139CD" w:rsidP="004139CD">
      <w:pPr>
        <w:jc w:val="both"/>
        <w:rPr>
          <w:rFonts w:asciiTheme="minorHAnsi" w:hAnsiTheme="minorHAnsi" w:cstheme="minorHAnsi"/>
          <w:sz w:val="20"/>
          <w:szCs w:val="20"/>
        </w:rPr>
      </w:pPr>
    </w:p>
    <w:p w14:paraId="74DF92EA" w14:textId="77777777" w:rsidR="004139CD" w:rsidRPr="004139CD" w:rsidRDefault="004139CD" w:rsidP="004139CD">
      <w:pPr>
        <w:pStyle w:val="ListParagraph"/>
        <w:numPr>
          <w:ilvl w:val="1"/>
          <w:numId w:val="34"/>
        </w:numPr>
        <w:spacing w:after="200" w:line="276" w:lineRule="auto"/>
        <w:jc w:val="both"/>
        <w:rPr>
          <w:rFonts w:asciiTheme="minorHAnsi" w:hAnsiTheme="minorHAnsi" w:cstheme="minorHAnsi"/>
          <w:sz w:val="20"/>
          <w:szCs w:val="20"/>
        </w:rPr>
      </w:pPr>
      <w:r w:rsidRPr="004139CD">
        <w:rPr>
          <w:rFonts w:asciiTheme="minorHAnsi" w:hAnsiTheme="minorHAnsi" w:cstheme="minorHAnsi"/>
          <w:i/>
          <w:sz w:val="20"/>
          <w:szCs w:val="20"/>
        </w:rPr>
        <w:t>The subject of the contract is</w:t>
      </w:r>
      <w:r w:rsidRPr="004139CD">
        <w:rPr>
          <w:rFonts w:asciiTheme="minorHAnsi" w:hAnsiTheme="minorHAnsi" w:cstheme="minorHAnsi"/>
          <w:sz w:val="20"/>
          <w:szCs w:val="20"/>
        </w:rPr>
        <w:t xml:space="preserve"> the supply, delivery, and warranty for quality of the purchased items by the Contractor of the following goods.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4751"/>
        <w:gridCol w:w="3005"/>
      </w:tblGrid>
      <w:tr w:rsidR="004139CD" w:rsidRPr="00B01158" w14:paraId="4FB1EBCE" w14:textId="77777777" w:rsidTr="00BF6859">
        <w:trPr>
          <w:trHeight w:val="76"/>
          <w:jc w:val="center"/>
        </w:trPr>
        <w:tc>
          <w:tcPr>
            <w:tcW w:w="1259" w:type="dxa"/>
          </w:tcPr>
          <w:p w14:paraId="4013FF43" w14:textId="77777777" w:rsidR="004139CD" w:rsidRPr="00B01158" w:rsidRDefault="004139CD" w:rsidP="00B61620">
            <w:pPr>
              <w:autoSpaceDE w:val="0"/>
              <w:autoSpaceDN w:val="0"/>
              <w:adjustRightInd w:val="0"/>
              <w:rPr>
                <w:rFonts w:asciiTheme="minorHAnsi" w:hAnsiTheme="minorHAnsi" w:cstheme="minorHAnsi"/>
                <w:color w:val="000000"/>
                <w:sz w:val="20"/>
                <w:szCs w:val="20"/>
                <w:lang w:eastAsia="hr-HR"/>
              </w:rPr>
            </w:pPr>
            <w:r w:rsidRPr="00B01158">
              <w:rPr>
                <w:rFonts w:asciiTheme="minorHAnsi" w:hAnsiTheme="minorHAnsi" w:cstheme="minorHAnsi"/>
                <w:b/>
                <w:bCs/>
                <w:color w:val="000000"/>
                <w:sz w:val="20"/>
                <w:szCs w:val="20"/>
                <w:lang w:eastAsia="hr-HR"/>
              </w:rPr>
              <w:lastRenderedPageBreak/>
              <w:t xml:space="preserve">Item No. </w:t>
            </w:r>
          </w:p>
        </w:tc>
        <w:tc>
          <w:tcPr>
            <w:tcW w:w="4751" w:type="dxa"/>
          </w:tcPr>
          <w:p w14:paraId="5A3488AD" w14:textId="77777777" w:rsidR="004139CD" w:rsidRPr="00B01158" w:rsidRDefault="004139CD" w:rsidP="00B61620">
            <w:pPr>
              <w:autoSpaceDE w:val="0"/>
              <w:autoSpaceDN w:val="0"/>
              <w:adjustRightInd w:val="0"/>
              <w:rPr>
                <w:rFonts w:asciiTheme="minorHAnsi" w:hAnsiTheme="minorHAnsi" w:cstheme="minorHAnsi"/>
                <w:color w:val="000000"/>
                <w:sz w:val="20"/>
                <w:szCs w:val="20"/>
                <w:lang w:eastAsia="hr-HR"/>
              </w:rPr>
            </w:pPr>
            <w:r w:rsidRPr="00B01158">
              <w:rPr>
                <w:rFonts w:asciiTheme="minorHAnsi" w:hAnsiTheme="minorHAnsi" w:cstheme="minorHAnsi"/>
                <w:b/>
                <w:bCs/>
                <w:color w:val="000000"/>
                <w:sz w:val="20"/>
                <w:szCs w:val="20"/>
                <w:lang w:eastAsia="hr-HR"/>
              </w:rPr>
              <w:t xml:space="preserve">Item name </w:t>
            </w:r>
          </w:p>
        </w:tc>
        <w:tc>
          <w:tcPr>
            <w:tcW w:w="3005" w:type="dxa"/>
          </w:tcPr>
          <w:p w14:paraId="2C6C3ECC" w14:textId="77777777" w:rsidR="004139CD" w:rsidRPr="00B01158" w:rsidRDefault="004139CD" w:rsidP="00B61620">
            <w:pPr>
              <w:autoSpaceDE w:val="0"/>
              <w:autoSpaceDN w:val="0"/>
              <w:adjustRightInd w:val="0"/>
              <w:rPr>
                <w:rFonts w:asciiTheme="minorHAnsi" w:hAnsiTheme="minorHAnsi" w:cstheme="minorHAnsi"/>
                <w:color w:val="000000"/>
                <w:sz w:val="20"/>
                <w:szCs w:val="20"/>
                <w:lang w:eastAsia="hr-HR"/>
              </w:rPr>
            </w:pPr>
            <w:r w:rsidRPr="00B01158">
              <w:rPr>
                <w:rFonts w:asciiTheme="minorHAnsi" w:hAnsiTheme="minorHAnsi" w:cstheme="minorHAnsi"/>
                <w:b/>
                <w:bCs/>
                <w:color w:val="000000"/>
                <w:sz w:val="20"/>
                <w:szCs w:val="20"/>
                <w:lang w:eastAsia="hr-HR"/>
              </w:rPr>
              <w:t xml:space="preserve">Quantities </w:t>
            </w:r>
          </w:p>
        </w:tc>
      </w:tr>
      <w:tr w:rsidR="004139CD" w:rsidRPr="00B01158" w14:paraId="29517EB3" w14:textId="77777777" w:rsidTr="00BF6859">
        <w:trPr>
          <w:trHeight w:val="174"/>
          <w:jc w:val="center"/>
        </w:trPr>
        <w:tc>
          <w:tcPr>
            <w:tcW w:w="1259" w:type="dxa"/>
          </w:tcPr>
          <w:p w14:paraId="77B0138D" w14:textId="77777777" w:rsidR="004139CD" w:rsidRPr="00B01158" w:rsidRDefault="004139CD" w:rsidP="00B61620">
            <w:pPr>
              <w:autoSpaceDE w:val="0"/>
              <w:autoSpaceDN w:val="0"/>
              <w:adjustRightInd w:val="0"/>
              <w:rPr>
                <w:rFonts w:asciiTheme="minorHAnsi" w:hAnsiTheme="minorHAnsi" w:cstheme="minorHAnsi"/>
                <w:color w:val="000000"/>
                <w:sz w:val="20"/>
                <w:szCs w:val="20"/>
                <w:lang w:eastAsia="hr-HR"/>
              </w:rPr>
            </w:pPr>
            <w:r w:rsidRPr="00B01158">
              <w:rPr>
                <w:rFonts w:asciiTheme="minorHAnsi" w:hAnsiTheme="minorHAnsi" w:cstheme="minorHAnsi"/>
                <w:color w:val="000000"/>
                <w:sz w:val="20"/>
                <w:szCs w:val="20"/>
                <w:lang w:eastAsia="hr-HR"/>
              </w:rPr>
              <w:t xml:space="preserve">1 </w:t>
            </w:r>
          </w:p>
        </w:tc>
        <w:tc>
          <w:tcPr>
            <w:tcW w:w="4751" w:type="dxa"/>
          </w:tcPr>
          <w:p w14:paraId="38EB00A2" w14:textId="1B65D084" w:rsidR="004139CD" w:rsidRPr="00B01158" w:rsidRDefault="004139CD" w:rsidP="00B61620">
            <w:pPr>
              <w:autoSpaceDE w:val="0"/>
              <w:autoSpaceDN w:val="0"/>
              <w:adjustRightInd w:val="0"/>
              <w:rPr>
                <w:rFonts w:asciiTheme="minorHAnsi" w:hAnsiTheme="minorHAnsi" w:cstheme="minorHAnsi"/>
                <w:color w:val="000000"/>
                <w:sz w:val="20"/>
                <w:szCs w:val="20"/>
                <w:lang w:eastAsia="hr-HR"/>
              </w:rPr>
            </w:pPr>
            <w:r w:rsidRPr="00B01158">
              <w:rPr>
                <w:rFonts w:asciiTheme="minorHAnsi" w:hAnsiTheme="minorHAnsi" w:cstheme="minorHAnsi"/>
                <w:color w:val="000000"/>
                <w:sz w:val="20"/>
                <w:szCs w:val="20"/>
                <w:lang w:eastAsia="hr-HR"/>
              </w:rPr>
              <w:t>AUTONOMOUS PAS</w:t>
            </w:r>
            <w:r w:rsidR="006E7603">
              <w:rPr>
                <w:rFonts w:asciiTheme="minorHAnsi" w:hAnsiTheme="minorHAnsi" w:cstheme="minorHAnsi"/>
                <w:color w:val="000000"/>
                <w:sz w:val="20"/>
                <w:szCs w:val="20"/>
                <w:lang w:eastAsia="hr-HR"/>
              </w:rPr>
              <w:t>S</w:t>
            </w:r>
            <w:r w:rsidRPr="00B01158">
              <w:rPr>
                <w:rFonts w:asciiTheme="minorHAnsi" w:hAnsiTheme="minorHAnsi" w:cstheme="minorHAnsi"/>
                <w:color w:val="000000"/>
                <w:sz w:val="20"/>
                <w:szCs w:val="20"/>
                <w:lang w:eastAsia="hr-HR"/>
              </w:rPr>
              <w:t>IVE ACOUSTIC RECORDER for monitoring of underwater noise</w:t>
            </w:r>
          </w:p>
        </w:tc>
        <w:tc>
          <w:tcPr>
            <w:tcW w:w="3005" w:type="dxa"/>
          </w:tcPr>
          <w:p w14:paraId="2A841CCC" w14:textId="77777777" w:rsidR="004139CD" w:rsidRPr="00B01158" w:rsidRDefault="004139CD" w:rsidP="00B61620">
            <w:pPr>
              <w:autoSpaceDE w:val="0"/>
              <w:autoSpaceDN w:val="0"/>
              <w:adjustRightInd w:val="0"/>
              <w:rPr>
                <w:rFonts w:asciiTheme="minorHAnsi" w:hAnsiTheme="minorHAnsi" w:cstheme="minorHAnsi"/>
                <w:color w:val="000000"/>
                <w:sz w:val="20"/>
                <w:szCs w:val="20"/>
                <w:lang w:eastAsia="hr-HR"/>
              </w:rPr>
            </w:pPr>
            <w:r w:rsidRPr="00B01158">
              <w:rPr>
                <w:rFonts w:asciiTheme="minorHAnsi" w:hAnsiTheme="minorHAnsi" w:cstheme="minorHAnsi"/>
                <w:color w:val="000000"/>
                <w:sz w:val="20"/>
                <w:szCs w:val="20"/>
                <w:lang w:eastAsia="hr-HR"/>
              </w:rPr>
              <w:t>2</w:t>
            </w:r>
          </w:p>
        </w:tc>
      </w:tr>
      <w:tr w:rsidR="001C0FBC" w:rsidRPr="00B01158" w14:paraId="2FB045B1" w14:textId="77777777" w:rsidTr="00BF6859">
        <w:trPr>
          <w:trHeight w:val="640"/>
          <w:jc w:val="center"/>
        </w:trPr>
        <w:tc>
          <w:tcPr>
            <w:tcW w:w="1259" w:type="dxa"/>
          </w:tcPr>
          <w:p w14:paraId="3981984E" w14:textId="20E4E27F" w:rsidR="001C0FBC" w:rsidRPr="00B01158" w:rsidRDefault="001C0FBC" w:rsidP="00B61620">
            <w:pPr>
              <w:autoSpaceDE w:val="0"/>
              <w:autoSpaceDN w:val="0"/>
              <w:adjustRightInd w:val="0"/>
              <w:rPr>
                <w:rFonts w:asciiTheme="minorHAnsi" w:hAnsiTheme="minorHAnsi" w:cstheme="minorHAnsi"/>
                <w:color w:val="000000"/>
                <w:sz w:val="20"/>
                <w:szCs w:val="20"/>
                <w:lang w:eastAsia="hr-HR"/>
              </w:rPr>
            </w:pPr>
            <w:r>
              <w:rPr>
                <w:rFonts w:asciiTheme="minorHAnsi" w:hAnsiTheme="minorHAnsi" w:cstheme="minorHAnsi"/>
                <w:color w:val="000000"/>
                <w:sz w:val="20"/>
                <w:szCs w:val="20"/>
                <w:lang w:eastAsia="hr-HR"/>
              </w:rPr>
              <w:t>2</w:t>
            </w:r>
          </w:p>
        </w:tc>
        <w:tc>
          <w:tcPr>
            <w:tcW w:w="4751" w:type="dxa"/>
          </w:tcPr>
          <w:p w14:paraId="20AA9A70" w14:textId="77777777" w:rsidR="001C0FBC" w:rsidRPr="004139CD" w:rsidRDefault="001C0FBC" w:rsidP="001C0FBC">
            <w:pPr>
              <w:rPr>
                <w:rFonts w:asciiTheme="minorHAnsi" w:hAnsiTheme="minorHAnsi" w:cstheme="minorHAnsi"/>
                <w:b/>
                <w:color w:val="auto"/>
                <w:sz w:val="20"/>
                <w:szCs w:val="20"/>
              </w:rPr>
            </w:pPr>
            <w:r w:rsidRPr="004139CD">
              <w:rPr>
                <w:rFonts w:asciiTheme="minorHAnsi" w:hAnsiTheme="minorHAnsi" w:cstheme="minorHAnsi"/>
                <w:b/>
                <w:color w:val="auto"/>
                <w:sz w:val="20"/>
                <w:szCs w:val="20"/>
              </w:rPr>
              <w:t>Pistonphone:</w:t>
            </w:r>
          </w:p>
          <w:p w14:paraId="71F68906" w14:textId="77777777" w:rsidR="001C0FBC" w:rsidRDefault="001C0FBC" w:rsidP="001C0FBC">
            <w:pPr>
              <w:autoSpaceDE w:val="0"/>
              <w:autoSpaceDN w:val="0"/>
              <w:adjustRightInd w:val="0"/>
              <w:rPr>
                <w:rFonts w:asciiTheme="minorHAnsi" w:hAnsiTheme="minorHAnsi" w:cstheme="minorHAnsi"/>
                <w:color w:val="auto"/>
                <w:sz w:val="20"/>
                <w:szCs w:val="20"/>
              </w:rPr>
            </w:pPr>
            <w:r w:rsidRPr="004139CD">
              <w:rPr>
                <w:rFonts w:asciiTheme="minorHAnsi" w:hAnsiTheme="minorHAnsi" w:cstheme="minorHAnsi"/>
                <w:color w:val="auto"/>
                <w:sz w:val="20"/>
                <w:szCs w:val="20"/>
              </w:rPr>
              <w:t>with coupler for the hydrophone delivered</w:t>
            </w:r>
          </w:p>
          <w:p w14:paraId="3BBCBF1A" w14:textId="4BF36DF0" w:rsidR="00BF6859" w:rsidRPr="00B01158" w:rsidRDefault="00BF6859" w:rsidP="001C0FBC">
            <w:pPr>
              <w:autoSpaceDE w:val="0"/>
              <w:autoSpaceDN w:val="0"/>
              <w:adjustRightInd w:val="0"/>
              <w:rPr>
                <w:rFonts w:asciiTheme="minorHAnsi" w:hAnsiTheme="minorHAnsi" w:cstheme="minorHAnsi"/>
                <w:color w:val="000000"/>
                <w:sz w:val="20"/>
                <w:szCs w:val="20"/>
                <w:lang w:eastAsia="hr-HR"/>
              </w:rPr>
            </w:pPr>
          </w:p>
        </w:tc>
        <w:tc>
          <w:tcPr>
            <w:tcW w:w="3005" w:type="dxa"/>
          </w:tcPr>
          <w:p w14:paraId="52FC2F52" w14:textId="564ED353" w:rsidR="001C0FBC" w:rsidRPr="00B01158" w:rsidRDefault="001C0FBC" w:rsidP="00B61620">
            <w:pPr>
              <w:autoSpaceDE w:val="0"/>
              <w:autoSpaceDN w:val="0"/>
              <w:adjustRightInd w:val="0"/>
              <w:rPr>
                <w:rFonts w:asciiTheme="minorHAnsi" w:hAnsiTheme="minorHAnsi" w:cstheme="minorHAnsi"/>
                <w:color w:val="000000"/>
                <w:sz w:val="20"/>
                <w:szCs w:val="20"/>
                <w:lang w:eastAsia="hr-HR"/>
              </w:rPr>
            </w:pPr>
            <w:r>
              <w:rPr>
                <w:rFonts w:asciiTheme="minorHAnsi" w:hAnsiTheme="minorHAnsi" w:cstheme="minorHAnsi"/>
                <w:color w:val="000000"/>
                <w:sz w:val="20"/>
                <w:szCs w:val="20"/>
                <w:lang w:eastAsia="hr-HR"/>
              </w:rPr>
              <w:t>1</w:t>
            </w:r>
          </w:p>
        </w:tc>
      </w:tr>
      <w:tr w:rsidR="00BF6859" w:rsidRPr="00B01158" w14:paraId="04C7F6C5" w14:textId="77777777" w:rsidTr="00BF6859">
        <w:trPr>
          <w:trHeight w:val="464"/>
          <w:jc w:val="center"/>
        </w:trPr>
        <w:tc>
          <w:tcPr>
            <w:tcW w:w="1259" w:type="dxa"/>
          </w:tcPr>
          <w:p w14:paraId="77388085" w14:textId="72E84374" w:rsidR="00BF6859" w:rsidRPr="00BF6859" w:rsidRDefault="00BF6859" w:rsidP="00B61620">
            <w:pPr>
              <w:autoSpaceDE w:val="0"/>
              <w:autoSpaceDN w:val="0"/>
              <w:adjustRightInd w:val="0"/>
              <w:rPr>
                <w:rFonts w:asciiTheme="minorHAnsi" w:hAnsiTheme="minorHAnsi" w:cstheme="minorHAnsi"/>
                <w:color w:val="000000"/>
                <w:sz w:val="20"/>
                <w:szCs w:val="20"/>
                <w:lang w:eastAsia="hr-HR"/>
              </w:rPr>
            </w:pPr>
            <w:r w:rsidRPr="00BF6859">
              <w:rPr>
                <w:rFonts w:asciiTheme="minorHAnsi" w:hAnsiTheme="minorHAnsi" w:cstheme="minorHAnsi"/>
                <w:color w:val="000000"/>
                <w:sz w:val="20"/>
                <w:szCs w:val="20"/>
                <w:lang w:eastAsia="hr-HR"/>
              </w:rPr>
              <w:t>3</w:t>
            </w:r>
          </w:p>
        </w:tc>
        <w:tc>
          <w:tcPr>
            <w:tcW w:w="4751" w:type="dxa"/>
          </w:tcPr>
          <w:p w14:paraId="4DA774F6" w14:textId="5370B36C" w:rsidR="00BF6859" w:rsidRPr="00BF6859" w:rsidRDefault="00BF6859" w:rsidP="001C0FBC">
            <w:pPr>
              <w:autoSpaceDE w:val="0"/>
              <w:autoSpaceDN w:val="0"/>
              <w:adjustRightInd w:val="0"/>
              <w:rPr>
                <w:rFonts w:asciiTheme="minorHAnsi" w:hAnsiTheme="minorHAnsi" w:cstheme="minorHAnsi"/>
                <w:color w:val="auto"/>
                <w:sz w:val="20"/>
                <w:szCs w:val="20"/>
              </w:rPr>
            </w:pPr>
            <w:r w:rsidRPr="00BF6859">
              <w:rPr>
                <w:rFonts w:asciiTheme="minorHAnsi" w:hAnsiTheme="minorHAnsi" w:cstheme="minorHAnsi"/>
                <w:color w:val="auto"/>
                <w:sz w:val="20"/>
                <w:szCs w:val="20"/>
              </w:rPr>
              <w:t>ONSITE TRAINING</w:t>
            </w:r>
          </w:p>
        </w:tc>
        <w:tc>
          <w:tcPr>
            <w:tcW w:w="3005" w:type="dxa"/>
          </w:tcPr>
          <w:p w14:paraId="2C3EEAF1" w14:textId="25A020DC" w:rsidR="00BF6859" w:rsidRPr="00BF6859" w:rsidRDefault="00BF6859" w:rsidP="00B61620">
            <w:pPr>
              <w:autoSpaceDE w:val="0"/>
              <w:autoSpaceDN w:val="0"/>
              <w:adjustRightInd w:val="0"/>
              <w:rPr>
                <w:rFonts w:asciiTheme="minorHAnsi" w:hAnsiTheme="minorHAnsi" w:cstheme="minorHAnsi"/>
                <w:color w:val="000000"/>
                <w:sz w:val="20"/>
                <w:szCs w:val="20"/>
                <w:lang w:eastAsia="hr-HR"/>
              </w:rPr>
            </w:pPr>
            <w:r w:rsidRPr="00BF6859">
              <w:rPr>
                <w:rFonts w:asciiTheme="minorHAnsi" w:hAnsiTheme="minorHAnsi" w:cstheme="minorHAnsi"/>
                <w:color w:val="000000"/>
                <w:sz w:val="20"/>
                <w:szCs w:val="20"/>
                <w:lang w:eastAsia="hr-HR"/>
              </w:rPr>
              <w:t>1</w:t>
            </w:r>
          </w:p>
        </w:tc>
      </w:tr>
    </w:tbl>
    <w:p w14:paraId="36766288" w14:textId="77777777" w:rsidR="004139CD" w:rsidRPr="004139CD" w:rsidRDefault="004139CD" w:rsidP="004139CD">
      <w:pPr>
        <w:pStyle w:val="ListParagraph"/>
        <w:ind w:left="360"/>
        <w:jc w:val="both"/>
        <w:rPr>
          <w:rFonts w:asciiTheme="minorHAnsi" w:hAnsiTheme="minorHAnsi" w:cstheme="minorHAnsi"/>
          <w:sz w:val="20"/>
          <w:szCs w:val="20"/>
        </w:rPr>
      </w:pPr>
    </w:p>
    <w:p w14:paraId="76AEDC83" w14:textId="7ABCD58A"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Technical specifications includes the following:</w:t>
      </w:r>
    </w:p>
    <w:tbl>
      <w:tblPr>
        <w:tblStyle w:val="TableGrid"/>
        <w:tblW w:w="0" w:type="auto"/>
        <w:tblLook w:val="04A0" w:firstRow="1" w:lastRow="0" w:firstColumn="1" w:lastColumn="0" w:noHBand="0" w:noVBand="1"/>
      </w:tblPr>
      <w:tblGrid>
        <w:gridCol w:w="669"/>
        <w:gridCol w:w="8393"/>
      </w:tblGrid>
      <w:tr w:rsidR="004139CD" w:rsidRPr="004139CD" w14:paraId="350AE15F" w14:textId="77777777" w:rsidTr="004911A2">
        <w:trPr>
          <w:trHeight w:val="539"/>
        </w:trPr>
        <w:tc>
          <w:tcPr>
            <w:tcW w:w="669" w:type="dxa"/>
            <w:vAlign w:val="center"/>
          </w:tcPr>
          <w:p w14:paraId="2D4E7704"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Ref</w:t>
            </w:r>
          </w:p>
        </w:tc>
        <w:tc>
          <w:tcPr>
            <w:tcW w:w="8393" w:type="dxa"/>
            <w:vAlign w:val="center"/>
          </w:tcPr>
          <w:p w14:paraId="36389DCF"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Technical requirement</w:t>
            </w:r>
          </w:p>
        </w:tc>
      </w:tr>
      <w:tr w:rsidR="004139CD" w:rsidRPr="004139CD" w14:paraId="79ECE505" w14:textId="77777777" w:rsidTr="004911A2">
        <w:trPr>
          <w:trHeight w:hRule="exact" w:val="590"/>
        </w:trPr>
        <w:tc>
          <w:tcPr>
            <w:tcW w:w="669" w:type="dxa"/>
            <w:vAlign w:val="center"/>
          </w:tcPr>
          <w:p w14:paraId="7D74C4D0" w14:textId="77777777" w:rsidR="004139CD" w:rsidRPr="004139CD" w:rsidRDefault="004139CD" w:rsidP="00B61620">
            <w:pPr>
              <w:autoSpaceDE w:val="0"/>
              <w:autoSpaceDN w:val="0"/>
              <w:adjustRightInd w:val="0"/>
              <w:jc w:val="center"/>
              <w:rPr>
                <w:rFonts w:asciiTheme="minorHAnsi" w:hAnsiTheme="minorHAnsi" w:cstheme="minorHAnsi"/>
                <w:b/>
                <w:color w:val="333333"/>
                <w:sz w:val="20"/>
                <w:szCs w:val="20"/>
              </w:rPr>
            </w:pPr>
            <w:r w:rsidRPr="004139CD">
              <w:rPr>
                <w:rFonts w:asciiTheme="minorHAnsi" w:hAnsiTheme="minorHAnsi" w:cstheme="minorHAnsi"/>
                <w:b/>
                <w:color w:val="333333"/>
                <w:sz w:val="20"/>
                <w:szCs w:val="20"/>
              </w:rPr>
              <w:t>A</w:t>
            </w:r>
          </w:p>
        </w:tc>
        <w:tc>
          <w:tcPr>
            <w:tcW w:w="8393" w:type="dxa"/>
            <w:vAlign w:val="center"/>
          </w:tcPr>
          <w:p w14:paraId="03AF4E76" w14:textId="77777777" w:rsidR="004139CD" w:rsidRPr="004139CD" w:rsidRDefault="004139CD" w:rsidP="00B61620">
            <w:pPr>
              <w:autoSpaceDE w:val="0"/>
              <w:autoSpaceDN w:val="0"/>
              <w:adjustRightInd w:val="0"/>
              <w:jc w:val="both"/>
              <w:rPr>
                <w:rFonts w:asciiTheme="minorHAnsi" w:hAnsiTheme="minorHAnsi" w:cstheme="minorHAnsi"/>
                <w:b/>
                <w:color w:val="333333"/>
                <w:sz w:val="20"/>
                <w:szCs w:val="20"/>
              </w:rPr>
            </w:pPr>
            <w:r w:rsidRPr="004139CD">
              <w:rPr>
                <w:rFonts w:asciiTheme="minorHAnsi" w:hAnsiTheme="minorHAnsi" w:cstheme="minorHAnsi"/>
                <w:b/>
                <w:color w:val="333333"/>
                <w:sz w:val="20"/>
                <w:szCs w:val="20"/>
              </w:rPr>
              <w:t>Recording file format:</w:t>
            </w:r>
          </w:p>
          <w:p w14:paraId="7761B1BF" w14:textId="39591927" w:rsidR="004139CD" w:rsidRPr="004139CD" w:rsidRDefault="004139CD" w:rsidP="00B61620">
            <w:pPr>
              <w:autoSpaceDE w:val="0"/>
              <w:autoSpaceDN w:val="0"/>
              <w:adjustRightInd w:val="0"/>
              <w:jc w:val="both"/>
              <w:rPr>
                <w:rFonts w:asciiTheme="minorHAnsi" w:hAnsiTheme="minorHAnsi" w:cstheme="minorHAnsi"/>
                <w:color w:val="333333"/>
                <w:sz w:val="20"/>
                <w:szCs w:val="20"/>
              </w:rPr>
            </w:pPr>
          </w:p>
        </w:tc>
      </w:tr>
      <w:tr w:rsidR="004139CD" w:rsidRPr="004139CD" w14:paraId="614F3A01" w14:textId="77777777" w:rsidTr="004911A2">
        <w:trPr>
          <w:trHeight w:hRule="exact" w:val="620"/>
        </w:trPr>
        <w:tc>
          <w:tcPr>
            <w:tcW w:w="669" w:type="dxa"/>
            <w:vAlign w:val="center"/>
          </w:tcPr>
          <w:p w14:paraId="101ADBBE" w14:textId="77777777" w:rsidR="004139CD" w:rsidRPr="004139CD" w:rsidRDefault="004139CD" w:rsidP="00B61620">
            <w:pPr>
              <w:autoSpaceDE w:val="0"/>
              <w:autoSpaceDN w:val="0"/>
              <w:adjustRightInd w:val="0"/>
              <w:jc w:val="center"/>
              <w:rPr>
                <w:rFonts w:asciiTheme="minorHAnsi" w:hAnsiTheme="minorHAnsi" w:cstheme="minorHAnsi"/>
                <w:b/>
                <w:color w:val="333333"/>
                <w:sz w:val="20"/>
                <w:szCs w:val="20"/>
              </w:rPr>
            </w:pPr>
            <w:r w:rsidRPr="004139CD">
              <w:rPr>
                <w:rFonts w:asciiTheme="minorHAnsi" w:hAnsiTheme="minorHAnsi" w:cstheme="minorHAnsi"/>
                <w:b/>
                <w:color w:val="333333"/>
                <w:sz w:val="20"/>
                <w:szCs w:val="20"/>
              </w:rPr>
              <w:t>B</w:t>
            </w:r>
          </w:p>
        </w:tc>
        <w:tc>
          <w:tcPr>
            <w:tcW w:w="8393" w:type="dxa"/>
            <w:vAlign w:val="center"/>
          </w:tcPr>
          <w:p w14:paraId="716CC34A" w14:textId="77777777" w:rsidR="004139CD" w:rsidRPr="004139CD" w:rsidRDefault="004139CD" w:rsidP="00B61620">
            <w:pPr>
              <w:autoSpaceDE w:val="0"/>
              <w:autoSpaceDN w:val="0"/>
              <w:adjustRightInd w:val="0"/>
              <w:jc w:val="both"/>
              <w:rPr>
                <w:rFonts w:asciiTheme="minorHAnsi" w:hAnsiTheme="minorHAnsi" w:cstheme="minorHAnsi"/>
                <w:b/>
                <w:color w:val="333333"/>
                <w:sz w:val="20"/>
                <w:szCs w:val="20"/>
              </w:rPr>
            </w:pPr>
            <w:r w:rsidRPr="004139CD">
              <w:rPr>
                <w:rFonts w:asciiTheme="minorHAnsi" w:hAnsiTheme="minorHAnsi" w:cstheme="minorHAnsi"/>
                <w:b/>
                <w:color w:val="333333"/>
                <w:sz w:val="20"/>
                <w:szCs w:val="20"/>
              </w:rPr>
              <w:t>Sensitivity:</w:t>
            </w:r>
          </w:p>
          <w:p w14:paraId="5BBC4927" w14:textId="77777777" w:rsidR="004139CD" w:rsidRPr="004139CD" w:rsidRDefault="004139CD" w:rsidP="00EB3559">
            <w:pPr>
              <w:autoSpaceDE w:val="0"/>
              <w:autoSpaceDN w:val="0"/>
              <w:adjustRightInd w:val="0"/>
              <w:jc w:val="both"/>
              <w:rPr>
                <w:rFonts w:asciiTheme="minorHAnsi" w:hAnsiTheme="minorHAnsi" w:cstheme="minorHAnsi"/>
                <w:sz w:val="20"/>
                <w:szCs w:val="20"/>
              </w:rPr>
            </w:pPr>
          </w:p>
        </w:tc>
      </w:tr>
      <w:tr w:rsidR="004139CD" w:rsidRPr="004139CD" w14:paraId="0B83AC18" w14:textId="77777777" w:rsidTr="004911A2">
        <w:trPr>
          <w:trHeight w:hRule="exact" w:val="567"/>
        </w:trPr>
        <w:tc>
          <w:tcPr>
            <w:tcW w:w="669" w:type="dxa"/>
            <w:vAlign w:val="center"/>
          </w:tcPr>
          <w:p w14:paraId="3771143A" w14:textId="77777777" w:rsidR="004139CD" w:rsidRPr="004139CD" w:rsidRDefault="004139CD" w:rsidP="00B61620">
            <w:pPr>
              <w:jc w:val="center"/>
              <w:rPr>
                <w:rFonts w:asciiTheme="minorHAnsi" w:hAnsiTheme="minorHAnsi" w:cstheme="minorHAnsi"/>
                <w:b/>
                <w:bCs/>
                <w:color w:val="333333"/>
                <w:sz w:val="20"/>
                <w:szCs w:val="20"/>
              </w:rPr>
            </w:pPr>
            <w:r w:rsidRPr="004139CD">
              <w:rPr>
                <w:rFonts w:asciiTheme="minorHAnsi" w:hAnsiTheme="minorHAnsi" w:cstheme="minorHAnsi"/>
                <w:b/>
                <w:bCs/>
                <w:color w:val="333333"/>
                <w:sz w:val="20"/>
                <w:szCs w:val="20"/>
              </w:rPr>
              <w:t>C</w:t>
            </w:r>
          </w:p>
        </w:tc>
        <w:tc>
          <w:tcPr>
            <w:tcW w:w="8393" w:type="dxa"/>
            <w:vAlign w:val="center"/>
          </w:tcPr>
          <w:p w14:paraId="0821C313" w14:textId="77777777" w:rsidR="004139CD" w:rsidRPr="004139CD" w:rsidRDefault="004139CD" w:rsidP="00B61620">
            <w:pPr>
              <w:rPr>
                <w:rFonts w:asciiTheme="minorHAnsi" w:hAnsiTheme="minorHAnsi" w:cstheme="minorHAnsi"/>
                <w:b/>
                <w:bCs/>
                <w:color w:val="333333"/>
                <w:sz w:val="20"/>
                <w:szCs w:val="20"/>
              </w:rPr>
            </w:pPr>
            <w:r w:rsidRPr="004139CD">
              <w:rPr>
                <w:rFonts w:asciiTheme="minorHAnsi" w:hAnsiTheme="minorHAnsi" w:cstheme="minorHAnsi"/>
                <w:b/>
                <w:bCs/>
                <w:color w:val="333333"/>
                <w:sz w:val="20"/>
                <w:szCs w:val="20"/>
              </w:rPr>
              <w:t>Dynamic range:</w:t>
            </w:r>
          </w:p>
          <w:p w14:paraId="124566C1" w14:textId="416196A0" w:rsidR="004139CD" w:rsidRPr="004139CD" w:rsidRDefault="004139CD" w:rsidP="00B61620">
            <w:pPr>
              <w:rPr>
                <w:rFonts w:asciiTheme="minorHAnsi" w:hAnsiTheme="minorHAnsi" w:cstheme="minorHAnsi"/>
                <w:sz w:val="20"/>
                <w:szCs w:val="20"/>
              </w:rPr>
            </w:pPr>
          </w:p>
        </w:tc>
      </w:tr>
      <w:tr w:rsidR="004139CD" w:rsidRPr="004139CD" w14:paraId="237BF499" w14:textId="77777777" w:rsidTr="004911A2">
        <w:trPr>
          <w:trHeight w:hRule="exact" w:val="708"/>
        </w:trPr>
        <w:tc>
          <w:tcPr>
            <w:tcW w:w="669" w:type="dxa"/>
            <w:vAlign w:val="center"/>
          </w:tcPr>
          <w:p w14:paraId="556DCE1D" w14:textId="77777777" w:rsidR="004139CD" w:rsidRPr="004139CD" w:rsidRDefault="004139CD" w:rsidP="00B61620">
            <w:pPr>
              <w:jc w:val="center"/>
              <w:rPr>
                <w:rFonts w:asciiTheme="minorHAnsi" w:hAnsiTheme="minorHAnsi" w:cstheme="minorHAnsi"/>
                <w:b/>
                <w:bCs/>
                <w:color w:val="333333"/>
                <w:sz w:val="20"/>
                <w:szCs w:val="20"/>
              </w:rPr>
            </w:pPr>
            <w:r w:rsidRPr="004139CD">
              <w:rPr>
                <w:rFonts w:asciiTheme="minorHAnsi" w:hAnsiTheme="minorHAnsi" w:cstheme="minorHAnsi"/>
                <w:b/>
                <w:bCs/>
                <w:color w:val="333333"/>
                <w:sz w:val="20"/>
                <w:szCs w:val="20"/>
              </w:rPr>
              <w:t>D</w:t>
            </w:r>
          </w:p>
        </w:tc>
        <w:tc>
          <w:tcPr>
            <w:tcW w:w="8393" w:type="dxa"/>
            <w:vAlign w:val="center"/>
          </w:tcPr>
          <w:p w14:paraId="70890D9E" w14:textId="77777777" w:rsidR="004139CD" w:rsidRPr="004139CD" w:rsidRDefault="004139CD" w:rsidP="00B61620">
            <w:pPr>
              <w:rPr>
                <w:rFonts w:asciiTheme="minorHAnsi" w:hAnsiTheme="minorHAnsi" w:cstheme="minorHAnsi"/>
                <w:color w:val="333333"/>
                <w:sz w:val="20"/>
                <w:szCs w:val="20"/>
              </w:rPr>
            </w:pPr>
            <w:r w:rsidRPr="004139CD">
              <w:rPr>
                <w:rFonts w:asciiTheme="minorHAnsi" w:hAnsiTheme="minorHAnsi" w:cstheme="minorHAnsi"/>
                <w:b/>
                <w:bCs/>
                <w:color w:val="333333"/>
                <w:sz w:val="20"/>
                <w:szCs w:val="20"/>
              </w:rPr>
              <w:t>Frequency response:</w:t>
            </w:r>
            <w:r w:rsidRPr="004139CD">
              <w:rPr>
                <w:rFonts w:asciiTheme="minorHAnsi" w:hAnsiTheme="minorHAnsi" w:cstheme="minorHAnsi"/>
                <w:color w:val="333333"/>
                <w:sz w:val="20"/>
                <w:szCs w:val="20"/>
              </w:rPr>
              <w:t xml:space="preserve"> </w:t>
            </w:r>
          </w:p>
          <w:p w14:paraId="54DC537E" w14:textId="381C3B1B" w:rsidR="004139CD" w:rsidRPr="004139CD" w:rsidRDefault="004139CD" w:rsidP="00B61620">
            <w:pPr>
              <w:rPr>
                <w:rFonts w:asciiTheme="minorHAnsi" w:hAnsiTheme="minorHAnsi" w:cstheme="minorHAnsi"/>
                <w:sz w:val="20"/>
                <w:szCs w:val="20"/>
              </w:rPr>
            </w:pPr>
          </w:p>
        </w:tc>
      </w:tr>
      <w:tr w:rsidR="004139CD" w:rsidRPr="004139CD" w14:paraId="0B958156" w14:textId="77777777" w:rsidTr="004911A2">
        <w:trPr>
          <w:trHeight w:hRule="exact" w:val="704"/>
        </w:trPr>
        <w:tc>
          <w:tcPr>
            <w:tcW w:w="669" w:type="dxa"/>
            <w:vAlign w:val="center"/>
          </w:tcPr>
          <w:p w14:paraId="656353AB" w14:textId="77777777" w:rsidR="004139CD" w:rsidRPr="004139CD" w:rsidRDefault="004139CD" w:rsidP="00B61620">
            <w:pPr>
              <w:jc w:val="center"/>
              <w:rPr>
                <w:rFonts w:asciiTheme="minorHAnsi" w:hAnsiTheme="minorHAnsi" w:cstheme="minorHAnsi"/>
                <w:b/>
                <w:bCs/>
                <w:color w:val="000000"/>
                <w:sz w:val="20"/>
                <w:szCs w:val="20"/>
              </w:rPr>
            </w:pPr>
            <w:r w:rsidRPr="004139CD">
              <w:rPr>
                <w:rFonts w:asciiTheme="minorHAnsi" w:hAnsiTheme="minorHAnsi" w:cstheme="minorHAnsi"/>
                <w:b/>
                <w:bCs/>
                <w:color w:val="000000"/>
                <w:sz w:val="20"/>
                <w:szCs w:val="20"/>
              </w:rPr>
              <w:t>E</w:t>
            </w:r>
          </w:p>
        </w:tc>
        <w:tc>
          <w:tcPr>
            <w:tcW w:w="8393" w:type="dxa"/>
            <w:vAlign w:val="center"/>
          </w:tcPr>
          <w:p w14:paraId="2E8DA8E7" w14:textId="2E1441B1" w:rsidR="004139CD" w:rsidRPr="004139CD" w:rsidRDefault="004139CD" w:rsidP="00781D67">
            <w:pPr>
              <w:rPr>
                <w:rFonts w:asciiTheme="minorHAnsi" w:hAnsiTheme="minorHAnsi" w:cstheme="minorHAnsi"/>
                <w:sz w:val="20"/>
                <w:szCs w:val="20"/>
              </w:rPr>
            </w:pPr>
            <w:r w:rsidRPr="004139CD">
              <w:rPr>
                <w:rFonts w:asciiTheme="minorHAnsi" w:hAnsiTheme="minorHAnsi" w:cstheme="minorHAnsi"/>
                <w:b/>
                <w:bCs/>
                <w:color w:val="000000"/>
                <w:sz w:val="20"/>
                <w:szCs w:val="20"/>
              </w:rPr>
              <w:t xml:space="preserve">Directionality: </w:t>
            </w:r>
          </w:p>
        </w:tc>
      </w:tr>
      <w:tr w:rsidR="004139CD" w:rsidRPr="004139CD" w14:paraId="6A92BC98" w14:textId="77777777" w:rsidTr="004911A2">
        <w:trPr>
          <w:trHeight w:hRule="exact" w:val="713"/>
        </w:trPr>
        <w:tc>
          <w:tcPr>
            <w:tcW w:w="669" w:type="dxa"/>
            <w:vAlign w:val="center"/>
          </w:tcPr>
          <w:p w14:paraId="018F6470" w14:textId="77777777" w:rsidR="004139CD" w:rsidRPr="004139CD" w:rsidRDefault="004139CD" w:rsidP="00B61620">
            <w:pPr>
              <w:autoSpaceDE w:val="0"/>
              <w:autoSpaceDN w:val="0"/>
              <w:adjustRightInd w:val="0"/>
              <w:jc w:val="center"/>
              <w:rPr>
                <w:rFonts w:asciiTheme="minorHAnsi" w:hAnsiTheme="minorHAnsi" w:cstheme="minorHAnsi"/>
                <w:b/>
                <w:bCs/>
                <w:color w:val="000000"/>
                <w:sz w:val="20"/>
                <w:szCs w:val="20"/>
              </w:rPr>
            </w:pPr>
            <w:r w:rsidRPr="004139CD">
              <w:rPr>
                <w:rFonts w:asciiTheme="minorHAnsi" w:hAnsiTheme="minorHAnsi" w:cstheme="minorHAnsi"/>
                <w:b/>
                <w:bCs/>
                <w:color w:val="000000"/>
                <w:sz w:val="20"/>
                <w:szCs w:val="20"/>
              </w:rPr>
              <w:t>F</w:t>
            </w:r>
          </w:p>
        </w:tc>
        <w:tc>
          <w:tcPr>
            <w:tcW w:w="8393" w:type="dxa"/>
            <w:vAlign w:val="center"/>
          </w:tcPr>
          <w:p w14:paraId="750CC5E5" w14:textId="77777777" w:rsidR="004139CD" w:rsidRPr="004139CD" w:rsidRDefault="004139CD" w:rsidP="00B61620">
            <w:pPr>
              <w:autoSpaceDE w:val="0"/>
              <w:autoSpaceDN w:val="0"/>
              <w:adjustRightInd w:val="0"/>
              <w:rPr>
                <w:rFonts w:asciiTheme="minorHAnsi" w:hAnsiTheme="minorHAnsi" w:cstheme="minorHAnsi"/>
                <w:b/>
                <w:bCs/>
                <w:color w:val="000000"/>
                <w:sz w:val="20"/>
                <w:szCs w:val="20"/>
              </w:rPr>
            </w:pPr>
            <w:r w:rsidRPr="004139CD">
              <w:rPr>
                <w:rFonts w:asciiTheme="minorHAnsi" w:hAnsiTheme="minorHAnsi" w:cstheme="minorHAnsi"/>
                <w:b/>
                <w:bCs/>
                <w:color w:val="000000"/>
                <w:sz w:val="20"/>
                <w:szCs w:val="20"/>
              </w:rPr>
              <w:t xml:space="preserve">Sampling rate: </w:t>
            </w:r>
          </w:p>
          <w:p w14:paraId="503A6071" w14:textId="77777777" w:rsidR="004139CD" w:rsidRPr="004139CD" w:rsidRDefault="004139CD" w:rsidP="00EB3559">
            <w:pPr>
              <w:autoSpaceDE w:val="0"/>
              <w:autoSpaceDN w:val="0"/>
              <w:adjustRightInd w:val="0"/>
              <w:rPr>
                <w:rFonts w:asciiTheme="minorHAnsi" w:hAnsiTheme="minorHAnsi" w:cstheme="minorHAnsi"/>
                <w:sz w:val="20"/>
                <w:szCs w:val="20"/>
              </w:rPr>
            </w:pPr>
          </w:p>
        </w:tc>
      </w:tr>
      <w:tr w:rsidR="004139CD" w:rsidRPr="004139CD" w14:paraId="4B307C7A" w14:textId="77777777" w:rsidTr="004911A2">
        <w:trPr>
          <w:trHeight w:hRule="exact" w:val="709"/>
        </w:trPr>
        <w:tc>
          <w:tcPr>
            <w:tcW w:w="669" w:type="dxa"/>
            <w:vAlign w:val="center"/>
          </w:tcPr>
          <w:p w14:paraId="1A5A027D" w14:textId="77777777" w:rsidR="004139CD" w:rsidRPr="004139CD" w:rsidRDefault="004139CD" w:rsidP="00B61620">
            <w:pPr>
              <w:autoSpaceDE w:val="0"/>
              <w:autoSpaceDN w:val="0"/>
              <w:adjustRightInd w:val="0"/>
              <w:jc w:val="center"/>
              <w:rPr>
                <w:rFonts w:asciiTheme="minorHAnsi" w:hAnsiTheme="minorHAnsi" w:cstheme="minorHAnsi"/>
                <w:b/>
                <w:bCs/>
                <w:color w:val="000000"/>
                <w:sz w:val="20"/>
                <w:szCs w:val="20"/>
              </w:rPr>
            </w:pPr>
            <w:r w:rsidRPr="004139CD">
              <w:rPr>
                <w:rFonts w:asciiTheme="minorHAnsi" w:hAnsiTheme="minorHAnsi" w:cstheme="minorHAnsi"/>
                <w:b/>
                <w:bCs/>
                <w:color w:val="000000"/>
                <w:sz w:val="20"/>
                <w:szCs w:val="20"/>
              </w:rPr>
              <w:t>G</w:t>
            </w:r>
          </w:p>
        </w:tc>
        <w:tc>
          <w:tcPr>
            <w:tcW w:w="8393" w:type="dxa"/>
            <w:vAlign w:val="center"/>
          </w:tcPr>
          <w:p w14:paraId="0A1E4523" w14:textId="77777777" w:rsidR="004139CD" w:rsidRPr="004139CD" w:rsidRDefault="004139CD" w:rsidP="00B61620">
            <w:pPr>
              <w:autoSpaceDE w:val="0"/>
              <w:autoSpaceDN w:val="0"/>
              <w:adjustRightInd w:val="0"/>
              <w:rPr>
                <w:rFonts w:asciiTheme="minorHAnsi" w:hAnsiTheme="minorHAnsi" w:cstheme="minorHAnsi"/>
                <w:color w:val="000000"/>
                <w:sz w:val="20"/>
                <w:szCs w:val="20"/>
              </w:rPr>
            </w:pPr>
            <w:r w:rsidRPr="004139CD">
              <w:rPr>
                <w:rFonts w:asciiTheme="minorHAnsi" w:hAnsiTheme="minorHAnsi" w:cstheme="minorHAnsi"/>
                <w:b/>
                <w:bCs/>
                <w:color w:val="000000"/>
                <w:sz w:val="20"/>
                <w:szCs w:val="20"/>
              </w:rPr>
              <w:t>Data storage:</w:t>
            </w:r>
            <w:r w:rsidRPr="004139CD">
              <w:rPr>
                <w:rFonts w:asciiTheme="minorHAnsi" w:hAnsiTheme="minorHAnsi" w:cstheme="minorHAnsi"/>
                <w:color w:val="000000"/>
                <w:sz w:val="20"/>
                <w:szCs w:val="20"/>
              </w:rPr>
              <w:t xml:space="preserve"> </w:t>
            </w:r>
          </w:p>
          <w:p w14:paraId="61C12EE2" w14:textId="77777777" w:rsidR="004139CD" w:rsidRPr="004139CD" w:rsidRDefault="004139CD" w:rsidP="00EB3559">
            <w:pPr>
              <w:autoSpaceDE w:val="0"/>
              <w:autoSpaceDN w:val="0"/>
              <w:adjustRightInd w:val="0"/>
              <w:rPr>
                <w:rFonts w:asciiTheme="minorHAnsi" w:hAnsiTheme="minorHAnsi" w:cstheme="minorHAnsi"/>
                <w:sz w:val="20"/>
                <w:szCs w:val="20"/>
              </w:rPr>
            </w:pPr>
          </w:p>
        </w:tc>
      </w:tr>
      <w:tr w:rsidR="004139CD" w:rsidRPr="004139CD" w14:paraId="52412CB5" w14:textId="77777777" w:rsidTr="004911A2">
        <w:trPr>
          <w:trHeight w:hRule="exact" w:val="975"/>
        </w:trPr>
        <w:tc>
          <w:tcPr>
            <w:tcW w:w="669" w:type="dxa"/>
            <w:vAlign w:val="center"/>
          </w:tcPr>
          <w:p w14:paraId="1E242F23" w14:textId="77777777" w:rsidR="004139CD" w:rsidRPr="004139CD" w:rsidRDefault="004139CD" w:rsidP="00B61620">
            <w:pPr>
              <w:autoSpaceDE w:val="0"/>
              <w:autoSpaceDN w:val="0"/>
              <w:adjustRightInd w:val="0"/>
              <w:jc w:val="center"/>
              <w:rPr>
                <w:rFonts w:asciiTheme="minorHAnsi" w:hAnsiTheme="minorHAnsi" w:cstheme="minorHAnsi"/>
                <w:b/>
                <w:bCs/>
                <w:color w:val="000000"/>
                <w:sz w:val="20"/>
                <w:szCs w:val="20"/>
              </w:rPr>
            </w:pPr>
            <w:r w:rsidRPr="004139CD">
              <w:rPr>
                <w:rFonts w:asciiTheme="minorHAnsi" w:hAnsiTheme="minorHAnsi" w:cstheme="minorHAnsi"/>
                <w:b/>
                <w:bCs/>
                <w:color w:val="000000"/>
                <w:sz w:val="20"/>
                <w:szCs w:val="20"/>
              </w:rPr>
              <w:t>H</w:t>
            </w:r>
          </w:p>
        </w:tc>
        <w:tc>
          <w:tcPr>
            <w:tcW w:w="8393" w:type="dxa"/>
            <w:vAlign w:val="center"/>
          </w:tcPr>
          <w:p w14:paraId="6D310AE2" w14:textId="77777777" w:rsidR="004139CD" w:rsidRPr="004139CD" w:rsidRDefault="004139CD" w:rsidP="00B61620">
            <w:pPr>
              <w:autoSpaceDE w:val="0"/>
              <w:autoSpaceDN w:val="0"/>
              <w:adjustRightInd w:val="0"/>
              <w:rPr>
                <w:rFonts w:asciiTheme="minorHAnsi" w:hAnsiTheme="minorHAnsi" w:cstheme="minorHAnsi"/>
                <w:b/>
                <w:bCs/>
                <w:color w:val="000000"/>
                <w:sz w:val="20"/>
                <w:szCs w:val="20"/>
              </w:rPr>
            </w:pPr>
            <w:r w:rsidRPr="004139CD">
              <w:rPr>
                <w:rFonts w:asciiTheme="minorHAnsi" w:hAnsiTheme="minorHAnsi" w:cstheme="minorHAnsi"/>
                <w:b/>
                <w:bCs/>
                <w:color w:val="000000"/>
                <w:sz w:val="20"/>
                <w:szCs w:val="20"/>
              </w:rPr>
              <w:t>System self-noise:</w:t>
            </w:r>
          </w:p>
          <w:p w14:paraId="539D3D30" w14:textId="161EFB3A" w:rsidR="004139CD" w:rsidRPr="004139CD" w:rsidRDefault="004139CD" w:rsidP="00B61620">
            <w:pPr>
              <w:rPr>
                <w:rFonts w:asciiTheme="minorHAnsi" w:hAnsiTheme="minorHAnsi" w:cstheme="minorHAnsi"/>
                <w:sz w:val="20"/>
                <w:szCs w:val="20"/>
              </w:rPr>
            </w:pPr>
          </w:p>
        </w:tc>
      </w:tr>
      <w:tr w:rsidR="004139CD" w:rsidRPr="004139CD" w14:paraId="4AA74D57" w14:textId="77777777" w:rsidTr="00EB3559">
        <w:trPr>
          <w:trHeight w:hRule="exact" w:val="753"/>
        </w:trPr>
        <w:tc>
          <w:tcPr>
            <w:tcW w:w="669" w:type="dxa"/>
            <w:vAlign w:val="center"/>
          </w:tcPr>
          <w:p w14:paraId="295D0687"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J</w:t>
            </w:r>
          </w:p>
        </w:tc>
        <w:tc>
          <w:tcPr>
            <w:tcW w:w="8393" w:type="dxa"/>
            <w:vAlign w:val="center"/>
          </w:tcPr>
          <w:p w14:paraId="70D03CA9" w14:textId="77777777" w:rsidR="004139CD" w:rsidRPr="004139CD" w:rsidRDefault="004139CD" w:rsidP="00B61620">
            <w:pPr>
              <w:rPr>
                <w:rFonts w:asciiTheme="minorHAnsi" w:hAnsiTheme="minorHAnsi" w:cstheme="minorHAnsi"/>
                <w:b/>
                <w:sz w:val="20"/>
                <w:szCs w:val="20"/>
              </w:rPr>
            </w:pPr>
            <w:r w:rsidRPr="004139CD">
              <w:rPr>
                <w:rFonts w:asciiTheme="minorHAnsi" w:hAnsiTheme="minorHAnsi" w:cstheme="minorHAnsi"/>
                <w:b/>
                <w:sz w:val="20"/>
                <w:szCs w:val="20"/>
              </w:rPr>
              <w:t>Battery life:</w:t>
            </w:r>
          </w:p>
          <w:p w14:paraId="6509F921" w14:textId="0AC7CD58" w:rsidR="004139CD" w:rsidRPr="004139CD" w:rsidRDefault="004139CD" w:rsidP="00B61620">
            <w:pPr>
              <w:rPr>
                <w:rFonts w:asciiTheme="minorHAnsi" w:hAnsiTheme="minorHAnsi" w:cstheme="minorHAnsi"/>
                <w:sz w:val="20"/>
                <w:szCs w:val="20"/>
              </w:rPr>
            </w:pPr>
          </w:p>
        </w:tc>
      </w:tr>
      <w:tr w:rsidR="004139CD" w:rsidRPr="004139CD" w14:paraId="7B9B7199" w14:textId="77777777" w:rsidTr="00EB3559">
        <w:trPr>
          <w:trHeight w:hRule="exact" w:val="723"/>
        </w:trPr>
        <w:tc>
          <w:tcPr>
            <w:tcW w:w="669" w:type="dxa"/>
            <w:vAlign w:val="center"/>
          </w:tcPr>
          <w:p w14:paraId="0F4EE118"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K</w:t>
            </w:r>
          </w:p>
        </w:tc>
        <w:tc>
          <w:tcPr>
            <w:tcW w:w="8393" w:type="dxa"/>
            <w:vAlign w:val="center"/>
          </w:tcPr>
          <w:p w14:paraId="601E0B11" w14:textId="39395E86" w:rsidR="004139CD" w:rsidRPr="004139CD" w:rsidRDefault="004139CD" w:rsidP="00781D67">
            <w:pPr>
              <w:rPr>
                <w:rFonts w:asciiTheme="minorHAnsi" w:hAnsiTheme="minorHAnsi" w:cstheme="minorHAnsi"/>
                <w:sz w:val="20"/>
                <w:szCs w:val="20"/>
              </w:rPr>
            </w:pPr>
            <w:r w:rsidRPr="004139CD">
              <w:rPr>
                <w:rFonts w:asciiTheme="minorHAnsi" w:hAnsiTheme="minorHAnsi" w:cstheme="minorHAnsi"/>
                <w:b/>
                <w:sz w:val="20"/>
                <w:szCs w:val="20"/>
              </w:rPr>
              <w:t>Calibration</w:t>
            </w:r>
            <w:r w:rsidRPr="004139CD">
              <w:rPr>
                <w:rFonts w:asciiTheme="minorHAnsi" w:hAnsiTheme="minorHAnsi" w:cstheme="minorHAnsi"/>
                <w:sz w:val="20"/>
                <w:szCs w:val="20"/>
              </w:rPr>
              <w:t xml:space="preserve">: </w:t>
            </w:r>
          </w:p>
        </w:tc>
      </w:tr>
      <w:tr w:rsidR="004139CD" w:rsidRPr="004139CD" w14:paraId="4387B67C" w14:textId="77777777" w:rsidTr="004911A2">
        <w:trPr>
          <w:trHeight w:hRule="exact" w:val="565"/>
        </w:trPr>
        <w:tc>
          <w:tcPr>
            <w:tcW w:w="669" w:type="dxa"/>
            <w:vAlign w:val="center"/>
          </w:tcPr>
          <w:p w14:paraId="15620667"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L</w:t>
            </w:r>
          </w:p>
        </w:tc>
        <w:tc>
          <w:tcPr>
            <w:tcW w:w="8393" w:type="dxa"/>
            <w:vAlign w:val="center"/>
          </w:tcPr>
          <w:p w14:paraId="6C9C4ECB" w14:textId="68EC10FF" w:rsidR="004139CD" w:rsidRPr="004139CD" w:rsidRDefault="004139CD" w:rsidP="00781D67">
            <w:pPr>
              <w:rPr>
                <w:rFonts w:asciiTheme="minorHAnsi" w:hAnsiTheme="minorHAnsi" w:cstheme="minorHAnsi"/>
                <w:sz w:val="20"/>
                <w:szCs w:val="20"/>
              </w:rPr>
            </w:pPr>
            <w:r w:rsidRPr="004139CD">
              <w:rPr>
                <w:rFonts w:asciiTheme="minorHAnsi" w:hAnsiTheme="minorHAnsi" w:cstheme="minorHAnsi"/>
                <w:b/>
                <w:sz w:val="20"/>
                <w:szCs w:val="20"/>
              </w:rPr>
              <w:t>Programmable or switchable Input gain</w:t>
            </w:r>
            <w:r w:rsidRPr="004139CD">
              <w:rPr>
                <w:rFonts w:asciiTheme="minorHAnsi" w:hAnsiTheme="minorHAnsi" w:cstheme="minorHAnsi"/>
                <w:sz w:val="20"/>
                <w:szCs w:val="20"/>
              </w:rPr>
              <w:t xml:space="preserve">  </w:t>
            </w:r>
          </w:p>
        </w:tc>
      </w:tr>
      <w:tr w:rsidR="004139CD" w:rsidRPr="004139CD" w14:paraId="5A93C21A" w14:textId="77777777" w:rsidTr="004911A2">
        <w:trPr>
          <w:trHeight w:hRule="exact" w:val="567"/>
        </w:trPr>
        <w:tc>
          <w:tcPr>
            <w:tcW w:w="669" w:type="dxa"/>
            <w:vAlign w:val="center"/>
          </w:tcPr>
          <w:p w14:paraId="48708CE3"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M</w:t>
            </w:r>
          </w:p>
        </w:tc>
        <w:tc>
          <w:tcPr>
            <w:tcW w:w="8393" w:type="dxa"/>
            <w:vAlign w:val="center"/>
          </w:tcPr>
          <w:p w14:paraId="20D9B224" w14:textId="77777777" w:rsidR="004139CD" w:rsidRPr="004139CD" w:rsidRDefault="004139CD" w:rsidP="00B61620">
            <w:pPr>
              <w:rPr>
                <w:rFonts w:asciiTheme="minorHAnsi" w:hAnsiTheme="minorHAnsi" w:cstheme="minorHAnsi"/>
                <w:b/>
                <w:sz w:val="20"/>
                <w:szCs w:val="20"/>
              </w:rPr>
            </w:pPr>
            <w:r w:rsidRPr="004139CD">
              <w:rPr>
                <w:rFonts w:asciiTheme="minorHAnsi" w:hAnsiTheme="minorHAnsi" w:cstheme="minorHAnsi"/>
                <w:b/>
                <w:sz w:val="20"/>
                <w:szCs w:val="20"/>
              </w:rPr>
              <w:t>Power up/down without opening of housing</w:t>
            </w:r>
          </w:p>
        </w:tc>
      </w:tr>
      <w:tr w:rsidR="004139CD" w:rsidRPr="004139CD" w14:paraId="7A4F173B" w14:textId="77777777" w:rsidTr="004911A2">
        <w:trPr>
          <w:trHeight w:hRule="exact" w:val="567"/>
        </w:trPr>
        <w:tc>
          <w:tcPr>
            <w:tcW w:w="669" w:type="dxa"/>
            <w:vAlign w:val="center"/>
          </w:tcPr>
          <w:p w14:paraId="718A5408"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N</w:t>
            </w:r>
          </w:p>
        </w:tc>
        <w:tc>
          <w:tcPr>
            <w:tcW w:w="8393" w:type="dxa"/>
            <w:vAlign w:val="center"/>
          </w:tcPr>
          <w:p w14:paraId="62C6A905" w14:textId="77777777" w:rsidR="004139CD" w:rsidRPr="004139CD" w:rsidRDefault="004139CD" w:rsidP="00B61620">
            <w:pPr>
              <w:rPr>
                <w:rFonts w:asciiTheme="minorHAnsi" w:hAnsiTheme="minorHAnsi" w:cstheme="minorHAnsi"/>
                <w:b/>
                <w:sz w:val="20"/>
                <w:szCs w:val="20"/>
              </w:rPr>
            </w:pPr>
            <w:r w:rsidRPr="004139CD">
              <w:rPr>
                <w:rFonts w:asciiTheme="minorHAnsi" w:hAnsiTheme="minorHAnsi" w:cstheme="minorHAnsi"/>
                <w:b/>
                <w:sz w:val="20"/>
                <w:szCs w:val="20"/>
              </w:rPr>
              <w:t>Start/stop recording without opening of housing</w:t>
            </w:r>
          </w:p>
        </w:tc>
      </w:tr>
      <w:tr w:rsidR="004139CD" w:rsidRPr="004139CD" w14:paraId="06E892AB" w14:textId="77777777" w:rsidTr="004911A2">
        <w:trPr>
          <w:trHeight w:hRule="exact" w:val="567"/>
        </w:trPr>
        <w:tc>
          <w:tcPr>
            <w:tcW w:w="669" w:type="dxa"/>
            <w:vAlign w:val="center"/>
          </w:tcPr>
          <w:p w14:paraId="473B1A49"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P</w:t>
            </w:r>
          </w:p>
        </w:tc>
        <w:tc>
          <w:tcPr>
            <w:tcW w:w="8393" w:type="dxa"/>
            <w:vAlign w:val="center"/>
          </w:tcPr>
          <w:p w14:paraId="416C3311" w14:textId="77777777" w:rsidR="004139CD" w:rsidRPr="004139CD" w:rsidRDefault="004139CD" w:rsidP="00B61620">
            <w:pPr>
              <w:rPr>
                <w:rFonts w:asciiTheme="minorHAnsi" w:hAnsiTheme="minorHAnsi" w:cstheme="minorHAnsi"/>
                <w:b/>
                <w:sz w:val="20"/>
                <w:szCs w:val="20"/>
              </w:rPr>
            </w:pPr>
            <w:r w:rsidRPr="004139CD">
              <w:rPr>
                <w:rFonts w:asciiTheme="minorHAnsi" w:hAnsiTheme="minorHAnsi" w:cstheme="minorHAnsi"/>
                <w:b/>
                <w:sz w:val="20"/>
                <w:szCs w:val="20"/>
              </w:rPr>
              <w:t>Maximum operating depth:</w:t>
            </w:r>
          </w:p>
          <w:p w14:paraId="6EEFF721" w14:textId="4354EA11" w:rsidR="004139CD" w:rsidRPr="004139CD" w:rsidRDefault="004139CD" w:rsidP="00B61620">
            <w:pPr>
              <w:rPr>
                <w:rFonts w:asciiTheme="minorHAnsi" w:hAnsiTheme="minorHAnsi" w:cstheme="minorHAnsi"/>
                <w:sz w:val="20"/>
                <w:szCs w:val="20"/>
              </w:rPr>
            </w:pPr>
          </w:p>
        </w:tc>
      </w:tr>
      <w:tr w:rsidR="004139CD" w:rsidRPr="004139CD" w14:paraId="117AEA48" w14:textId="77777777" w:rsidTr="004911A2">
        <w:trPr>
          <w:trHeight w:hRule="exact" w:val="567"/>
        </w:trPr>
        <w:tc>
          <w:tcPr>
            <w:tcW w:w="669" w:type="dxa"/>
            <w:vAlign w:val="center"/>
          </w:tcPr>
          <w:p w14:paraId="234F7055"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Q</w:t>
            </w:r>
          </w:p>
        </w:tc>
        <w:tc>
          <w:tcPr>
            <w:tcW w:w="8393" w:type="dxa"/>
            <w:vAlign w:val="center"/>
          </w:tcPr>
          <w:p w14:paraId="399527EC" w14:textId="77777777" w:rsidR="004139CD" w:rsidRPr="004139CD" w:rsidRDefault="004139CD" w:rsidP="00B61620">
            <w:pPr>
              <w:rPr>
                <w:rFonts w:asciiTheme="minorHAnsi" w:hAnsiTheme="minorHAnsi" w:cstheme="minorHAnsi"/>
                <w:b/>
                <w:sz w:val="20"/>
                <w:szCs w:val="20"/>
              </w:rPr>
            </w:pPr>
            <w:r w:rsidRPr="004139CD">
              <w:rPr>
                <w:rFonts w:asciiTheme="minorHAnsi" w:hAnsiTheme="minorHAnsi" w:cstheme="minorHAnsi"/>
                <w:b/>
                <w:sz w:val="20"/>
                <w:szCs w:val="20"/>
              </w:rPr>
              <w:t>Temperature range:</w:t>
            </w:r>
          </w:p>
          <w:p w14:paraId="2A2967AC" w14:textId="2BA46971" w:rsidR="004139CD" w:rsidRPr="004139CD" w:rsidRDefault="004139CD" w:rsidP="00B61620">
            <w:pPr>
              <w:rPr>
                <w:rFonts w:asciiTheme="minorHAnsi" w:hAnsiTheme="minorHAnsi" w:cstheme="minorHAnsi"/>
                <w:sz w:val="20"/>
                <w:szCs w:val="20"/>
              </w:rPr>
            </w:pPr>
          </w:p>
        </w:tc>
      </w:tr>
      <w:tr w:rsidR="004139CD" w:rsidRPr="004139CD" w14:paraId="596022CD" w14:textId="77777777" w:rsidTr="004911A2">
        <w:trPr>
          <w:trHeight w:hRule="exact" w:val="577"/>
        </w:trPr>
        <w:tc>
          <w:tcPr>
            <w:tcW w:w="669" w:type="dxa"/>
            <w:vAlign w:val="center"/>
          </w:tcPr>
          <w:p w14:paraId="337A99DC"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R</w:t>
            </w:r>
          </w:p>
        </w:tc>
        <w:tc>
          <w:tcPr>
            <w:tcW w:w="8393" w:type="dxa"/>
            <w:vAlign w:val="center"/>
          </w:tcPr>
          <w:p w14:paraId="016D4E43" w14:textId="77777777" w:rsidR="004139CD" w:rsidRPr="004139CD" w:rsidRDefault="004139CD" w:rsidP="00B61620">
            <w:pPr>
              <w:rPr>
                <w:rFonts w:asciiTheme="minorHAnsi" w:hAnsiTheme="minorHAnsi" w:cstheme="minorHAnsi"/>
                <w:b/>
                <w:sz w:val="20"/>
                <w:szCs w:val="20"/>
              </w:rPr>
            </w:pPr>
            <w:r w:rsidRPr="004139CD">
              <w:rPr>
                <w:rFonts w:asciiTheme="minorHAnsi" w:hAnsiTheme="minorHAnsi" w:cstheme="minorHAnsi"/>
                <w:b/>
                <w:sz w:val="20"/>
                <w:szCs w:val="20"/>
              </w:rPr>
              <w:t>Communication interface for control and setting up of system parameters</w:t>
            </w:r>
          </w:p>
        </w:tc>
      </w:tr>
      <w:tr w:rsidR="004139CD" w:rsidRPr="004139CD" w14:paraId="5B225B73" w14:textId="77777777" w:rsidTr="004911A2">
        <w:trPr>
          <w:trHeight w:hRule="exact" w:val="709"/>
        </w:trPr>
        <w:tc>
          <w:tcPr>
            <w:tcW w:w="669" w:type="dxa"/>
            <w:vAlign w:val="center"/>
          </w:tcPr>
          <w:p w14:paraId="5823F0BC"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lastRenderedPageBreak/>
              <w:t>S</w:t>
            </w:r>
          </w:p>
        </w:tc>
        <w:tc>
          <w:tcPr>
            <w:tcW w:w="8393" w:type="dxa"/>
            <w:vAlign w:val="center"/>
          </w:tcPr>
          <w:p w14:paraId="75D72E91" w14:textId="4B9C5788" w:rsidR="004139CD" w:rsidRPr="004139CD" w:rsidRDefault="004139CD" w:rsidP="00781D67">
            <w:pPr>
              <w:rPr>
                <w:rFonts w:asciiTheme="minorHAnsi" w:hAnsiTheme="minorHAnsi" w:cstheme="minorHAnsi"/>
                <w:sz w:val="20"/>
                <w:szCs w:val="20"/>
              </w:rPr>
            </w:pPr>
            <w:r w:rsidRPr="004139CD">
              <w:rPr>
                <w:rFonts w:asciiTheme="minorHAnsi" w:hAnsiTheme="minorHAnsi" w:cstheme="minorHAnsi"/>
                <w:b/>
                <w:sz w:val="20"/>
                <w:szCs w:val="20"/>
              </w:rPr>
              <w:t xml:space="preserve">Mooring frame: </w:t>
            </w:r>
          </w:p>
        </w:tc>
      </w:tr>
      <w:tr w:rsidR="004139CD" w:rsidRPr="004139CD" w14:paraId="5A8107E5" w14:textId="77777777" w:rsidTr="004911A2">
        <w:trPr>
          <w:trHeight w:hRule="exact" w:val="692"/>
        </w:trPr>
        <w:tc>
          <w:tcPr>
            <w:tcW w:w="669" w:type="dxa"/>
            <w:vAlign w:val="center"/>
          </w:tcPr>
          <w:p w14:paraId="501B1E79"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T</w:t>
            </w:r>
          </w:p>
        </w:tc>
        <w:tc>
          <w:tcPr>
            <w:tcW w:w="8393" w:type="dxa"/>
            <w:vAlign w:val="center"/>
          </w:tcPr>
          <w:p w14:paraId="3B6CDDAD" w14:textId="47D6D1F9" w:rsidR="004139CD" w:rsidRPr="004139CD" w:rsidRDefault="004139CD" w:rsidP="00781D67">
            <w:pPr>
              <w:rPr>
                <w:rFonts w:asciiTheme="minorHAnsi" w:hAnsiTheme="minorHAnsi" w:cstheme="minorHAnsi"/>
                <w:b/>
                <w:sz w:val="20"/>
                <w:szCs w:val="20"/>
              </w:rPr>
            </w:pPr>
            <w:r w:rsidRPr="004139CD">
              <w:rPr>
                <w:rFonts w:asciiTheme="minorHAnsi" w:hAnsiTheme="minorHAnsi" w:cstheme="minorHAnsi"/>
                <w:b/>
                <w:sz w:val="20"/>
                <w:szCs w:val="20"/>
              </w:rPr>
              <w:t xml:space="preserve">Hydrophone protection: </w:t>
            </w:r>
          </w:p>
        </w:tc>
      </w:tr>
      <w:tr w:rsidR="004139CD" w:rsidRPr="004139CD" w14:paraId="460374F3" w14:textId="77777777" w:rsidTr="004911A2">
        <w:trPr>
          <w:trHeight w:hRule="exact" w:val="587"/>
        </w:trPr>
        <w:tc>
          <w:tcPr>
            <w:tcW w:w="669" w:type="dxa"/>
            <w:vAlign w:val="center"/>
          </w:tcPr>
          <w:p w14:paraId="2318B210"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U</w:t>
            </w:r>
          </w:p>
        </w:tc>
        <w:tc>
          <w:tcPr>
            <w:tcW w:w="8393" w:type="dxa"/>
            <w:vAlign w:val="center"/>
          </w:tcPr>
          <w:p w14:paraId="0573C970" w14:textId="77777777" w:rsidR="004139CD" w:rsidRPr="004139CD" w:rsidRDefault="004139CD" w:rsidP="00B61620">
            <w:pPr>
              <w:rPr>
                <w:rFonts w:asciiTheme="minorHAnsi" w:hAnsiTheme="minorHAnsi" w:cstheme="minorHAnsi"/>
                <w:b/>
                <w:sz w:val="20"/>
                <w:szCs w:val="20"/>
              </w:rPr>
            </w:pPr>
            <w:r w:rsidRPr="004139CD">
              <w:rPr>
                <w:rFonts w:asciiTheme="minorHAnsi" w:hAnsiTheme="minorHAnsi" w:cstheme="minorHAnsi"/>
                <w:b/>
                <w:sz w:val="20"/>
                <w:szCs w:val="20"/>
              </w:rPr>
              <w:t>Possibility of start stop recording (duty cycling, on/off scheduling)</w:t>
            </w:r>
          </w:p>
        </w:tc>
      </w:tr>
      <w:tr w:rsidR="004139CD" w:rsidRPr="004139CD" w14:paraId="0FB86C2D" w14:textId="77777777" w:rsidTr="004911A2">
        <w:trPr>
          <w:trHeight w:hRule="exact" w:val="1285"/>
        </w:trPr>
        <w:tc>
          <w:tcPr>
            <w:tcW w:w="669" w:type="dxa"/>
            <w:vAlign w:val="center"/>
          </w:tcPr>
          <w:p w14:paraId="0DAA6F03"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V</w:t>
            </w:r>
          </w:p>
        </w:tc>
        <w:tc>
          <w:tcPr>
            <w:tcW w:w="8393" w:type="dxa"/>
            <w:vAlign w:val="center"/>
          </w:tcPr>
          <w:p w14:paraId="5E718CAC" w14:textId="77777777" w:rsidR="004139CD" w:rsidRPr="004139CD" w:rsidRDefault="004139CD" w:rsidP="00B61620">
            <w:pPr>
              <w:rPr>
                <w:rFonts w:asciiTheme="minorHAnsi" w:hAnsiTheme="minorHAnsi" w:cstheme="minorHAnsi"/>
                <w:b/>
                <w:sz w:val="20"/>
                <w:szCs w:val="20"/>
              </w:rPr>
            </w:pPr>
            <w:r w:rsidRPr="004139CD">
              <w:rPr>
                <w:rFonts w:asciiTheme="minorHAnsi" w:hAnsiTheme="minorHAnsi" w:cstheme="minorHAnsi"/>
                <w:b/>
                <w:sz w:val="20"/>
                <w:szCs w:val="20"/>
              </w:rPr>
              <w:t>Dimensions (with mooring frame and batteries):</w:t>
            </w:r>
          </w:p>
          <w:p w14:paraId="1CE4C724" w14:textId="0C7C9D1A" w:rsidR="004139CD" w:rsidRPr="004139CD" w:rsidRDefault="004139CD" w:rsidP="00B61620">
            <w:pPr>
              <w:rPr>
                <w:rFonts w:asciiTheme="minorHAnsi" w:hAnsiTheme="minorHAnsi" w:cstheme="minorHAnsi"/>
                <w:sz w:val="20"/>
                <w:szCs w:val="20"/>
              </w:rPr>
            </w:pPr>
          </w:p>
        </w:tc>
      </w:tr>
      <w:tr w:rsidR="004139CD" w:rsidRPr="004139CD" w14:paraId="28EC7710" w14:textId="77777777" w:rsidTr="004911A2">
        <w:trPr>
          <w:trHeight w:hRule="exact" w:val="1139"/>
        </w:trPr>
        <w:tc>
          <w:tcPr>
            <w:tcW w:w="669" w:type="dxa"/>
            <w:vAlign w:val="center"/>
          </w:tcPr>
          <w:p w14:paraId="311AA163" w14:textId="77777777" w:rsidR="004139CD" w:rsidRPr="004139CD" w:rsidRDefault="004139CD" w:rsidP="00B61620">
            <w:pPr>
              <w:jc w:val="center"/>
              <w:rPr>
                <w:rFonts w:asciiTheme="minorHAnsi" w:hAnsiTheme="minorHAnsi" w:cstheme="minorHAnsi"/>
                <w:b/>
                <w:sz w:val="20"/>
                <w:szCs w:val="20"/>
              </w:rPr>
            </w:pPr>
            <w:r w:rsidRPr="004139CD">
              <w:rPr>
                <w:rFonts w:asciiTheme="minorHAnsi" w:hAnsiTheme="minorHAnsi" w:cstheme="minorHAnsi"/>
                <w:b/>
                <w:sz w:val="20"/>
                <w:szCs w:val="20"/>
              </w:rPr>
              <w:t>W</w:t>
            </w:r>
          </w:p>
        </w:tc>
        <w:tc>
          <w:tcPr>
            <w:tcW w:w="8393" w:type="dxa"/>
            <w:vAlign w:val="center"/>
          </w:tcPr>
          <w:p w14:paraId="65AE1ECA" w14:textId="77777777" w:rsidR="004139CD" w:rsidRPr="004139CD" w:rsidRDefault="004139CD" w:rsidP="00B61620">
            <w:pPr>
              <w:rPr>
                <w:rFonts w:asciiTheme="minorHAnsi" w:hAnsiTheme="minorHAnsi" w:cstheme="minorHAnsi"/>
                <w:b/>
                <w:sz w:val="20"/>
                <w:szCs w:val="20"/>
              </w:rPr>
            </w:pPr>
            <w:r w:rsidRPr="004139CD">
              <w:rPr>
                <w:rFonts w:asciiTheme="minorHAnsi" w:hAnsiTheme="minorHAnsi" w:cstheme="minorHAnsi"/>
                <w:b/>
                <w:sz w:val="20"/>
                <w:szCs w:val="20"/>
              </w:rPr>
              <w:t>Possibility to use both alkaline and lithium batteries</w:t>
            </w:r>
          </w:p>
          <w:p w14:paraId="63E024B1" w14:textId="23A3ABAA" w:rsidR="004139CD" w:rsidRPr="004139CD" w:rsidRDefault="004139CD" w:rsidP="00B61620">
            <w:pPr>
              <w:rPr>
                <w:rFonts w:asciiTheme="minorHAnsi" w:hAnsiTheme="minorHAnsi" w:cstheme="minorHAnsi"/>
                <w:i/>
                <w:sz w:val="20"/>
                <w:szCs w:val="20"/>
              </w:rPr>
            </w:pPr>
          </w:p>
        </w:tc>
      </w:tr>
      <w:tr w:rsidR="004139CD" w:rsidRPr="004139CD" w14:paraId="5F3277FF" w14:textId="77777777" w:rsidTr="004911A2">
        <w:trPr>
          <w:trHeight w:hRule="exact" w:val="718"/>
        </w:trPr>
        <w:tc>
          <w:tcPr>
            <w:tcW w:w="669" w:type="dxa"/>
            <w:vAlign w:val="center"/>
          </w:tcPr>
          <w:p w14:paraId="1F693CAF" w14:textId="77777777" w:rsidR="004139CD" w:rsidRPr="004139CD" w:rsidRDefault="004139CD" w:rsidP="00B61620">
            <w:pPr>
              <w:jc w:val="center"/>
              <w:rPr>
                <w:rFonts w:asciiTheme="minorHAnsi" w:hAnsiTheme="minorHAnsi" w:cstheme="minorHAnsi"/>
                <w:b/>
                <w:color w:val="auto"/>
                <w:sz w:val="20"/>
                <w:szCs w:val="20"/>
              </w:rPr>
            </w:pPr>
            <w:r w:rsidRPr="004139CD">
              <w:rPr>
                <w:rFonts w:asciiTheme="minorHAnsi" w:hAnsiTheme="minorHAnsi" w:cstheme="minorHAnsi"/>
                <w:b/>
                <w:color w:val="auto"/>
                <w:sz w:val="20"/>
                <w:szCs w:val="20"/>
              </w:rPr>
              <w:t>AB</w:t>
            </w:r>
          </w:p>
        </w:tc>
        <w:tc>
          <w:tcPr>
            <w:tcW w:w="8393" w:type="dxa"/>
            <w:vAlign w:val="center"/>
          </w:tcPr>
          <w:p w14:paraId="2349CCFC" w14:textId="77777777" w:rsidR="004139CD" w:rsidRPr="004139CD" w:rsidRDefault="004139CD" w:rsidP="00B61620">
            <w:pPr>
              <w:rPr>
                <w:rFonts w:asciiTheme="minorHAnsi" w:hAnsiTheme="minorHAnsi" w:cstheme="minorHAnsi"/>
                <w:b/>
                <w:color w:val="auto"/>
                <w:sz w:val="20"/>
                <w:szCs w:val="20"/>
              </w:rPr>
            </w:pPr>
            <w:r w:rsidRPr="004139CD">
              <w:rPr>
                <w:rFonts w:asciiTheme="minorHAnsi" w:hAnsiTheme="minorHAnsi" w:cstheme="minorHAnsi"/>
                <w:b/>
                <w:color w:val="auto"/>
                <w:sz w:val="20"/>
                <w:szCs w:val="20"/>
              </w:rPr>
              <w:t>Pistonphone:</w:t>
            </w:r>
          </w:p>
          <w:p w14:paraId="614996FE" w14:textId="0AAFB0F6" w:rsidR="004139CD" w:rsidRPr="004139CD" w:rsidRDefault="004139CD" w:rsidP="00B61620">
            <w:pPr>
              <w:rPr>
                <w:rFonts w:asciiTheme="minorHAnsi" w:hAnsiTheme="minorHAnsi" w:cstheme="minorHAnsi"/>
                <w:color w:val="auto"/>
                <w:sz w:val="20"/>
                <w:szCs w:val="20"/>
              </w:rPr>
            </w:pPr>
          </w:p>
        </w:tc>
      </w:tr>
    </w:tbl>
    <w:p w14:paraId="2E3256CB" w14:textId="77777777" w:rsidR="004139CD" w:rsidRPr="004139CD" w:rsidRDefault="004139CD" w:rsidP="004139CD">
      <w:pPr>
        <w:jc w:val="both"/>
        <w:rPr>
          <w:rFonts w:asciiTheme="minorHAnsi" w:hAnsiTheme="minorHAnsi" w:cstheme="minorHAnsi"/>
          <w:sz w:val="20"/>
          <w:szCs w:val="20"/>
        </w:rPr>
      </w:pPr>
    </w:p>
    <w:p w14:paraId="5C386576" w14:textId="77777777" w:rsidR="004139CD" w:rsidRPr="004139CD" w:rsidRDefault="004139CD" w:rsidP="004139CD">
      <w:pPr>
        <w:jc w:val="both"/>
        <w:rPr>
          <w:rFonts w:asciiTheme="minorHAnsi" w:hAnsiTheme="minorHAnsi" w:cstheme="minorHAnsi"/>
          <w:sz w:val="20"/>
          <w:szCs w:val="20"/>
        </w:rPr>
      </w:pPr>
    </w:p>
    <w:p w14:paraId="7A995726" w14:textId="77777777" w:rsidR="004139CD" w:rsidRPr="004139CD" w:rsidRDefault="004139CD" w:rsidP="004139CD">
      <w:pPr>
        <w:widowControl w:val="0"/>
        <w:tabs>
          <w:tab w:val="left" w:pos="503"/>
        </w:tabs>
        <w:spacing w:before="1" w:line="249" w:lineRule="auto"/>
        <w:ind w:right="-24"/>
        <w:jc w:val="both"/>
        <w:rPr>
          <w:rStyle w:val="CommentReference"/>
          <w:rFonts w:asciiTheme="minorHAnsi" w:hAnsiTheme="minorHAnsi" w:cstheme="minorHAnsi"/>
          <w:bCs/>
          <w:sz w:val="20"/>
          <w:szCs w:val="20"/>
        </w:rPr>
      </w:pPr>
    </w:p>
    <w:p w14:paraId="67B15399" w14:textId="77777777" w:rsidR="004139CD" w:rsidRPr="004139CD" w:rsidRDefault="004139CD" w:rsidP="004139CD">
      <w:pPr>
        <w:widowControl w:val="0"/>
        <w:tabs>
          <w:tab w:val="left" w:pos="503"/>
        </w:tabs>
        <w:spacing w:before="1" w:line="249" w:lineRule="auto"/>
        <w:ind w:right="-24"/>
        <w:jc w:val="both"/>
        <w:rPr>
          <w:rStyle w:val="CommentReference"/>
          <w:rFonts w:asciiTheme="minorHAnsi" w:hAnsiTheme="minorHAnsi" w:cstheme="minorHAnsi"/>
          <w:bCs/>
          <w:sz w:val="20"/>
          <w:szCs w:val="20"/>
        </w:rPr>
      </w:pPr>
      <w:r w:rsidRPr="004139CD">
        <w:rPr>
          <w:rStyle w:val="CommentReference"/>
          <w:rFonts w:asciiTheme="minorHAnsi" w:hAnsiTheme="minorHAnsi" w:cstheme="minorHAnsi"/>
          <w:bCs/>
          <w:sz w:val="20"/>
          <w:szCs w:val="20"/>
        </w:rPr>
        <w:t>The place of delivery of the supplies shall be Plavi svijet Institut za istraživanje i zaštitu mora/ Blue World Institute of Marine Research and Conservation</w:t>
      </w:r>
    </w:p>
    <w:p w14:paraId="18E10C18" w14:textId="77777777" w:rsidR="004139CD" w:rsidRPr="00330AF0" w:rsidRDefault="004139CD" w:rsidP="004139CD">
      <w:pPr>
        <w:widowControl w:val="0"/>
        <w:tabs>
          <w:tab w:val="left" w:pos="503"/>
        </w:tabs>
        <w:spacing w:before="1" w:line="249" w:lineRule="auto"/>
        <w:ind w:right="-24"/>
        <w:jc w:val="both"/>
        <w:rPr>
          <w:rStyle w:val="CommentReference"/>
          <w:rFonts w:asciiTheme="minorHAnsi" w:hAnsiTheme="minorHAnsi" w:cstheme="minorHAnsi"/>
          <w:bCs/>
          <w:sz w:val="20"/>
          <w:szCs w:val="20"/>
          <w:lang w:val="it-IT"/>
        </w:rPr>
      </w:pPr>
      <w:r w:rsidRPr="00330AF0">
        <w:rPr>
          <w:rStyle w:val="CommentReference"/>
          <w:rFonts w:asciiTheme="minorHAnsi" w:hAnsiTheme="minorHAnsi" w:cstheme="minorHAnsi"/>
          <w:bCs/>
          <w:sz w:val="20"/>
          <w:szCs w:val="20"/>
          <w:lang w:val="it-IT"/>
        </w:rPr>
        <w:t>Adresa/ Address: Kaštel 24, 51551 Veli Lošinj, Croatia (EU)</w:t>
      </w:r>
    </w:p>
    <w:p w14:paraId="0C99C3B2" w14:textId="77777777" w:rsidR="004139CD" w:rsidRPr="00330AF0" w:rsidRDefault="004139CD" w:rsidP="004139CD">
      <w:pPr>
        <w:widowControl w:val="0"/>
        <w:tabs>
          <w:tab w:val="left" w:pos="503"/>
        </w:tabs>
        <w:spacing w:before="1" w:line="249" w:lineRule="auto"/>
        <w:ind w:right="-24"/>
        <w:jc w:val="both"/>
        <w:rPr>
          <w:rFonts w:asciiTheme="minorHAnsi" w:eastAsia="Cambria" w:hAnsiTheme="minorHAnsi" w:cstheme="minorHAnsi"/>
          <w:sz w:val="20"/>
          <w:szCs w:val="20"/>
          <w:lang w:val="it-IT"/>
        </w:rPr>
      </w:pPr>
    </w:p>
    <w:p w14:paraId="2BB47DA0" w14:textId="77777777" w:rsidR="004911A2" w:rsidRPr="004911A2" w:rsidRDefault="004911A2" w:rsidP="004911A2">
      <w:pPr>
        <w:widowControl w:val="0"/>
        <w:tabs>
          <w:tab w:val="left" w:pos="503"/>
        </w:tabs>
        <w:spacing w:before="1" w:line="249" w:lineRule="auto"/>
        <w:ind w:right="-24"/>
        <w:jc w:val="both"/>
        <w:rPr>
          <w:rFonts w:asciiTheme="minorHAnsi" w:eastAsia="Cambria" w:hAnsiTheme="minorHAnsi" w:cstheme="minorHAnsi"/>
          <w:sz w:val="20"/>
          <w:szCs w:val="20"/>
        </w:rPr>
      </w:pPr>
      <w:r w:rsidRPr="004911A2">
        <w:rPr>
          <w:rFonts w:asciiTheme="minorHAnsi" w:eastAsia="Cambria" w:hAnsiTheme="minorHAnsi" w:cstheme="minorHAnsi"/>
          <w:sz w:val="20"/>
          <w:szCs w:val="20"/>
        </w:rPr>
        <w:t xml:space="preserve">Delivery deadline of the equipment itself is 8 weeks after the signature of the Contract. </w:t>
      </w:r>
    </w:p>
    <w:p w14:paraId="54318EFE" w14:textId="11247F93" w:rsidR="004139CD" w:rsidRPr="004139CD" w:rsidRDefault="004911A2" w:rsidP="004911A2">
      <w:pPr>
        <w:widowControl w:val="0"/>
        <w:tabs>
          <w:tab w:val="left" w:pos="503"/>
        </w:tabs>
        <w:spacing w:before="1" w:line="249" w:lineRule="auto"/>
        <w:ind w:right="-24"/>
        <w:jc w:val="both"/>
        <w:rPr>
          <w:rFonts w:asciiTheme="minorHAnsi" w:eastAsia="Cambria" w:hAnsiTheme="minorHAnsi" w:cstheme="minorHAnsi"/>
          <w:sz w:val="20"/>
          <w:szCs w:val="20"/>
        </w:rPr>
      </w:pPr>
      <w:r w:rsidRPr="004911A2">
        <w:rPr>
          <w:rFonts w:asciiTheme="minorHAnsi" w:eastAsia="Cambria" w:hAnsiTheme="minorHAnsi" w:cstheme="minorHAnsi"/>
          <w:sz w:val="20"/>
          <w:szCs w:val="20"/>
        </w:rPr>
        <w:t xml:space="preserve">Maximum delivery deadline for </w:t>
      </w:r>
      <w:r w:rsidR="00CD4786">
        <w:rPr>
          <w:rFonts w:asciiTheme="minorHAnsi" w:eastAsia="Cambria" w:hAnsiTheme="minorHAnsi" w:cstheme="minorHAnsi"/>
          <w:sz w:val="20"/>
          <w:szCs w:val="20"/>
        </w:rPr>
        <w:t>installation</w:t>
      </w:r>
      <w:r w:rsidR="00CD4786" w:rsidRPr="004911A2">
        <w:rPr>
          <w:rFonts w:asciiTheme="minorHAnsi" w:eastAsia="Cambria" w:hAnsiTheme="minorHAnsi" w:cstheme="minorHAnsi"/>
          <w:sz w:val="20"/>
          <w:szCs w:val="20"/>
        </w:rPr>
        <w:t xml:space="preserve"> </w:t>
      </w:r>
      <w:r w:rsidRPr="004911A2">
        <w:rPr>
          <w:rFonts w:asciiTheme="minorHAnsi" w:eastAsia="Cambria" w:hAnsiTheme="minorHAnsi" w:cstheme="minorHAnsi"/>
          <w:sz w:val="20"/>
          <w:szCs w:val="20"/>
        </w:rPr>
        <w:t>of the equipment (assembling, installing, c</w:t>
      </w:r>
      <w:r w:rsidR="001C0FBC">
        <w:rPr>
          <w:rFonts w:asciiTheme="minorHAnsi" w:eastAsia="Cambria" w:hAnsiTheme="minorHAnsi" w:cstheme="minorHAnsi"/>
          <w:sz w:val="20"/>
          <w:szCs w:val="20"/>
        </w:rPr>
        <w:t>hecking its full functionality, calibrating</w:t>
      </w:r>
      <w:r w:rsidRPr="004911A2">
        <w:rPr>
          <w:rFonts w:asciiTheme="minorHAnsi" w:eastAsia="Cambria" w:hAnsiTheme="minorHAnsi" w:cstheme="minorHAnsi"/>
          <w:sz w:val="20"/>
          <w:szCs w:val="20"/>
        </w:rPr>
        <w:t xml:space="preserve"> and training</w:t>
      </w:r>
      <w:r w:rsidR="001C0FBC">
        <w:rPr>
          <w:rFonts w:asciiTheme="minorHAnsi" w:eastAsia="Cambria" w:hAnsiTheme="minorHAnsi" w:cstheme="minorHAnsi"/>
          <w:sz w:val="20"/>
          <w:szCs w:val="20"/>
        </w:rPr>
        <w:t xml:space="preserve"> </w:t>
      </w:r>
      <w:r w:rsidRPr="004911A2">
        <w:rPr>
          <w:rFonts w:asciiTheme="minorHAnsi" w:eastAsia="Cambria" w:hAnsiTheme="minorHAnsi" w:cstheme="minorHAnsi"/>
          <w:sz w:val="20"/>
          <w:szCs w:val="20"/>
        </w:rPr>
        <w:t>of Contractor</w:t>
      </w:r>
      <w:r w:rsidR="001C0FBC">
        <w:rPr>
          <w:rFonts w:asciiTheme="minorHAnsi" w:eastAsia="Cambria" w:hAnsiTheme="minorHAnsi" w:cstheme="minorHAnsi"/>
          <w:sz w:val="20"/>
          <w:szCs w:val="20"/>
        </w:rPr>
        <w:t>)</w:t>
      </w:r>
      <w:r w:rsidRPr="004911A2">
        <w:rPr>
          <w:rFonts w:asciiTheme="minorHAnsi" w:eastAsia="Cambria" w:hAnsiTheme="minorHAnsi" w:cstheme="minorHAnsi"/>
          <w:sz w:val="20"/>
          <w:szCs w:val="20"/>
        </w:rPr>
        <w:t xml:space="preserve"> is </w:t>
      </w:r>
      <w:r w:rsidR="001C0FBC">
        <w:rPr>
          <w:rFonts w:asciiTheme="minorHAnsi" w:eastAsia="Cambria" w:hAnsiTheme="minorHAnsi" w:cstheme="minorHAnsi"/>
          <w:sz w:val="20"/>
          <w:szCs w:val="20"/>
        </w:rPr>
        <w:t>10 weeks</w:t>
      </w:r>
      <w:r w:rsidRPr="004911A2">
        <w:rPr>
          <w:rFonts w:asciiTheme="minorHAnsi" w:eastAsia="Cambria" w:hAnsiTheme="minorHAnsi" w:cstheme="minorHAnsi"/>
          <w:sz w:val="20"/>
          <w:szCs w:val="20"/>
        </w:rPr>
        <w:t xml:space="preserve"> after the signature of the Contract.</w:t>
      </w:r>
    </w:p>
    <w:p w14:paraId="0C4794F2" w14:textId="77777777" w:rsidR="004139CD" w:rsidRPr="004139CD" w:rsidRDefault="004139CD" w:rsidP="004139CD">
      <w:pPr>
        <w:widowControl w:val="0"/>
        <w:tabs>
          <w:tab w:val="left" w:pos="503"/>
        </w:tabs>
        <w:spacing w:before="1" w:line="249" w:lineRule="auto"/>
        <w:ind w:right="-24"/>
        <w:jc w:val="both"/>
        <w:rPr>
          <w:rFonts w:asciiTheme="minorHAnsi" w:eastAsia="Cambria" w:hAnsiTheme="minorHAnsi" w:cstheme="minorHAnsi"/>
          <w:sz w:val="20"/>
          <w:szCs w:val="20"/>
        </w:rPr>
      </w:pPr>
      <w:r w:rsidRPr="004139CD">
        <w:rPr>
          <w:rFonts w:asciiTheme="minorHAnsi" w:eastAsia="Cambria" w:hAnsiTheme="minorHAnsi" w:cstheme="minorHAnsi"/>
          <w:sz w:val="20"/>
          <w:szCs w:val="20"/>
        </w:rPr>
        <w:t>The Incoterm applicable should be DDP</w:t>
      </w:r>
      <w:r w:rsidRPr="004139CD">
        <w:rPr>
          <w:rStyle w:val="FootnoteReference"/>
          <w:rFonts w:asciiTheme="minorHAnsi" w:eastAsia="Cambria" w:hAnsiTheme="minorHAnsi" w:cstheme="minorHAnsi"/>
          <w:sz w:val="20"/>
          <w:szCs w:val="20"/>
        </w:rPr>
        <w:footnoteReference w:id="1"/>
      </w:r>
      <w:r w:rsidRPr="004139CD">
        <w:rPr>
          <w:rFonts w:asciiTheme="minorHAnsi" w:eastAsia="Cambria" w:hAnsiTheme="minorHAnsi" w:cstheme="minorHAnsi"/>
          <w:sz w:val="20"/>
          <w:szCs w:val="20"/>
        </w:rPr>
        <w:t xml:space="preserve">. </w:t>
      </w:r>
    </w:p>
    <w:p w14:paraId="3129C641" w14:textId="77777777" w:rsidR="004139CD" w:rsidRPr="004139CD" w:rsidRDefault="004139CD" w:rsidP="004139CD">
      <w:pPr>
        <w:jc w:val="both"/>
        <w:rPr>
          <w:rFonts w:asciiTheme="minorHAnsi" w:hAnsiTheme="minorHAnsi" w:cstheme="minorHAnsi"/>
          <w:sz w:val="20"/>
          <w:szCs w:val="20"/>
        </w:rPr>
      </w:pPr>
    </w:p>
    <w:p w14:paraId="2231DD5D" w14:textId="2E630F55" w:rsidR="00EB3559" w:rsidRPr="004033A6" w:rsidRDefault="004139CD" w:rsidP="004033A6">
      <w:pPr>
        <w:pStyle w:val="ListParagraph"/>
        <w:numPr>
          <w:ilvl w:val="1"/>
          <w:numId w:val="34"/>
        </w:numPr>
        <w:jc w:val="both"/>
        <w:rPr>
          <w:rFonts w:asciiTheme="minorHAnsi" w:hAnsiTheme="minorHAnsi" w:cstheme="minorHAnsi"/>
          <w:sz w:val="20"/>
          <w:szCs w:val="20"/>
        </w:rPr>
      </w:pPr>
      <w:r w:rsidRPr="004033A6">
        <w:rPr>
          <w:rFonts w:asciiTheme="minorHAnsi" w:hAnsiTheme="minorHAnsi" w:cstheme="minorHAnsi"/>
          <w:i/>
          <w:sz w:val="20"/>
          <w:szCs w:val="20"/>
        </w:rPr>
        <w:t>The Contractor must fully comply</w:t>
      </w:r>
      <w:r w:rsidRPr="004033A6">
        <w:rPr>
          <w:rFonts w:asciiTheme="minorHAnsi" w:hAnsiTheme="minorHAnsi" w:cstheme="minorHAnsi"/>
          <w:sz w:val="20"/>
          <w:szCs w:val="20"/>
        </w:rPr>
        <w:t xml:space="preserve"> with the </w:t>
      </w:r>
      <w:r w:rsidR="00EB3559" w:rsidRPr="004033A6">
        <w:rPr>
          <w:rFonts w:asciiTheme="minorHAnsi" w:hAnsiTheme="minorHAnsi" w:cstheme="minorHAnsi"/>
          <w:sz w:val="20"/>
          <w:szCs w:val="20"/>
        </w:rPr>
        <w:t xml:space="preserve">minimum </w:t>
      </w:r>
      <w:r w:rsidRPr="004033A6">
        <w:rPr>
          <w:rFonts w:asciiTheme="minorHAnsi" w:hAnsiTheme="minorHAnsi" w:cstheme="minorHAnsi"/>
          <w:sz w:val="20"/>
          <w:szCs w:val="20"/>
        </w:rPr>
        <w:t xml:space="preserve">technical </w:t>
      </w:r>
      <w:r w:rsidR="00EB3559" w:rsidRPr="004033A6">
        <w:rPr>
          <w:rFonts w:asciiTheme="minorHAnsi" w:hAnsiTheme="minorHAnsi" w:cstheme="minorHAnsi"/>
          <w:sz w:val="20"/>
          <w:szCs w:val="20"/>
        </w:rPr>
        <w:t>requirements:</w:t>
      </w:r>
    </w:p>
    <w:p w14:paraId="08AE1263" w14:textId="77777777" w:rsidR="00EB3559" w:rsidRPr="004F1EA8" w:rsidRDefault="00EB3559" w:rsidP="00EB3559">
      <w:pPr>
        <w:spacing w:after="120" w:line="360" w:lineRule="auto"/>
        <w:rPr>
          <w:b/>
          <w:lang w:val="en-GB"/>
        </w:rPr>
      </w:pPr>
      <w:r w:rsidRPr="004F1EA8">
        <w:rPr>
          <w:b/>
          <w:lang w:val="en-GB"/>
        </w:rPr>
        <w:t>SOUNDSCAPE AUTONOMOUS PA</w:t>
      </w:r>
      <w:r>
        <w:rPr>
          <w:b/>
          <w:lang w:val="en-GB"/>
        </w:rPr>
        <w:t>S</w:t>
      </w:r>
      <w:r w:rsidRPr="004F1EA8">
        <w:rPr>
          <w:b/>
          <w:lang w:val="en-GB"/>
        </w:rPr>
        <w:t>SIVE ACOUSTIC RECORDER (APAR)</w:t>
      </w:r>
      <w:r>
        <w:rPr>
          <w:b/>
          <w:lang w:val="en-GB"/>
        </w:rPr>
        <w:t xml:space="preserve"> AND A PISTONPHONE</w:t>
      </w:r>
      <w:r w:rsidRPr="004F1EA8">
        <w:rPr>
          <w:b/>
          <w:lang w:val="en-GB"/>
        </w:rPr>
        <w:t xml:space="preserve"> – </w:t>
      </w:r>
      <w:r>
        <w:rPr>
          <w:b/>
          <w:lang w:val="en-GB"/>
        </w:rPr>
        <w:t xml:space="preserve">DETAILED </w:t>
      </w:r>
      <w:r w:rsidRPr="004F1EA8">
        <w:rPr>
          <w:b/>
          <w:lang w:val="en-GB"/>
        </w:rPr>
        <w:t>TECHNICAL SPECIFICATION</w:t>
      </w:r>
      <w:r>
        <w:rPr>
          <w:b/>
          <w:lang w:val="en-GB"/>
        </w:rPr>
        <w:t>S</w:t>
      </w:r>
      <w:r w:rsidRPr="004F1EA8">
        <w:rPr>
          <w:b/>
          <w:lang w:val="en-GB"/>
        </w:rPr>
        <w:t xml:space="preserve"> </w:t>
      </w:r>
    </w:p>
    <w:p w14:paraId="19041B29" w14:textId="77777777" w:rsidR="00EB3559" w:rsidRPr="00941E62" w:rsidRDefault="00EB3559" w:rsidP="00EB3559">
      <w:pPr>
        <w:pStyle w:val="ListParagraph"/>
        <w:numPr>
          <w:ilvl w:val="0"/>
          <w:numId w:val="35"/>
        </w:numPr>
        <w:spacing w:line="360" w:lineRule="auto"/>
        <w:rPr>
          <w:b/>
          <w:lang w:val="en-GB"/>
        </w:rPr>
      </w:pPr>
      <w:r w:rsidRPr="00941E62">
        <w:rPr>
          <w:b/>
          <w:lang w:val="en-GB"/>
        </w:rPr>
        <w:t>Mandatory or minimum technical requirements:</w:t>
      </w:r>
    </w:p>
    <w:tbl>
      <w:tblPr>
        <w:tblStyle w:val="TableGrid"/>
        <w:tblW w:w="9211" w:type="dxa"/>
        <w:tblLook w:val="04A0" w:firstRow="1" w:lastRow="0" w:firstColumn="1" w:lastColumn="0" w:noHBand="0" w:noVBand="1"/>
      </w:tblPr>
      <w:tblGrid>
        <w:gridCol w:w="682"/>
        <w:gridCol w:w="8529"/>
      </w:tblGrid>
      <w:tr w:rsidR="00EB3559" w:rsidRPr="004F1EA8" w14:paraId="284929B2" w14:textId="77777777" w:rsidTr="00F66C98">
        <w:trPr>
          <w:trHeight w:val="541"/>
        </w:trPr>
        <w:tc>
          <w:tcPr>
            <w:tcW w:w="682" w:type="dxa"/>
            <w:vAlign w:val="center"/>
          </w:tcPr>
          <w:p w14:paraId="4D92BA67"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Ref</w:t>
            </w:r>
          </w:p>
        </w:tc>
        <w:tc>
          <w:tcPr>
            <w:tcW w:w="8529" w:type="dxa"/>
            <w:vAlign w:val="center"/>
          </w:tcPr>
          <w:p w14:paraId="1105D857"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Technical requirement</w:t>
            </w:r>
          </w:p>
        </w:tc>
      </w:tr>
      <w:tr w:rsidR="00EB3559" w:rsidRPr="004F1EA8" w14:paraId="2E1437C2" w14:textId="77777777" w:rsidTr="00F66C98">
        <w:trPr>
          <w:trHeight w:hRule="exact" w:val="592"/>
        </w:trPr>
        <w:tc>
          <w:tcPr>
            <w:tcW w:w="682" w:type="dxa"/>
            <w:vAlign w:val="center"/>
          </w:tcPr>
          <w:p w14:paraId="19D14BF6" w14:textId="77777777" w:rsidR="00EB3559" w:rsidRPr="004F1EA8" w:rsidRDefault="00EB3559" w:rsidP="00F66C98">
            <w:pPr>
              <w:autoSpaceDE w:val="0"/>
              <w:autoSpaceDN w:val="0"/>
              <w:adjustRightInd w:val="0"/>
              <w:jc w:val="center"/>
              <w:rPr>
                <w:rFonts w:asciiTheme="minorHAnsi" w:hAnsiTheme="minorHAnsi" w:cstheme="minorHAnsi"/>
                <w:b/>
                <w:color w:val="333333"/>
                <w:sz w:val="24"/>
                <w:szCs w:val="24"/>
                <w:lang w:val="en-GB"/>
              </w:rPr>
            </w:pPr>
            <w:r w:rsidRPr="004F1EA8">
              <w:rPr>
                <w:rFonts w:asciiTheme="minorHAnsi" w:hAnsiTheme="minorHAnsi" w:cstheme="minorHAnsi"/>
                <w:b/>
                <w:color w:val="333333"/>
                <w:sz w:val="24"/>
                <w:szCs w:val="24"/>
                <w:lang w:val="en-GB"/>
              </w:rPr>
              <w:t>A</w:t>
            </w:r>
          </w:p>
        </w:tc>
        <w:tc>
          <w:tcPr>
            <w:tcW w:w="8529" w:type="dxa"/>
            <w:vAlign w:val="center"/>
          </w:tcPr>
          <w:p w14:paraId="0D5BDBFC" w14:textId="77777777" w:rsidR="00EB3559" w:rsidRPr="004F1EA8" w:rsidRDefault="00EB3559" w:rsidP="00F66C98">
            <w:pPr>
              <w:autoSpaceDE w:val="0"/>
              <w:autoSpaceDN w:val="0"/>
              <w:adjustRightInd w:val="0"/>
              <w:jc w:val="both"/>
              <w:rPr>
                <w:rFonts w:asciiTheme="minorHAnsi" w:hAnsiTheme="minorHAnsi" w:cstheme="minorHAnsi"/>
                <w:b/>
                <w:color w:val="333333"/>
                <w:sz w:val="24"/>
                <w:szCs w:val="24"/>
                <w:lang w:val="en-GB"/>
              </w:rPr>
            </w:pPr>
            <w:r w:rsidRPr="004F1EA8">
              <w:rPr>
                <w:rFonts w:asciiTheme="minorHAnsi" w:hAnsiTheme="minorHAnsi" w:cstheme="minorHAnsi"/>
                <w:b/>
                <w:color w:val="333333"/>
                <w:sz w:val="24"/>
                <w:szCs w:val="24"/>
                <w:lang w:val="en-GB"/>
              </w:rPr>
              <w:t>Recording file format:</w:t>
            </w:r>
          </w:p>
          <w:p w14:paraId="18130E31" w14:textId="77777777" w:rsidR="00EB3559" w:rsidRPr="004F1EA8" w:rsidRDefault="00EB3559" w:rsidP="00F66C98">
            <w:pPr>
              <w:autoSpaceDE w:val="0"/>
              <w:autoSpaceDN w:val="0"/>
              <w:adjustRightInd w:val="0"/>
              <w:jc w:val="both"/>
              <w:rPr>
                <w:rFonts w:asciiTheme="minorHAnsi" w:hAnsiTheme="minorHAnsi" w:cstheme="minorHAnsi"/>
                <w:color w:val="333333"/>
                <w:sz w:val="24"/>
                <w:szCs w:val="24"/>
                <w:lang w:val="en-GB"/>
              </w:rPr>
            </w:pPr>
            <w:r w:rsidRPr="008D7DF5">
              <w:rPr>
                <w:rFonts w:asciiTheme="minorHAnsi" w:hAnsiTheme="minorHAnsi" w:cstheme="minorHAnsi"/>
                <w:color w:val="333333"/>
                <w:sz w:val="24"/>
                <w:szCs w:val="24"/>
                <w:lang w:val="en-GB"/>
              </w:rPr>
              <w:t>Waveform Audio File Format</w:t>
            </w:r>
            <w:r>
              <w:rPr>
                <w:rFonts w:asciiTheme="minorHAnsi" w:hAnsiTheme="minorHAnsi" w:cstheme="minorHAnsi"/>
                <w:color w:val="333333"/>
                <w:sz w:val="24"/>
                <w:szCs w:val="24"/>
                <w:lang w:val="en-GB"/>
              </w:rPr>
              <w:t xml:space="preserve"> (</w:t>
            </w:r>
            <w:r w:rsidRPr="004F1EA8">
              <w:rPr>
                <w:rFonts w:asciiTheme="minorHAnsi" w:hAnsiTheme="minorHAnsi" w:cstheme="minorHAnsi"/>
                <w:color w:val="333333"/>
                <w:sz w:val="24"/>
                <w:szCs w:val="24"/>
                <w:lang w:val="en-GB"/>
              </w:rPr>
              <w:t>.wav</w:t>
            </w:r>
            <w:r>
              <w:rPr>
                <w:rFonts w:asciiTheme="minorHAnsi" w:hAnsiTheme="minorHAnsi" w:cstheme="minorHAnsi"/>
                <w:color w:val="333333"/>
                <w:sz w:val="24"/>
                <w:szCs w:val="24"/>
                <w:lang w:val="en-GB"/>
              </w:rPr>
              <w:t>)</w:t>
            </w:r>
          </w:p>
        </w:tc>
      </w:tr>
      <w:tr w:rsidR="00EB3559" w:rsidRPr="004F1EA8" w14:paraId="4B874FAB" w14:textId="77777777" w:rsidTr="00F66C98">
        <w:trPr>
          <w:trHeight w:hRule="exact" w:val="622"/>
        </w:trPr>
        <w:tc>
          <w:tcPr>
            <w:tcW w:w="682" w:type="dxa"/>
            <w:vAlign w:val="center"/>
          </w:tcPr>
          <w:p w14:paraId="58ABCBAA" w14:textId="77777777" w:rsidR="00EB3559" w:rsidRPr="004F1EA8" w:rsidRDefault="00EB3559" w:rsidP="00F66C98">
            <w:pPr>
              <w:autoSpaceDE w:val="0"/>
              <w:autoSpaceDN w:val="0"/>
              <w:adjustRightInd w:val="0"/>
              <w:jc w:val="center"/>
              <w:rPr>
                <w:rFonts w:asciiTheme="minorHAnsi" w:hAnsiTheme="minorHAnsi" w:cstheme="minorHAnsi"/>
                <w:b/>
                <w:color w:val="333333"/>
                <w:sz w:val="24"/>
                <w:szCs w:val="24"/>
                <w:lang w:val="en-GB"/>
              </w:rPr>
            </w:pPr>
            <w:r w:rsidRPr="004F1EA8">
              <w:rPr>
                <w:rFonts w:asciiTheme="minorHAnsi" w:hAnsiTheme="minorHAnsi" w:cstheme="minorHAnsi"/>
                <w:b/>
                <w:color w:val="333333"/>
                <w:sz w:val="24"/>
                <w:szCs w:val="24"/>
                <w:lang w:val="en-GB"/>
              </w:rPr>
              <w:t>B</w:t>
            </w:r>
          </w:p>
        </w:tc>
        <w:tc>
          <w:tcPr>
            <w:tcW w:w="8529" w:type="dxa"/>
            <w:vAlign w:val="center"/>
          </w:tcPr>
          <w:p w14:paraId="51B12FD1" w14:textId="77777777" w:rsidR="00EB3559" w:rsidRPr="004F1EA8" w:rsidRDefault="00EB3559" w:rsidP="00F66C98">
            <w:pPr>
              <w:autoSpaceDE w:val="0"/>
              <w:autoSpaceDN w:val="0"/>
              <w:adjustRightInd w:val="0"/>
              <w:jc w:val="both"/>
              <w:rPr>
                <w:rFonts w:asciiTheme="minorHAnsi" w:hAnsiTheme="minorHAnsi" w:cstheme="minorHAnsi"/>
                <w:b/>
                <w:color w:val="333333"/>
                <w:sz w:val="24"/>
                <w:szCs w:val="24"/>
                <w:lang w:val="en-GB"/>
              </w:rPr>
            </w:pPr>
            <w:r w:rsidRPr="004F1EA8">
              <w:rPr>
                <w:rFonts w:asciiTheme="minorHAnsi" w:hAnsiTheme="minorHAnsi" w:cstheme="minorHAnsi"/>
                <w:b/>
                <w:color w:val="333333"/>
                <w:sz w:val="24"/>
                <w:szCs w:val="24"/>
                <w:lang w:val="en-GB"/>
              </w:rPr>
              <w:t>Sensitivity:</w:t>
            </w:r>
          </w:p>
          <w:p w14:paraId="158456D2" w14:textId="77777777" w:rsidR="00EB3559" w:rsidRPr="004F1EA8" w:rsidRDefault="00EB3559" w:rsidP="00F66C98">
            <w:pPr>
              <w:autoSpaceDE w:val="0"/>
              <w:autoSpaceDN w:val="0"/>
              <w:adjustRightInd w:val="0"/>
              <w:jc w:val="both"/>
              <w:rPr>
                <w:rFonts w:asciiTheme="minorHAnsi" w:hAnsiTheme="minorHAnsi" w:cstheme="minorHAnsi"/>
                <w:color w:val="333333"/>
                <w:sz w:val="24"/>
                <w:szCs w:val="24"/>
                <w:lang w:val="en-GB"/>
              </w:rPr>
            </w:pPr>
            <w:r w:rsidRPr="004F1EA8">
              <w:rPr>
                <w:rFonts w:asciiTheme="minorHAnsi" w:hAnsiTheme="minorHAnsi" w:cstheme="minorHAnsi"/>
                <w:color w:val="333333"/>
                <w:sz w:val="24"/>
                <w:szCs w:val="24"/>
                <w:lang w:val="en-GB"/>
              </w:rPr>
              <w:t>-165 to -185 dB re 1 V/μPa</w:t>
            </w:r>
          </w:p>
          <w:p w14:paraId="11036D5D" w14:textId="77777777" w:rsidR="00EB3559" w:rsidRPr="004F1EA8" w:rsidRDefault="00EB3559" w:rsidP="00F66C98">
            <w:pPr>
              <w:jc w:val="both"/>
              <w:rPr>
                <w:rFonts w:asciiTheme="minorHAnsi" w:hAnsiTheme="minorHAnsi" w:cstheme="minorHAnsi"/>
                <w:sz w:val="24"/>
                <w:szCs w:val="24"/>
                <w:lang w:val="en-GB"/>
              </w:rPr>
            </w:pPr>
          </w:p>
        </w:tc>
      </w:tr>
      <w:tr w:rsidR="00EB3559" w:rsidRPr="004F1EA8" w14:paraId="59955AF7" w14:textId="77777777" w:rsidTr="00F66C98">
        <w:trPr>
          <w:trHeight w:hRule="exact" w:val="569"/>
        </w:trPr>
        <w:tc>
          <w:tcPr>
            <w:tcW w:w="682" w:type="dxa"/>
            <w:vAlign w:val="center"/>
          </w:tcPr>
          <w:p w14:paraId="21082685" w14:textId="77777777" w:rsidR="00EB3559" w:rsidRPr="004F1EA8" w:rsidRDefault="00EB3559" w:rsidP="00F66C98">
            <w:pPr>
              <w:jc w:val="center"/>
              <w:rPr>
                <w:rFonts w:asciiTheme="minorHAnsi" w:hAnsiTheme="minorHAnsi" w:cstheme="minorHAnsi"/>
                <w:b/>
                <w:bCs/>
                <w:color w:val="333333"/>
                <w:sz w:val="24"/>
                <w:szCs w:val="24"/>
                <w:lang w:val="en-GB"/>
              </w:rPr>
            </w:pPr>
            <w:r w:rsidRPr="004F1EA8">
              <w:rPr>
                <w:rFonts w:asciiTheme="minorHAnsi" w:hAnsiTheme="minorHAnsi" w:cstheme="minorHAnsi"/>
                <w:b/>
                <w:bCs/>
                <w:color w:val="333333"/>
                <w:sz w:val="24"/>
                <w:szCs w:val="24"/>
                <w:lang w:val="en-GB"/>
              </w:rPr>
              <w:t>C</w:t>
            </w:r>
          </w:p>
        </w:tc>
        <w:tc>
          <w:tcPr>
            <w:tcW w:w="8529" w:type="dxa"/>
            <w:vAlign w:val="center"/>
          </w:tcPr>
          <w:p w14:paraId="50BA7629" w14:textId="77777777" w:rsidR="00EB3559" w:rsidRPr="004F1EA8" w:rsidRDefault="00EB3559" w:rsidP="00F66C98">
            <w:pPr>
              <w:rPr>
                <w:rFonts w:asciiTheme="minorHAnsi" w:hAnsiTheme="minorHAnsi" w:cstheme="minorHAnsi"/>
                <w:b/>
                <w:bCs/>
                <w:color w:val="333333"/>
                <w:sz w:val="24"/>
                <w:szCs w:val="24"/>
                <w:lang w:val="en-GB"/>
              </w:rPr>
            </w:pPr>
            <w:r w:rsidRPr="004F1EA8">
              <w:rPr>
                <w:rFonts w:asciiTheme="minorHAnsi" w:hAnsiTheme="minorHAnsi" w:cstheme="minorHAnsi"/>
                <w:b/>
                <w:bCs/>
                <w:color w:val="333333"/>
                <w:sz w:val="24"/>
                <w:szCs w:val="24"/>
                <w:lang w:val="en-GB"/>
              </w:rPr>
              <w:t>Dynamic range:</w:t>
            </w:r>
          </w:p>
          <w:p w14:paraId="1C53E56E"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b/>
                <w:bCs/>
                <w:color w:val="333333"/>
                <w:sz w:val="24"/>
                <w:szCs w:val="24"/>
                <w:lang w:val="en-GB"/>
              </w:rPr>
              <w:t xml:space="preserve"> </w:t>
            </w:r>
            <w:r w:rsidRPr="004F1EA8">
              <w:rPr>
                <w:rFonts w:asciiTheme="minorHAnsi" w:hAnsiTheme="minorHAnsi" w:cstheme="minorHAnsi"/>
                <w:color w:val="333333"/>
                <w:sz w:val="24"/>
                <w:szCs w:val="24"/>
                <w:lang w:val="en-GB"/>
              </w:rPr>
              <w:t>Minimum 16 bit</w:t>
            </w:r>
          </w:p>
        </w:tc>
      </w:tr>
      <w:tr w:rsidR="00EB3559" w:rsidRPr="004F1EA8" w14:paraId="3F37B033" w14:textId="77777777" w:rsidTr="00F66C98">
        <w:trPr>
          <w:trHeight w:hRule="exact" w:val="711"/>
        </w:trPr>
        <w:tc>
          <w:tcPr>
            <w:tcW w:w="682" w:type="dxa"/>
            <w:vAlign w:val="center"/>
          </w:tcPr>
          <w:p w14:paraId="51CFA3CD" w14:textId="77777777" w:rsidR="00EB3559" w:rsidRPr="004F1EA8" w:rsidRDefault="00EB3559" w:rsidP="00F66C98">
            <w:pPr>
              <w:jc w:val="center"/>
              <w:rPr>
                <w:rFonts w:asciiTheme="minorHAnsi" w:hAnsiTheme="minorHAnsi" w:cstheme="minorHAnsi"/>
                <w:b/>
                <w:bCs/>
                <w:color w:val="333333"/>
                <w:sz w:val="24"/>
                <w:szCs w:val="24"/>
                <w:lang w:val="en-GB"/>
              </w:rPr>
            </w:pPr>
            <w:r w:rsidRPr="004F1EA8">
              <w:rPr>
                <w:rFonts w:asciiTheme="minorHAnsi" w:hAnsiTheme="minorHAnsi" w:cstheme="minorHAnsi"/>
                <w:b/>
                <w:bCs/>
                <w:color w:val="333333"/>
                <w:sz w:val="24"/>
                <w:szCs w:val="24"/>
                <w:lang w:val="en-GB"/>
              </w:rPr>
              <w:t>D</w:t>
            </w:r>
          </w:p>
        </w:tc>
        <w:tc>
          <w:tcPr>
            <w:tcW w:w="8529" w:type="dxa"/>
            <w:vAlign w:val="center"/>
          </w:tcPr>
          <w:p w14:paraId="25CBC2CB" w14:textId="77777777" w:rsidR="00EB3559" w:rsidRPr="004F1EA8" w:rsidRDefault="00EB3559" w:rsidP="00F66C98">
            <w:pPr>
              <w:rPr>
                <w:rFonts w:asciiTheme="minorHAnsi" w:hAnsiTheme="minorHAnsi" w:cstheme="minorHAnsi"/>
                <w:color w:val="333333"/>
                <w:sz w:val="24"/>
                <w:szCs w:val="24"/>
                <w:lang w:val="en-GB"/>
              </w:rPr>
            </w:pPr>
            <w:r w:rsidRPr="004F1EA8">
              <w:rPr>
                <w:rFonts w:asciiTheme="minorHAnsi" w:hAnsiTheme="minorHAnsi" w:cstheme="minorHAnsi"/>
                <w:b/>
                <w:bCs/>
                <w:color w:val="333333"/>
                <w:sz w:val="24"/>
                <w:szCs w:val="24"/>
                <w:lang w:val="en-GB"/>
              </w:rPr>
              <w:t>Frequency response:</w:t>
            </w:r>
            <w:r w:rsidRPr="004F1EA8">
              <w:rPr>
                <w:rFonts w:asciiTheme="minorHAnsi" w:hAnsiTheme="minorHAnsi" w:cstheme="minorHAnsi"/>
                <w:color w:val="333333"/>
                <w:sz w:val="24"/>
                <w:szCs w:val="24"/>
                <w:lang w:val="en-GB"/>
              </w:rPr>
              <w:t xml:space="preserve"> </w:t>
            </w:r>
          </w:p>
          <w:p w14:paraId="14FCBEFD"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color w:val="333333"/>
                <w:sz w:val="24"/>
                <w:szCs w:val="24"/>
                <w:lang w:val="en-GB"/>
              </w:rPr>
              <w:t xml:space="preserve">10 Hz – 10 kHz </w:t>
            </w:r>
            <w:r w:rsidRPr="004F1EA8">
              <w:rPr>
                <w:rFonts w:asciiTheme="minorHAnsi" w:hAnsiTheme="minorHAnsi" w:cstheme="minorHAnsi"/>
                <w:sz w:val="24"/>
                <w:szCs w:val="24"/>
                <w:lang w:val="en-GB"/>
              </w:rPr>
              <w:t xml:space="preserve"> flat within ±2 dB, 10 Hz – 20kHz flat within ±3 dB</w:t>
            </w:r>
          </w:p>
        </w:tc>
      </w:tr>
      <w:tr w:rsidR="00EB3559" w:rsidRPr="004F1EA8" w14:paraId="0C7B5736" w14:textId="77777777" w:rsidTr="00F66C98">
        <w:trPr>
          <w:trHeight w:hRule="exact" w:val="707"/>
        </w:trPr>
        <w:tc>
          <w:tcPr>
            <w:tcW w:w="682" w:type="dxa"/>
            <w:vAlign w:val="center"/>
          </w:tcPr>
          <w:p w14:paraId="566F6885" w14:textId="77777777" w:rsidR="00EB3559" w:rsidRPr="004F1EA8" w:rsidRDefault="00EB3559" w:rsidP="00F66C98">
            <w:pPr>
              <w:jc w:val="center"/>
              <w:rPr>
                <w:rFonts w:asciiTheme="minorHAnsi" w:hAnsiTheme="minorHAnsi" w:cstheme="minorHAnsi"/>
                <w:b/>
                <w:bCs/>
                <w:color w:val="000000"/>
                <w:sz w:val="24"/>
                <w:szCs w:val="24"/>
                <w:lang w:val="en-GB"/>
              </w:rPr>
            </w:pPr>
            <w:r w:rsidRPr="004F1EA8">
              <w:rPr>
                <w:rFonts w:asciiTheme="minorHAnsi" w:hAnsiTheme="minorHAnsi" w:cstheme="minorHAnsi"/>
                <w:b/>
                <w:bCs/>
                <w:color w:val="000000"/>
                <w:sz w:val="24"/>
                <w:szCs w:val="24"/>
                <w:lang w:val="en-GB"/>
              </w:rPr>
              <w:lastRenderedPageBreak/>
              <w:t>E</w:t>
            </w:r>
          </w:p>
        </w:tc>
        <w:tc>
          <w:tcPr>
            <w:tcW w:w="8529" w:type="dxa"/>
            <w:vAlign w:val="center"/>
          </w:tcPr>
          <w:p w14:paraId="0B09A7E9"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b/>
                <w:bCs/>
                <w:color w:val="000000"/>
                <w:sz w:val="24"/>
                <w:szCs w:val="24"/>
                <w:lang w:val="en-GB"/>
              </w:rPr>
              <w:t xml:space="preserve">Directionality: </w:t>
            </w:r>
            <w:r w:rsidRPr="004F1EA8">
              <w:rPr>
                <w:rFonts w:asciiTheme="minorHAnsi" w:hAnsiTheme="minorHAnsi" w:cstheme="minorHAnsi"/>
                <w:color w:val="000000"/>
                <w:sz w:val="24"/>
                <w:szCs w:val="24"/>
                <w:lang w:val="en-GB"/>
              </w:rPr>
              <w:t xml:space="preserve">Omnidirectional to within +/- 1 dB up to 20 kHz horizontal, and to within +/- 2 dB in vertical </w:t>
            </w:r>
          </w:p>
        </w:tc>
      </w:tr>
      <w:tr w:rsidR="00EB3559" w:rsidRPr="004F1EA8" w14:paraId="20A2F702" w14:textId="77777777" w:rsidTr="00F66C98">
        <w:trPr>
          <w:trHeight w:hRule="exact" w:val="716"/>
        </w:trPr>
        <w:tc>
          <w:tcPr>
            <w:tcW w:w="682" w:type="dxa"/>
            <w:vAlign w:val="center"/>
          </w:tcPr>
          <w:p w14:paraId="72CD639E" w14:textId="77777777" w:rsidR="00EB3559" w:rsidRPr="004F1EA8" w:rsidRDefault="00EB3559" w:rsidP="00F66C98">
            <w:pPr>
              <w:autoSpaceDE w:val="0"/>
              <w:autoSpaceDN w:val="0"/>
              <w:adjustRightInd w:val="0"/>
              <w:jc w:val="center"/>
              <w:rPr>
                <w:rFonts w:asciiTheme="minorHAnsi" w:hAnsiTheme="minorHAnsi" w:cstheme="minorHAnsi"/>
                <w:b/>
                <w:bCs/>
                <w:color w:val="000000"/>
                <w:sz w:val="24"/>
                <w:szCs w:val="24"/>
                <w:lang w:val="en-GB"/>
              </w:rPr>
            </w:pPr>
            <w:r w:rsidRPr="004F1EA8">
              <w:rPr>
                <w:rFonts w:asciiTheme="minorHAnsi" w:hAnsiTheme="minorHAnsi" w:cstheme="minorHAnsi"/>
                <w:b/>
                <w:bCs/>
                <w:color w:val="000000"/>
                <w:sz w:val="24"/>
                <w:szCs w:val="24"/>
                <w:lang w:val="en-GB"/>
              </w:rPr>
              <w:t>F</w:t>
            </w:r>
          </w:p>
        </w:tc>
        <w:tc>
          <w:tcPr>
            <w:tcW w:w="8529" w:type="dxa"/>
            <w:vAlign w:val="center"/>
          </w:tcPr>
          <w:p w14:paraId="4C739CA8" w14:textId="77777777" w:rsidR="00EB3559" w:rsidRPr="004F1EA8" w:rsidRDefault="00EB3559" w:rsidP="00F66C98">
            <w:pPr>
              <w:autoSpaceDE w:val="0"/>
              <w:autoSpaceDN w:val="0"/>
              <w:adjustRightInd w:val="0"/>
              <w:rPr>
                <w:rFonts w:asciiTheme="minorHAnsi" w:hAnsiTheme="minorHAnsi" w:cstheme="minorHAnsi"/>
                <w:b/>
                <w:bCs/>
                <w:color w:val="000000"/>
                <w:sz w:val="24"/>
                <w:szCs w:val="24"/>
                <w:lang w:val="en-GB"/>
              </w:rPr>
            </w:pPr>
            <w:r w:rsidRPr="004F1EA8">
              <w:rPr>
                <w:rFonts w:asciiTheme="minorHAnsi" w:hAnsiTheme="minorHAnsi" w:cstheme="minorHAnsi"/>
                <w:b/>
                <w:bCs/>
                <w:color w:val="000000"/>
                <w:sz w:val="24"/>
                <w:szCs w:val="24"/>
                <w:lang w:val="en-GB"/>
              </w:rPr>
              <w:t xml:space="preserve">Sampling rate: </w:t>
            </w:r>
          </w:p>
          <w:p w14:paraId="0A4DC767" w14:textId="77777777" w:rsidR="00EB3559" w:rsidRPr="004F1EA8" w:rsidRDefault="00EB3559" w:rsidP="00F66C98">
            <w:pPr>
              <w:autoSpaceDE w:val="0"/>
              <w:autoSpaceDN w:val="0"/>
              <w:adjustRightInd w:val="0"/>
              <w:rPr>
                <w:rFonts w:asciiTheme="minorHAnsi" w:hAnsiTheme="minorHAnsi" w:cstheme="minorHAnsi"/>
                <w:sz w:val="24"/>
                <w:szCs w:val="24"/>
                <w:lang w:val="en-GB"/>
              </w:rPr>
            </w:pPr>
            <w:r>
              <w:rPr>
                <w:rFonts w:asciiTheme="minorHAnsi" w:hAnsiTheme="minorHAnsi" w:cstheme="minorHAnsi"/>
                <w:sz w:val="24"/>
                <w:szCs w:val="24"/>
                <w:lang w:val="en-GB"/>
              </w:rPr>
              <w:t xml:space="preserve">Minimum </w:t>
            </w:r>
            <w:r w:rsidRPr="004F1EA8">
              <w:rPr>
                <w:rFonts w:asciiTheme="minorHAnsi" w:hAnsiTheme="minorHAnsi" w:cstheme="minorHAnsi"/>
                <w:sz w:val="24"/>
                <w:szCs w:val="24"/>
                <w:lang w:val="en-GB"/>
              </w:rPr>
              <w:t xml:space="preserve">44 kHz </w:t>
            </w:r>
            <w:r>
              <w:rPr>
                <w:rFonts w:asciiTheme="minorHAnsi" w:hAnsiTheme="minorHAnsi" w:cstheme="minorHAnsi"/>
                <w:sz w:val="24"/>
                <w:szCs w:val="24"/>
                <w:lang w:val="en-GB"/>
              </w:rPr>
              <w:t>in the overall dynamic range</w:t>
            </w:r>
          </w:p>
          <w:p w14:paraId="64E7833F" w14:textId="77777777" w:rsidR="00EB3559" w:rsidRPr="004F1EA8" w:rsidRDefault="00EB3559" w:rsidP="00F66C98">
            <w:pPr>
              <w:jc w:val="center"/>
              <w:rPr>
                <w:rFonts w:asciiTheme="minorHAnsi" w:hAnsiTheme="minorHAnsi" w:cstheme="minorHAnsi"/>
                <w:sz w:val="24"/>
                <w:szCs w:val="24"/>
                <w:lang w:val="en-GB"/>
              </w:rPr>
            </w:pPr>
          </w:p>
        </w:tc>
      </w:tr>
      <w:tr w:rsidR="00EB3559" w:rsidRPr="004F1EA8" w14:paraId="29C9BFA1" w14:textId="77777777" w:rsidTr="00F66C98">
        <w:trPr>
          <w:trHeight w:hRule="exact" w:val="712"/>
        </w:trPr>
        <w:tc>
          <w:tcPr>
            <w:tcW w:w="682" w:type="dxa"/>
            <w:vAlign w:val="center"/>
          </w:tcPr>
          <w:p w14:paraId="26EAC984" w14:textId="77777777" w:rsidR="00EB3559" w:rsidRPr="004F1EA8" w:rsidRDefault="00EB3559" w:rsidP="00F66C98">
            <w:pPr>
              <w:autoSpaceDE w:val="0"/>
              <w:autoSpaceDN w:val="0"/>
              <w:adjustRightInd w:val="0"/>
              <w:jc w:val="center"/>
              <w:rPr>
                <w:rFonts w:asciiTheme="minorHAnsi" w:hAnsiTheme="minorHAnsi" w:cstheme="minorHAnsi"/>
                <w:b/>
                <w:bCs/>
                <w:color w:val="000000"/>
                <w:sz w:val="24"/>
                <w:szCs w:val="24"/>
                <w:lang w:val="en-GB"/>
              </w:rPr>
            </w:pPr>
            <w:r w:rsidRPr="004F1EA8">
              <w:rPr>
                <w:rFonts w:asciiTheme="minorHAnsi" w:hAnsiTheme="minorHAnsi" w:cstheme="minorHAnsi"/>
                <w:b/>
                <w:bCs/>
                <w:color w:val="000000"/>
                <w:sz w:val="24"/>
                <w:szCs w:val="24"/>
                <w:lang w:val="en-GB"/>
              </w:rPr>
              <w:t>G</w:t>
            </w:r>
          </w:p>
        </w:tc>
        <w:tc>
          <w:tcPr>
            <w:tcW w:w="8529" w:type="dxa"/>
            <w:vAlign w:val="center"/>
          </w:tcPr>
          <w:p w14:paraId="184192DD" w14:textId="77777777" w:rsidR="00EB3559" w:rsidRPr="004F1EA8" w:rsidRDefault="00EB3559" w:rsidP="00F66C98">
            <w:pPr>
              <w:autoSpaceDE w:val="0"/>
              <w:autoSpaceDN w:val="0"/>
              <w:adjustRightInd w:val="0"/>
              <w:rPr>
                <w:rFonts w:asciiTheme="minorHAnsi" w:hAnsiTheme="minorHAnsi" w:cstheme="minorHAnsi"/>
                <w:color w:val="000000"/>
                <w:sz w:val="24"/>
                <w:szCs w:val="24"/>
                <w:lang w:val="en-GB"/>
              </w:rPr>
            </w:pPr>
            <w:r w:rsidRPr="004F1EA8">
              <w:rPr>
                <w:rFonts w:asciiTheme="minorHAnsi" w:hAnsiTheme="minorHAnsi" w:cstheme="minorHAnsi"/>
                <w:b/>
                <w:bCs/>
                <w:color w:val="000000"/>
                <w:sz w:val="24"/>
                <w:szCs w:val="24"/>
                <w:lang w:val="en-GB"/>
              </w:rPr>
              <w:t>Data storage:</w:t>
            </w:r>
            <w:r w:rsidRPr="004F1EA8">
              <w:rPr>
                <w:rFonts w:asciiTheme="minorHAnsi" w:hAnsiTheme="minorHAnsi" w:cstheme="minorHAnsi"/>
                <w:color w:val="000000"/>
                <w:sz w:val="24"/>
                <w:szCs w:val="24"/>
                <w:lang w:val="en-GB"/>
              </w:rPr>
              <w:t xml:space="preserve"> </w:t>
            </w:r>
          </w:p>
          <w:p w14:paraId="26ABEDD2" w14:textId="77777777" w:rsidR="00EB3559" w:rsidRPr="004F1EA8" w:rsidRDefault="00EB3559" w:rsidP="00F66C98">
            <w:pPr>
              <w:autoSpaceDE w:val="0"/>
              <w:autoSpaceDN w:val="0"/>
              <w:adjustRightInd w:val="0"/>
              <w:rPr>
                <w:rFonts w:asciiTheme="minorHAnsi" w:hAnsiTheme="minorHAnsi" w:cstheme="minorHAnsi"/>
                <w:color w:val="000000"/>
                <w:sz w:val="24"/>
                <w:szCs w:val="24"/>
                <w:lang w:val="en-GB"/>
              </w:rPr>
            </w:pPr>
            <w:r w:rsidRPr="004F1EA8">
              <w:rPr>
                <w:rFonts w:asciiTheme="minorHAnsi" w:hAnsiTheme="minorHAnsi" w:cstheme="minorHAnsi"/>
                <w:color w:val="000000"/>
                <w:sz w:val="24"/>
                <w:szCs w:val="24"/>
                <w:lang w:val="en-GB"/>
              </w:rPr>
              <w:t>Minimum 512 GB (SD cards or SSD)</w:t>
            </w:r>
          </w:p>
          <w:p w14:paraId="2CCF5A58" w14:textId="77777777" w:rsidR="00EB3559" w:rsidRPr="004F1EA8" w:rsidRDefault="00EB3559" w:rsidP="00F66C98">
            <w:pPr>
              <w:jc w:val="both"/>
              <w:rPr>
                <w:rFonts w:asciiTheme="minorHAnsi" w:hAnsiTheme="minorHAnsi" w:cstheme="minorHAnsi"/>
                <w:sz w:val="24"/>
                <w:szCs w:val="24"/>
                <w:lang w:val="en-GB"/>
              </w:rPr>
            </w:pPr>
          </w:p>
        </w:tc>
      </w:tr>
      <w:tr w:rsidR="00EB3559" w:rsidRPr="004F1EA8" w14:paraId="551C2BDE" w14:textId="77777777" w:rsidTr="00F66C98">
        <w:trPr>
          <w:trHeight w:hRule="exact" w:val="979"/>
        </w:trPr>
        <w:tc>
          <w:tcPr>
            <w:tcW w:w="682" w:type="dxa"/>
            <w:vAlign w:val="center"/>
          </w:tcPr>
          <w:p w14:paraId="3BC95F47" w14:textId="77777777" w:rsidR="00EB3559" w:rsidRPr="004F1EA8" w:rsidRDefault="00EB3559" w:rsidP="00F66C98">
            <w:pPr>
              <w:autoSpaceDE w:val="0"/>
              <w:autoSpaceDN w:val="0"/>
              <w:adjustRightInd w:val="0"/>
              <w:jc w:val="center"/>
              <w:rPr>
                <w:rFonts w:asciiTheme="minorHAnsi" w:hAnsiTheme="minorHAnsi" w:cstheme="minorHAnsi"/>
                <w:b/>
                <w:bCs/>
                <w:color w:val="000000"/>
                <w:sz w:val="24"/>
                <w:szCs w:val="24"/>
                <w:lang w:val="en-GB"/>
              </w:rPr>
            </w:pPr>
            <w:r w:rsidRPr="004F1EA8">
              <w:rPr>
                <w:rFonts w:asciiTheme="minorHAnsi" w:hAnsiTheme="minorHAnsi" w:cstheme="minorHAnsi"/>
                <w:b/>
                <w:bCs/>
                <w:color w:val="000000"/>
                <w:sz w:val="24"/>
                <w:szCs w:val="24"/>
                <w:lang w:val="en-GB"/>
              </w:rPr>
              <w:t>H</w:t>
            </w:r>
          </w:p>
        </w:tc>
        <w:tc>
          <w:tcPr>
            <w:tcW w:w="8529" w:type="dxa"/>
            <w:vAlign w:val="center"/>
          </w:tcPr>
          <w:p w14:paraId="3758EDD3" w14:textId="77777777" w:rsidR="00EB3559" w:rsidRPr="004F1EA8" w:rsidRDefault="00EB3559" w:rsidP="00F66C98">
            <w:pPr>
              <w:autoSpaceDE w:val="0"/>
              <w:autoSpaceDN w:val="0"/>
              <w:adjustRightInd w:val="0"/>
              <w:rPr>
                <w:rFonts w:asciiTheme="minorHAnsi" w:hAnsiTheme="minorHAnsi" w:cstheme="minorHAnsi"/>
                <w:b/>
                <w:bCs/>
                <w:color w:val="000000"/>
                <w:sz w:val="24"/>
                <w:szCs w:val="24"/>
                <w:lang w:val="en-GB"/>
              </w:rPr>
            </w:pPr>
            <w:r w:rsidRPr="004F1EA8">
              <w:rPr>
                <w:rFonts w:asciiTheme="minorHAnsi" w:hAnsiTheme="minorHAnsi" w:cstheme="minorHAnsi"/>
                <w:b/>
                <w:bCs/>
                <w:color w:val="000000"/>
                <w:sz w:val="24"/>
                <w:szCs w:val="24"/>
                <w:lang w:val="en-GB"/>
              </w:rPr>
              <w:t>System self-noise:</w:t>
            </w:r>
          </w:p>
          <w:p w14:paraId="69A898FB" w14:textId="77777777" w:rsidR="00EB3559" w:rsidRPr="004F1EA8" w:rsidRDefault="00EB3559" w:rsidP="00F66C98">
            <w:pPr>
              <w:autoSpaceDE w:val="0"/>
              <w:autoSpaceDN w:val="0"/>
              <w:adjustRightInd w:val="0"/>
              <w:rPr>
                <w:rFonts w:asciiTheme="minorHAnsi" w:hAnsiTheme="minorHAnsi" w:cstheme="minorHAnsi"/>
                <w:color w:val="000000"/>
                <w:sz w:val="24"/>
                <w:szCs w:val="24"/>
                <w:lang w:val="en-GB"/>
              </w:rPr>
            </w:pPr>
            <w:r w:rsidRPr="004F1EA8">
              <w:rPr>
                <w:rFonts w:asciiTheme="minorHAnsi" w:hAnsiTheme="minorHAnsi" w:cstheme="minorHAnsi"/>
                <w:color w:val="000000"/>
                <w:sz w:val="24"/>
                <w:szCs w:val="24"/>
                <w:lang w:val="en-GB"/>
              </w:rPr>
              <w:t>Better than 58 dB re 1 μPa2/Hz at 63 Hz;</w:t>
            </w:r>
          </w:p>
          <w:p w14:paraId="0401D384"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color w:val="000000"/>
                <w:sz w:val="24"/>
                <w:szCs w:val="24"/>
                <w:lang w:val="en-GB"/>
              </w:rPr>
              <w:t>Better than 53 dB re 1 μPa2/Hz at 125 Hz</w:t>
            </w:r>
          </w:p>
        </w:tc>
      </w:tr>
      <w:tr w:rsidR="00EB3559" w:rsidRPr="004F1EA8" w14:paraId="76E85872" w14:textId="77777777" w:rsidTr="00F66C98">
        <w:trPr>
          <w:trHeight w:hRule="exact" w:val="1291"/>
        </w:trPr>
        <w:tc>
          <w:tcPr>
            <w:tcW w:w="682" w:type="dxa"/>
            <w:vAlign w:val="center"/>
          </w:tcPr>
          <w:p w14:paraId="34CBD757"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J</w:t>
            </w:r>
          </w:p>
        </w:tc>
        <w:tc>
          <w:tcPr>
            <w:tcW w:w="8529" w:type="dxa"/>
            <w:vAlign w:val="center"/>
          </w:tcPr>
          <w:p w14:paraId="0B10E978" w14:textId="77777777" w:rsidR="00EB3559" w:rsidRPr="004F1EA8" w:rsidRDefault="00EB3559" w:rsidP="00F66C98">
            <w:pPr>
              <w:rPr>
                <w:rFonts w:asciiTheme="minorHAnsi" w:hAnsiTheme="minorHAnsi" w:cstheme="minorHAnsi"/>
                <w:b/>
                <w:sz w:val="24"/>
                <w:szCs w:val="24"/>
                <w:lang w:val="en-GB"/>
              </w:rPr>
            </w:pPr>
            <w:r w:rsidRPr="004F1EA8">
              <w:rPr>
                <w:rFonts w:asciiTheme="minorHAnsi" w:hAnsiTheme="minorHAnsi" w:cstheme="minorHAnsi"/>
                <w:b/>
                <w:sz w:val="24"/>
                <w:szCs w:val="24"/>
                <w:lang w:val="en-GB"/>
              </w:rPr>
              <w:t>Battery life:</w:t>
            </w:r>
          </w:p>
          <w:p w14:paraId="22D9514D"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sz w:val="24"/>
                <w:szCs w:val="24"/>
                <w:lang w:val="en-GB"/>
              </w:rPr>
              <w:t>Alkaline:    not less than 25 days</w:t>
            </w:r>
          </w:p>
          <w:p w14:paraId="0610AD00"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sz w:val="24"/>
                <w:szCs w:val="24"/>
                <w:lang w:val="en-GB"/>
              </w:rPr>
              <w:t>Lithium:     not less than 75 days</w:t>
            </w:r>
          </w:p>
          <w:p w14:paraId="48C98B0D"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sz w:val="24"/>
                <w:szCs w:val="24"/>
                <w:lang w:val="en-GB"/>
              </w:rPr>
              <w:t>Continuous recording 16 bit resolution, 24 kHz sampling</w:t>
            </w:r>
          </w:p>
        </w:tc>
      </w:tr>
      <w:tr w:rsidR="00EB3559" w:rsidRPr="004F1EA8" w14:paraId="62BAD807" w14:textId="77777777" w:rsidTr="00F66C98">
        <w:trPr>
          <w:trHeight w:hRule="exact" w:val="1171"/>
        </w:trPr>
        <w:tc>
          <w:tcPr>
            <w:tcW w:w="682" w:type="dxa"/>
            <w:vAlign w:val="center"/>
          </w:tcPr>
          <w:p w14:paraId="4A960EBD"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K</w:t>
            </w:r>
          </w:p>
        </w:tc>
        <w:tc>
          <w:tcPr>
            <w:tcW w:w="8529" w:type="dxa"/>
            <w:vAlign w:val="center"/>
          </w:tcPr>
          <w:p w14:paraId="79C05647"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b/>
                <w:sz w:val="24"/>
                <w:szCs w:val="24"/>
                <w:lang w:val="en-GB"/>
              </w:rPr>
              <w:t>Calibration</w:t>
            </w:r>
            <w:r w:rsidRPr="004F1EA8">
              <w:rPr>
                <w:rFonts w:asciiTheme="minorHAnsi" w:hAnsiTheme="minorHAnsi" w:cstheme="minorHAnsi"/>
                <w:sz w:val="24"/>
                <w:szCs w:val="24"/>
                <w:lang w:val="en-GB"/>
              </w:rPr>
              <w:t>: The system has to be fully calibrated (hydrophone sensitivity and directivity, gain and self-noise</w:t>
            </w:r>
            <w:r>
              <w:rPr>
                <w:rFonts w:asciiTheme="minorHAnsi" w:hAnsiTheme="minorHAnsi" w:cstheme="minorHAnsi"/>
                <w:sz w:val="24"/>
                <w:szCs w:val="24"/>
                <w:lang w:val="en-GB"/>
              </w:rPr>
              <w:t>)</w:t>
            </w:r>
            <w:r w:rsidRPr="004F1EA8">
              <w:rPr>
                <w:rFonts w:asciiTheme="minorHAnsi" w:hAnsiTheme="minorHAnsi" w:cstheme="minorHAnsi"/>
                <w:sz w:val="24"/>
                <w:szCs w:val="24"/>
                <w:lang w:val="en-GB"/>
              </w:rPr>
              <w:t xml:space="preserve"> and the calibration documented for each instrument (no generic data)</w:t>
            </w:r>
          </w:p>
        </w:tc>
      </w:tr>
      <w:tr w:rsidR="00EB3559" w:rsidRPr="004F1EA8" w14:paraId="283D2536" w14:textId="77777777" w:rsidTr="00F66C98">
        <w:trPr>
          <w:trHeight w:hRule="exact" w:val="690"/>
        </w:trPr>
        <w:tc>
          <w:tcPr>
            <w:tcW w:w="682" w:type="dxa"/>
            <w:vAlign w:val="center"/>
          </w:tcPr>
          <w:p w14:paraId="34FE76A9"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L</w:t>
            </w:r>
          </w:p>
        </w:tc>
        <w:tc>
          <w:tcPr>
            <w:tcW w:w="8529" w:type="dxa"/>
            <w:vAlign w:val="center"/>
          </w:tcPr>
          <w:p w14:paraId="211AFD60" w14:textId="77777777" w:rsidR="00EB3559" w:rsidRDefault="00EB3559" w:rsidP="00F66C98">
            <w:pPr>
              <w:rPr>
                <w:rFonts w:asciiTheme="minorHAnsi" w:hAnsiTheme="minorHAnsi" w:cstheme="minorHAnsi"/>
                <w:b/>
                <w:sz w:val="24"/>
                <w:szCs w:val="24"/>
                <w:lang w:val="en-GB"/>
              </w:rPr>
            </w:pPr>
            <w:r w:rsidRPr="004F1EA8">
              <w:rPr>
                <w:rFonts w:asciiTheme="minorHAnsi" w:hAnsiTheme="minorHAnsi" w:cstheme="minorHAnsi"/>
                <w:b/>
                <w:sz w:val="24"/>
                <w:szCs w:val="24"/>
                <w:lang w:val="en-GB"/>
              </w:rPr>
              <w:t>Programmable or switchable Input gain</w:t>
            </w:r>
            <w:r>
              <w:rPr>
                <w:rFonts w:asciiTheme="minorHAnsi" w:hAnsiTheme="minorHAnsi" w:cstheme="minorHAnsi"/>
                <w:b/>
                <w:sz w:val="24"/>
                <w:szCs w:val="24"/>
                <w:lang w:val="en-GB"/>
              </w:rPr>
              <w:t>:</w:t>
            </w:r>
          </w:p>
          <w:p w14:paraId="23770665" w14:textId="77777777" w:rsidR="00EB3559" w:rsidRPr="004F1EA8" w:rsidRDefault="00EB3559" w:rsidP="00F66C98">
            <w:pPr>
              <w:rPr>
                <w:rFonts w:asciiTheme="minorHAnsi" w:hAnsiTheme="minorHAnsi" w:cstheme="minorHAnsi"/>
                <w:sz w:val="24"/>
                <w:szCs w:val="24"/>
                <w:lang w:val="en-GB"/>
              </w:rPr>
            </w:pPr>
            <w:r>
              <w:rPr>
                <w:rFonts w:asciiTheme="minorHAnsi" w:hAnsiTheme="minorHAnsi" w:cstheme="minorHAnsi"/>
                <w:b/>
                <w:sz w:val="24"/>
                <w:szCs w:val="24"/>
                <w:lang w:val="en-GB"/>
              </w:rPr>
              <w:t>Yes</w:t>
            </w:r>
            <w:r w:rsidRPr="004F1EA8">
              <w:rPr>
                <w:rFonts w:asciiTheme="minorHAnsi" w:hAnsiTheme="minorHAnsi" w:cstheme="minorHAnsi"/>
                <w:sz w:val="24"/>
                <w:szCs w:val="24"/>
                <w:lang w:val="en-GB"/>
              </w:rPr>
              <w:t xml:space="preserve">  (has to enable various sensitivities within range required)</w:t>
            </w:r>
          </w:p>
        </w:tc>
      </w:tr>
      <w:tr w:rsidR="00EB3559" w:rsidRPr="004F1EA8" w14:paraId="14C50489" w14:textId="77777777" w:rsidTr="00F66C98">
        <w:trPr>
          <w:trHeight w:hRule="exact" w:val="715"/>
        </w:trPr>
        <w:tc>
          <w:tcPr>
            <w:tcW w:w="682" w:type="dxa"/>
            <w:vAlign w:val="center"/>
          </w:tcPr>
          <w:p w14:paraId="4CC95E43"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M</w:t>
            </w:r>
          </w:p>
        </w:tc>
        <w:tc>
          <w:tcPr>
            <w:tcW w:w="8529" w:type="dxa"/>
            <w:vAlign w:val="center"/>
          </w:tcPr>
          <w:p w14:paraId="6431FB6B" w14:textId="77777777" w:rsidR="00EB3559" w:rsidRDefault="00EB3559" w:rsidP="00F66C98">
            <w:pPr>
              <w:rPr>
                <w:rFonts w:asciiTheme="minorHAnsi" w:hAnsiTheme="minorHAnsi" w:cstheme="minorHAnsi"/>
                <w:b/>
                <w:sz w:val="24"/>
                <w:szCs w:val="24"/>
                <w:lang w:val="en-GB"/>
              </w:rPr>
            </w:pPr>
            <w:r w:rsidRPr="004F1EA8">
              <w:rPr>
                <w:rFonts w:asciiTheme="minorHAnsi" w:hAnsiTheme="minorHAnsi" w:cstheme="minorHAnsi"/>
                <w:b/>
                <w:sz w:val="24"/>
                <w:szCs w:val="24"/>
                <w:lang w:val="en-GB"/>
              </w:rPr>
              <w:t>Power up/down without opening of housing</w:t>
            </w:r>
            <w:r>
              <w:rPr>
                <w:rFonts w:asciiTheme="minorHAnsi" w:hAnsiTheme="minorHAnsi" w:cstheme="minorHAnsi"/>
                <w:b/>
                <w:sz w:val="24"/>
                <w:szCs w:val="24"/>
                <w:lang w:val="en-GB"/>
              </w:rPr>
              <w:t>:</w:t>
            </w:r>
          </w:p>
          <w:p w14:paraId="6C8711DC" w14:textId="77777777" w:rsidR="00EB3559" w:rsidRPr="00F324FD" w:rsidRDefault="00EB3559" w:rsidP="00F66C98">
            <w:pPr>
              <w:rPr>
                <w:rFonts w:asciiTheme="minorHAnsi" w:hAnsiTheme="minorHAnsi" w:cstheme="minorHAnsi"/>
                <w:sz w:val="24"/>
                <w:szCs w:val="24"/>
                <w:lang w:val="en-GB"/>
              </w:rPr>
            </w:pPr>
            <w:r w:rsidRPr="00F324FD">
              <w:rPr>
                <w:rFonts w:asciiTheme="minorHAnsi" w:hAnsiTheme="minorHAnsi" w:cstheme="minorHAnsi"/>
                <w:sz w:val="24"/>
                <w:szCs w:val="24"/>
                <w:lang w:val="en-GB"/>
              </w:rPr>
              <w:t>Yes</w:t>
            </w:r>
          </w:p>
        </w:tc>
      </w:tr>
      <w:tr w:rsidR="00EB3559" w:rsidRPr="004F1EA8" w14:paraId="57E9884F" w14:textId="77777777" w:rsidTr="00F66C98">
        <w:trPr>
          <w:trHeight w:hRule="exact" w:val="569"/>
        </w:trPr>
        <w:tc>
          <w:tcPr>
            <w:tcW w:w="682" w:type="dxa"/>
            <w:vAlign w:val="center"/>
          </w:tcPr>
          <w:p w14:paraId="654BA68D"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N</w:t>
            </w:r>
          </w:p>
        </w:tc>
        <w:tc>
          <w:tcPr>
            <w:tcW w:w="8529" w:type="dxa"/>
            <w:vAlign w:val="center"/>
          </w:tcPr>
          <w:p w14:paraId="22416490" w14:textId="77777777" w:rsidR="00EB3559" w:rsidRDefault="00EB3559" w:rsidP="00F66C98">
            <w:pPr>
              <w:rPr>
                <w:rFonts w:asciiTheme="minorHAnsi" w:hAnsiTheme="minorHAnsi" w:cstheme="minorHAnsi"/>
                <w:b/>
                <w:sz w:val="24"/>
                <w:szCs w:val="24"/>
                <w:lang w:val="en-GB"/>
              </w:rPr>
            </w:pPr>
            <w:r w:rsidRPr="004F1EA8">
              <w:rPr>
                <w:rFonts w:asciiTheme="minorHAnsi" w:hAnsiTheme="minorHAnsi" w:cstheme="minorHAnsi"/>
                <w:b/>
                <w:sz w:val="24"/>
                <w:szCs w:val="24"/>
                <w:lang w:val="en-GB"/>
              </w:rPr>
              <w:t>Start/stop recording without opening of housing</w:t>
            </w:r>
            <w:r>
              <w:rPr>
                <w:rFonts w:asciiTheme="minorHAnsi" w:hAnsiTheme="minorHAnsi" w:cstheme="minorHAnsi"/>
                <w:b/>
                <w:sz w:val="24"/>
                <w:szCs w:val="24"/>
                <w:lang w:val="en-GB"/>
              </w:rPr>
              <w:t>:</w:t>
            </w:r>
          </w:p>
          <w:p w14:paraId="41BBAD06" w14:textId="77777777" w:rsidR="00EB3559" w:rsidRPr="00F324FD" w:rsidRDefault="00EB3559" w:rsidP="00F66C98">
            <w:pPr>
              <w:rPr>
                <w:rFonts w:asciiTheme="minorHAnsi" w:hAnsiTheme="minorHAnsi" w:cstheme="minorHAnsi"/>
                <w:sz w:val="24"/>
                <w:szCs w:val="24"/>
                <w:lang w:val="en-GB"/>
              </w:rPr>
            </w:pPr>
            <w:r w:rsidRPr="00F324FD">
              <w:rPr>
                <w:rFonts w:asciiTheme="minorHAnsi" w:hAnsiTheme="minorHAnsi" w:cstheme="minorHAnsi"/>
                <w:sz w:val="24"/>
                <w:szCs w:val="24"/>
                <w:lang w:val="en-GB"/>
              </w:rPr>
              <w:t>Yes</w:t>
            </w:r>
          </w:p>
        </w:tc>
      </w:tr>
      <w:tr w:rsidR="00EB3559" w:rsidRPr="004F1EA8" w14:paraId="379FA37F" w14:textId="77777777" w:rsidTr="00F66C98">
        <w:trPr>
          <w:trHeight w:hRule="exact" w:val="569"/>
        </w:trPr>
        <w:tc>
          <w:tcPr>
            <w:tcW w:w="682" w:type="dxa"/>
            <w:vAlign w:val="center"/>
          </w:tcPr>
          <w:p w14:paraId="351F2354"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P</w:t>
            </w:r>
          </w:p>
        </w:tc>
        <w:tc>
          <w:tcPr>
            <w:tcW w:w="8529" w:type="dxa"/>
            <w:vAlign w:val="center"/>
          </w:tcPr>
          <w:p w14:paraId="069B2530" w14:textId="77777777" w:rsidR="00EB3559" w:rsidRPr="004F1EA8" w:rsidRDefault="00EB3559" w:rsidP="00F66C98">
            <w:pPr>
              <w:rPr>
                <w:rFonts w:asciiTheme="minorHAnsi" w:hAnsiTheme="minorHAnsi" w:cstheme="minorHAnsi"/>
                <w:b/>
                <w:sz w:val="24"/>
                <w:szCs w:val="24"/>
                <w:lang w:val="en-GB"/>
              </w:rPr>
            </w:pPr>
            <w:r w:rsidRPr="004F1EA8">
              <w:rPr>
                <w:rFonts w:asciiTheme="minorHAnsi" w:hAnsiTheme="minorHAnsi" w:cstheme="minorHAnsi"/>
                <w:b/>
                <w:sz w:val="24"/>
                <w:szCs w:val="24"/>
                <w:lang w:val="en-GB"/>
              </w:rPr>
              <w:t>Maximum operating depth:</w:t>
            </w:r>
          </w:p>
          <w:p w14:paraId="08EE437C"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sz w:val="24"/>
                <w:szCs w:val="24"/>
                <w:lang w:val="en-GB"/>
              </w:rPr>
              <w:t>500 m</w:t>
            </w:r>
          </w:p>
        </w:tc>
      </w:tr>
      <w:tr w:rsidR="00EB3559" w:rsidRPr="004F1EA8" w14:paraId="65E122A7" w14:textId="77777777" w:rsidTr="00F66C98">
        <w:trPr>
          <w:trHeight w:hRule="exact" w:val="569"/>
        </w:trPr>
        <w:tc>
          <w:tcPr>
            <w:tcW w:w="682" w:type="dxa"/>
            <w:vAlign w:val="center"/>
          </w:tcPr>
          <w:p w14:paraId="02500280"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Q</w:t>
            </w:r>
          </w:p>
        </w:tc>
        <w:tc>
          <w:tcPr>
            <w:tcW w:w="8529" w:type="dxa"/>
            <w:vAlign w:val="center"/>
          </w:tcPr>
          <w:p w14:paraId="527CA74A" w14:textId="77777777" w:rsidR="00EB3559" w:rsidRPr="004F1EA8" w:rsidRDefault="00EB3559" w:rsidP="00F66C98">
            <w:pPr>
              <w:rPr>
                <w:rFonts w:asciiTheme="minorHAnsi" w:hAnsiTheme="minorHAnsi" w:cstheme="minorHAnsi"/>
                <w:b/>
                <w:sz w:val="24"/>
                <w:szCs w:val="24"/>
                <w:lang w:val="en-GB"/>
              </w:rPr>
            </w:pPr>
            <w:r w:rsidRPr="004F1EA8">
              <w:rPr>
                <w:rFonts w:asciiTheme="minorHAnsi" w:hAnsiTheme="minorHAnsi" w:cstheme="minorHAnsi"/>
                <w:b/>
                <w:sz w:val="24"/>
                <w:szCs w:val="24"/>
                <w:lang w:val="en-GB"/>
              </w:rPr>
              <w:t>Temperature range:</w:t>
            </w:r>
          </w:p>
          <w:p w14:paraId="132AA3F8"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sz w:val="24"/>
                <w:szCs w:val="24"/>
                <w:lang w:val="en-GB"/>
              </w:rPr>
              <w:t>-5°C  to +40°C</w:t>
            </w:r>
          </w:p>
        </w:tc>
      </w:tr>
      <w:tr w:rsidR="00EB3559" w:rsidRPr="004F1EA8" w14:paraId="45BB0144" w14:textId="77777777" w:rsidTr="00F66C98">
        <w:trPr>
          <w:trHeight w:hRule="exact" w:val="721"/>
        </w:trPr>
        <w:tc>
          <w:tcPr>
            <w:tcW w:w="682" w:type="dxa"/>
            <w:vAlign w:val="center"/>
          </w:tcPr>
          <w:p w14:paraId="08FB5E67"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R</w:t>
            </w:r>
          </w:p>
        </w:tc>
        <w:tc>
          <w:tcPr>
            <w:tcW w:w="8529" w:type="dxa"/>
            <w:vAlign w:val="center"/>
          </w:tcPr>
          <w:p w14:paraId="2E6140F4" w14:textId="77777777" w:rsidR="00EB3559" w:rsidRDefault="00EB3559" w:rsidP="00F66C98">
            <w:pPr>
              <w:rPr>
                <w:rFonts w:asciiTheme="minorHAnsi" w:hAnsiTheme="minorHAnsi" w:cstheme="minorHAnsi"/>
                <w:b/>
                <w:sz w:val="24"/>
                <w:szCs w:val="24"/>
                <w:lang w:val="en-GB"/>
              </w:rPr>
            </w:pPr>
            <w:r w:rsidRPr="004F1EA8">
              <w:rPr>
                <w:rFonts w:asciiTheme="minorHAnsi" w:hAnsiTheme="minorHAnsi" w:cstheme="minorHAnsi"/>
                <w:b/>
                <w:sz w:val="24"/>
                <w:szCs w:val="24"/>
                <w:lang w:val="en-GB"/>
              </w:rPr>
              <w:t>Communication interface for control and setting up of system parameters</w:t>
            </w:r>
            <w:r>
              <w:rPr>
                <w:rFonts w:asciiTheme="minorHAnsi" w:hAnsiTheme="minorHAnsi" w:cstheme="minorHAnsi"/>
                <w:b/>
                <w:sz w:val="24"/>
                <w:szCs w:val="24"/>
                <w:lang w:val="en-GB"/>
              </w:rPr>
              <w:t>:</w:t>
            </w:r>
          </w:p>
          <w:p w14:paraId="64059892" w14:textId="77777777" w:rsidR="00EB3559" w:rsidRPr="00F324FD" w:rsidRDefault="00EB3559" w:rsidP="00F66C98">
            <w:pPr>
              <w:rPr>
                <w:rFonts w:asciiTheme="minorHAnsi" w:hAnsiTheme="minorHAnsi" w:cstheme="minorHAnsi"/>
                <w:sz w:val="24"/>
                <w:szCs w:val="24"/>
                <w:lang w:val="en-GB"/>
              </w:rPr>
            </w:pPr>
            <w:r w:rsidRPr="00F324FD">
              <w:rPr>
                <w:rFonts w:asciiTheme="minorHAnsi" w:hAnsiTheme="minorHAnsi" w:cstheme="minorHAnsi"/>
                <w:sz w:val="24"/>
                <w:szCs w:val="24"/>
                <w:lang w:val="en-GB"/>
              </w:rPr>
              <w:t>Yes</w:t>
            </w:r>
          </w:p>
        </w:tc>
      </w:tr>
      <w:tr w:rsidR="00EB3559" w:rsidRPr="004F1EA8" w14:paraId="7542E8EC" w14:textId="77777777" w:rsidTr="00F66C98">
        <w:trPr>
          <w:trHeight w:hRule="exact" w:val="712"/>
        </w:trPr>
        <w:tc>
          <w:tcPr>
            <w:tcW w:w="682" w:type="dxa"/>
            <w:vAlign w:val="center"/>
          </w:tcPr>
          <w:p w14:paraId="322C5A95"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S</w:t>
            </w:r>
          </w:p>
        </w:tc>
        <w:tc>
          <w:tcPr>
            <w:tcW w:w="8529" w:type="dxa"/>
            <w:vAlign w:val="center"/>
          </w:tcPr>
          <w:p w14:paraId="6A9BC78A"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b/>
                <w:sz w:val="24"/>
                <w:szCs w:val="24"/>
                <w:lang w:val="en-GB"/>
              </w:rPr>
              <w:t xml:space="preserve">Mooring frame: </w:t>
            </w:r>
            <w:r w:rsidRPr="004F1EA8">
              <w:rPr>
                <w:rFonts w:asciiTheme="minorHAnsi" w:hAnsiTheme="minorHAnsi" w:cstheme="minorHAnsi"/>
                <w:sz w:val="24"/>
                <w:szCs w:val="24"/>
                <w:lang w:val="en-GB"/>
              </w:rPr>
              <w:t>Frame to enable attachment of deployment equipment (flotations, acoustic releasers, moorings etc.) to the instrument</w:t>
            </w:r>
          </w:p>
        </w:tc>
      </w:tr>
      <w:tr w:rsidR="00EB3559" w:rsidRPr="004F1EA8" w14:paraId="2AE38DBF" w14:textId="77777777" w:rsidTr="00F66C98">
        <w:trPr>
          <w:trHeight w:hRule="exact" w:val="695"/>
        </w:trPr>
        <w:tc>
          <w:tcPr>
            <w:tcW w:w="682" w:type="dxa"/>
            <w:vAlign w:val="center"/>
          </w:tcPr>
          <w:p w14:paraId="22EEA63D"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T</w:t>
            </w:r>
          </w:p>
        </w:tc>
        <w:tc>
          <w:tcPr>
            <w:tcW w:w="8529" w:type="dxa"/>
            <w:vAlign w:val="center"/>
          </w:tcPr>
          <w:p w14:paraId="386C396B" w14:textId="77777777" w:rsidR="00EB3559" w:rsidRPr="004F1EA8" w:rsidRDefault="00EB3559" w:rsidP="00F66C98">
            <w:pPr>
              <w:rPr>
                <w:rFonts w:asciiTheme="minorHAnsi" w:hAnsiTheme="minorHAnsi" w:cstheme="minorHAnsi"/>
                <w:b/>
                <w:sz w:val="24"/>
                <w:szCs w:val="24"/>
                <w:lang w:val="en-GB"/>
              </w:rPr>
            </w:pPr>
            <w:r w:rsidRPr="004F1EA8">
              <w:rPr>
                <w:rFonts w:asciiTheme="minorHAnsi" w:hAnsiTheme="minorHAnsi" w:cstheme="minorHAnsi"/>
                <w:b/>
                <w:sz w:val="24"/>
                <w:szCs w:val="24"/>
                <w:lang w:val="en-GB"/>
              </w:rPr>
              <w:t xml:space="preserve">Hydrophone protection: </w:t>
            </w:r>
            <w:r w:rsidRPr="004F1EA8">
              <w:rPr>
                <w:rFonts w:asciiTheme="minorHAnsi" w:hAnsiTheme="minorHAnsi" w:cstheme="minorHAnsi"/>
                <w:sz w:val="24"/>
                <w:szCs w:val="24"/>
                <w:lang w:val="en-GB"/>
              </w:rPr>
              <w:t>Mechanical protection of hydrophone against physical damage (e.g. cage)</w:t>
            </w:r>
          </w:p>
        </w:tc>
      </w:tr>
      <w:tr w:rsidR="00EB3559" w:rsidRPr="004F1EA8" w14:paraId="265D8049" w14:textId="77777777" w:rsidTr="00F66C98">
        <w:trPr>
          <w:trHeight w:hRule="exact" w:val="723"/>
        </w:trPr>
        <w:tc>
          <w:tcPr>
            <w:tcW w:w="682" w:type="dxa"/>
            <w:vAlign w:val="center"/>
          </w:tcPr>
          <w:p w14:paraId="76C1A3FD"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U</w:t>
            </w:r>
          </w:p>
        </w:tc>
        <w:tc>
          <w:tcPr>
            <w:tcW w:w="8529" w:type="dxa"/>
            <w:vAlign w:val="center"/>
          </w:tcPr>
          <w:p w14:paraId="7DBD0550" w14:textId="77777777" w:rsidR="00EB3559" w:rsidRDefault="00EB3559" w:rsidP="00F66C98">
            <w:pPr>
              <w:rPr>
                <w:rFonts w:asciiTheme="minorHAnsi" w:hAnsiTheme="minorHAnsi" w:cstheme="minorHAnsi"/>
                <w:b/>
                <w:sz w:val="24"/>
                <w:szCs w:val="24"/>
                <w:lang w:val="en-GB"/>
              </w:rPr>
            </w:pPr>
            <w:r w:rsidRPr="004F1EA8">
              <w:rPr>
                <w:rFonts w:asciiTheme="minorHAnsi" w:hAnsiTheme="minorHAnsi" w:cstheme="minorHAnsi"/>
                <w:b/>
                <w:sz w:val="24"/>
                <w:szCs w:val="24"/>
                <w:lang w:val="en-GB"/>
              </w:rPr>
              <w:t>Possibility of start stop recording (duty cycling, on/off scheduling)</w:t>
            </w:r>
            <w:r>
              <w:rPr>
                <w:rFonts w:asciiTheme="minorHAnsi" w:hAnsiTheme="minorHAnsi" w:cstheme="minorHAnsi"/>
                <w:b/>
                <w:sz w:val="24"/>
                <w:szCs w:val="24"/>
                <w:lang w:val="en-GB"/>
              </w:rPr>
              <w:t>:</w:t>
            </w:r>
          </w:p>
          <w:p w14:paraId="5781B730" w14:textId="77777777" w:rsidR="00EB3559" w:rsidRPr="00F324FD" w:rsidRDefault="00EB3559" w:rsidP="00F66C98">
            <w:pPr>
              <w:rPr>
                <w:rFonts w:asciiTheme="minorHAnsi" w:hAnsiTheme="minorHAnsi" w:cstheme="minorHAnsi"/>
                <w:sz w:val="24"/>
                <w:szCs w:val="24"/>
                <w:lang w:val="en-GB"/>
              </w:rPr>
            </w:pPr>
            <w:r w:rsidRPr="00F324FD">
              <w:rPr>
                <w:rFonts w:asciiTheme="minorHAnsi" w:hAnsiTheme="minorHAnsi" w:cstheme="minorHAnsi"/>
                <w:sz w:val="24"/>
                <w:szCs w:val="24"/>
                <w:lang w:val="en-GB"/>
              </w:rPr>
              <w:t>Yes</w:t>
            </w:r>
          </w:p>
        </w:tc>
      </w:tr>
      <w:tr w:rsidR="00EB3559" w:rsidRPr="004F1EA8" w14:paraId="4BC21906" w14:textId="77777777" w:rsidTr="00F66C98">
        <w:trPr>
          <w:trHeight w:hRule="exact" w:val="1290"/>
        </w:trPr>
        <w:tc>
          <w:tcPr>
            <w:tcW w:w="682" w:type="dxa"/>
            <w:vAlign w:val="center"/>
          </w:tcPr>
          <w:p w14:paraId="6C0F2DCF"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V</w:t>
            </w:r>
          </w:p>
        </w:tc>
        <w:tc>
          <w:tcPr>
            <w:tcW w:w="8529" w:type="dxa"/>
            <w:vAlign w:val="center"/>
          </w:tcPr>
          <w:p w14:paraId="1D5D4E5F" w14:textId="77777777" w:rsidR="00EB3559" w:rsidRPr="004F1EA8" w:rsidRDefault="00EB3559" w:rsidP="00F66C98">
            <w:pPr>
              <w:rPr>
                <w:rFonts w:asciiTheme="minorHAnsi" w:hAnsiTheme="minorHAnsi" w:cstheme="minorHAnsi"/>
                <w:b/>
                <w:sz w:val="24"/>
                <w:szCs w:val="24"/>
                <w:lang w:val="en-GB"/>
              </w:rPr>
            </w:pPr>
            <w:r w:rsidRPr="004F1EA8">
              <w:rPr>
                <w:rFonts w:asciiTheme="minorHAnsi" w:hAnsiTheme="minorHAnsi" w:cstheme="minorHAnsi"/>
                <w:b/>
                <w:sz w:val="24"/>
                <w:szCs w:val="24"/>
                <w:lang w:val="en-GB"/>
              </w:rPr>
              <w:t>Dimensions (with mooring frame and batteries):</w:t>
            </w:r>
          </w:p>
          <w:p w14:paraId="1F9442D8"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sz w:val="24"/>
                <w:szCs w:val="24"/>
                <w:lang w:val="en-GB"/>
              </w:rPr>
              <w:t>Diameter no more than 220 mm</w:t>
            </w:r>
          </w:p>
          <w:p w14:paraId="15D51204"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sz w:val="24"/>
                <w:szCs w:val="24"/>
                <w:lang w:val="en-GB"/>
              </w:rPr>
              <w:t>Length no more than 1100 mm</w:t>
            </w:r>
          </w:p>
          <w:p w14:paraId="2A20EA1D" w14:textId="77777777" w:rsidR="00EB3559" w:rsidRPr="004F1EA8" w:rsidRDefault="00EB3559" w:rsidP="00F66C98">
            <w:pPr>
              <w:rPr>
                <w:rFonts w:asciiTheme="minorHAnsi" w:hAnsiTheme="minorHAnsi" w:cstheme="minorHAnsi"/>
                <w:sz w:val="24"/>
                <w:szCs w:val="24"/>
                <w:lang w:val="en-GB"/>
              </w:rPr>
            </w:pPr>
            <w:r w:rsidRPr="004F1EA8">
              <w:rPr>
                <w:rFonts w:asciiTheme="minorHAnsi" w:hAnsiTheme="minorHAnsi" w:cstheme="minorHAnsi"/>
                <w:sz w:val="24"/>
                <w:szCs w:val="24"/>
                <w:lang w:val="en-GB"/>
              </w:rPr>
              <w:t>Weight in water no more than 20 kg</w:t>
            </w:r>
          </w:p>
        </w:tc>
      </w:tr>
      <w:tr w:rsidR="00EB3559" w:rsidRPr="004F1EA8" w14:paraId="5E126CE6" w14:textId="77777777" w:rsidTr="00F66C98">
        <w:trPr>
          <w:trHeight w:hRule="exact" w:val="809"/>
        </w:trPr>
        <w:tc>
          <w:tcPr>
            <w:tcW w:w="682" w:type="dxa"/>
            <w:vAlign w:val="center"/>
          </w:tcPr>
          <w:p w14:paraId="7046E7C0" w14:textId="77777777" w:rsidR="00EB3559" w:rsidRPr="004F1EA8" w:rsidRDefault="00EB3559" w:rsidP="00F66C98">
            <w:pPr>
              <w:jc w:val="center"/>
              <w:rPr>
                <w:rFonts w:asciiTheme="minorHAnsi" w:hAnsiTheme="minorHAnsi" w:cstheme="minorHAnsi"/>
                <w:b/>
                <w:sz w:val="24"/>
                <w:szCs w:val="24"/>
                <w:lang w:val="en-GB"/>
              </w:rPr>
            </w:pPr>
            <w:r w:rsidRPr="004F1EA8">
              <w:rPr>
                <w:rFonts w:asciiTheme="minorHAnsi" w:hAnsiTheme="minorHAnsi" w:cstheme="minorHAnsi"/>
                <w:b/>
                <w:sz w:val="24"/>
                <w:szCs w:val="24"/>
                <w:lang w:val="en-GB"/>
              </w:rPr>
              <w:t>W</w:t>
            </w:r>
          </w:p>
        </w:tc>
        <w:tc>
          <w:tcPr>
            <w:tcW w:w="8529" w:type="dxa"/>
            <w:vAlign w:val="center"/>
          </w:tcPr>
          <w:p w14:paraId="6B359228" w14:textId="77777777" w:rsidR="00EB3559" w:rsidRDefault="00EB3559" w:rsidP="00F66C98">
            <w:pPr>
              <w:rPr>
                <w:rFonts w:asciiTheme="minorHAnsi" w:hAnsiTheme="minorHAnsi" w:cstheme="minorHAnsi"/>
                <w:b/>
                <w:sz w:val="24"/>
                <w:szCs w:val="24"/>
                <w:lang w:val="en-GB"/>
              </w:rPr>
            </w:pPr>
            <w:r w:rsidRPr="004F1EA8">
              <w:rPr>
                <w:rFonts w:asciiTheme="minorHAnsi" w:hAnsiTheme="minorHAnsi" w:cstheme="minorHAnsi"/>
                <w:b/>
                <w:sz w:val="24"/>
                <w:szCs w:val="24"/>
                <w:lang w:val="en-GB"/>
              </w:rPr>
              <w:t>Possibility to use both alkaline and lithium batteries</w:t>
            </w:r>
            <w:r>
              <w:rPr>
                <w:rFonts w:asciiTheme="minorHAnsi" w:hAnsiTheme="minorHAnsi" w:cstheme="minorHAnsi"/>
                <w:b/>
                <w:sz w:val="24"/>
                <w:szCs w:val="24"/>
                <w:lang w:val="en-GB"/>
              </w:rPr>
              <w:t>:</w:t>
            </w:r>
          </w:p>
          <w:p w14:paraId="0134E778" w14:textId="77777777" w:rsidR="00EB3559" w:rsidRPr="00F324FD" w:rsidRDefault="00EB3559" w:rsidP="00F66C98">
            <w:pPr>
              <w:rPr>
                <w:rFonts w:asciiTheme="minorHAnsi" w:hAnsiTheme="minorHAnsi" w:cstheme="minorHAnsi"/>
                <w:sz w:val="24"/>
                <w:szCs w:val="24"/>
                <w:lang w:val="en-GB"/>
              </w:rPr>
            </w:pPr>
            <w:r w:rsidRPr="00F324FD">
              <w:rPr>
                <w:rFonts w:asciiTheme="minorHAnsi" w:hAnsiTheme="minorHAnsi" w:cstheme="minorHAnsi"/>
                <w:sz w:val="24"/>
                <w:szCs w:val="24"/>
                <w:lang w:val="en-GB"/>
              </w:rPr>
              <w:t>Yes</w:t>
            </w:r>
          </w:p>
          <w:p w14:paraId="65A09F76" w14:textId="77777777" w:rsidR="00EB3559" w:rsidRPr="005E211C" w:rsidRDefault="00EB3559" w:rsidP="00F66C98">
            <w:pPr>
              <w:rPr>
                <w:rFonts w:asciiTheme="minorHAnsi" w:hAnsiTheme="minorHAnsi" w:cstheme="minorHAnsi"/>
                <w:sz w:val="24"/>
                <w:szCs w:val="24"/>
                <w:lang w:val="en-GB"/>
              </w:rPr>
            </w:pPr>
          </w:p>
        </w:tc>
      </w:tr>
      <w:tr w:rsidR="00EB3559" w:rsidRPr="004F1EA8" w14:paraId="03CA8FF6" w14:textId="77777777" w:rsidTr="00F66C98">
        <w:trPr>
          <w:trHeight w:hRule="exact" w:val="1132"/>
        </w:trPr>
        <w:tc>
          <w:tcPr>
            <w:tcW w:w="682" w:type="dxa"/>
            <w:vAlign w:val="center"/>
          </w:tcPr>
          <w:p w14:paraId="03E8A29A" w14:textId="77777777" w:rsidR="00EB3559" w:rsidRPr="004F1EA8" w:rsidRDefault="00EB3559" w:rsidP="00F66C98">
            <w:pPr>
              <w:jc w:val="center"/>
              <w:rPr>
                <w:rFonts w:asciiTheme="minorHAnsi" w:hAnsiTheme="minorHAnsi" w:cstheme="minorHAnsi"/>
                <w:b/>
                <w:color w:val="auto"/>
                <w:sz w:val="24"/>
                <w:szCs w:val="24"/>
                <w:lang w:val="en-GB"/>
              </w:rPr>
            </w:pPr>
            <w:r w:rsidRPr="004F1EA8">
              <w:rPr>
                <w:rFonts w:asciiTheme="minorHAnsi" w:hAnsiTheme="minorHAnsi" w:cstheme="minorHAnsi"/>
                <w:b/>
                <w:color w:val="auto"/>
                <w:sz w:val="24"/>
                <w:szCs w:val="24"/>
                <w:lang w:val="en-GB"/>
              </w:rPr>
              <w:lastRenderedPageBreak/>
              <w:t>AB</w:t>
            </w:r>
          </w:p>
        </w:tc>
        <w:tc>
          <w:tcPr>
            <w:tcW w:w="8529" w:type="dxa"/>
            <w:vAlign w:val="center"/>
          </w:tcPr>
          <w:p w14:paraId="0EB2A8C4" w14:textId="77777777" w:rsidR="00EB3559" w:rsidRDefault="00EB3559" w:rsidP="00F66C98">
            <w:pPr>
              <w:rPr>
                <w:rFonts w:asciiTheme="minorHAnsi" w:hAnsiTheme="minorHAnsi" w:cstheme="minorHAnsi"/>
                <w:b/>
                <w:color w:val="auto"/>
                <w:sz w:val="24"/>
                <w:szCs w:val="24"/>
                <w:lang w:val="en-GB"/>
              </w:rPr>
            </w:pPr>
            <w:r>
              <w:rPr>
                <w:rFonts w:asciiTheme="minorHAnsi" w:hAnsiTheme="minorHAnsi" w:cstheme="minorHAnsi"/>
                <w:b/>
                <w:color w:val="auto"/>
                <w:sz w:val="24"/>
                <w:szCs w:val="24"/>
                <w:lang w:val="en-GB"/>
              </w:rPr>
              <w:t>Warranty</w:t>
            </w:r>
          </w:p>
          <w:p w14:paraId="7701313B" w14:textId="77777777" w:rsidR="00EB3559" w:rsidRPr="00AE2A7B" w:rsidRDefault="00EB3559" w:rsidP="00F66C98">
            <w:pPr>
              <w:rPr>
                <w:rFonts w:asciiTheme="minorHAnsi" w:hAnsiTheme="minorHAnsi" w:cstheme="minorHAnsi"/>
                <w:b/>
                <w:color w:val="auto"/>
                <w:sz w:val="24"/>
                <w:szCs w:val="24"/>
                <w:lang w:val="en-GB"/>
              </w:rPr>
            </w:pPr>
            <w:r w:rsidRPr="00414163">
              <w:rPr>
                <w:rFonts w:asciiTheme="minorHAnsi" w:hAnsiTheme="minorHAnsi" w:cstheme="minorHAnsi"/>
                <w:color w:val="auto"/>
                <w:sz w:val="24"/>
                <w:szCs w:val="24"/>
                <w:lang w:val="en-GB"/>
              </w:rPr>
              <w:t>Minimum 1 year</w:t>
            </w:r>
          </w:p>
        </w:tc>
      </w:tr>
      <w:tr w:rsidR="00EB3559" w:rsidRPr="004F1EA8" w14:paraId="7308C918" w14:textId="77777777" w:rsidTr="00F66C98">
        <w:trPr>
          <w:trHeight w:hRule="exact" w:val="665"/>
        </w:trPr>
        <w:tc>
          <w:tcPr>
            <w:tcW w:w="682" w:type="dxa"/>
            <w:vAlign w:val="center"/>
          </w:tcPr>
          <w:p w14:paraId="0D0176A9" w14:textId="77777777" w:rsidR="00EB3559" w:rsidRPr="004F1EA8" w:rsidRDefault="00EB3559" w:rsidP="00F66C98">
            <w:pPr>
              <w:jc w:val="center"/>
              <w:rPr>
                <w:rFonts w:asciiTheme="minorHAnsi" w:hAnsiTheme="minorHAnsi" w:cstheme="minorHAnsi"/>
                <w:b/>
                <w:color w:val="auto"/>
                <w:sz w:val="24"/>
                <w:szCs w:val="24"/>
                <w:lang w:val="en-GB"/>
              </w:rPr>
            </w:pPr>
            <w:r>
              <w:rPr>
                <w:rFonts w:asciiTheme="minorHAnsi" w:hAnsiTheme="minorHAnsi" w:cstheme="minorHAnsi"/>
                <w:b/>
                <w:color w:val="auto"/>
                <w:sz w:val="24"/>
                <w:szCs w:val="24"/>
                <w:lang w:val="en-GB"/>
              </w:rPr>
              <w:t>AC</w:t>
            </w:r>
          </w:p>
        </w:tc>
        <w:tc>
          <w:tcPr>
            <w:tcW w:w="8529" w:type="dxa"/>
            <w:vAlign w:val="center"/>
          </w:tcPr>
          <w:p w14:paraId="0C31DDE8" w14:textId="77777777" w:rsidR="00EB3559" w:rsidRPr="004F1EA8" w:rsidRDefault="00EB3559" w:rsidP="00F66C98">
            <w:pPr>
              <w:rPr>
                <w:rFonts w:asciiTheme="minorHAnsi" w:hAnsiTheme="minorHAnsi" w:cstheme="minorHAnsi"/>
                <w:b/>
                <w:color w:val="auto"/>
                <w:sz w:val="24"/>
                <w:szCs w:val="24"/>
                <w:lang w:val="en-GB"/>
              </w:rPr>
            </w:pPr>
            <w:r w:rsidRPr="004F1EA8">
              <w:rPr>
                <w:rFonts w:asciiTheme="minorHAnsi" w:hAnsiTheme="minorHAnsi" w:cstheme="minorHAnsi"/>
                <w:b/>
                <w:color w:val="auto"/>
                <w:sz w:val="24"/>
                <w:szCs w:val="24"/>
                <w:lang w:val="en-GB"/>
              </w:rPr>
              <w:t>Pistonphone:</w:t>
            </w:r>
          </w:p>
          <w:p w14:paraId="701ABCB5" w14:textId="77777777" w:rsidR="00EB3559" w:rsidRDefault="00EB3559" w:rsidP="00F66C98">
            <w:pPr>
              <w:rPr>
                <w:rFonts w:asciiTheme="minorHAnsi" w:hAnsiTheme="minorHAnsi" w:cstheme="minorHAnsi"/>
                <w:color w:val="auto"/>
                <w:sz w:val="24"/>
                <w:szCs w:val="24"/>
                <w:lang w:val="en-GB"/>
              </w:rPr>
            </w:pPr>
            <w:r w:rsidRPr="004F1EA8">
              <w:rPr>
                <w:rFonts w:asciiTheme="minorHAnsi" w:hAnsiTheme="minorHAnsi" w:cstheme="minorHAnsi"/>
                <w:color w:val="auto"/>
                <w:sz w:val="24"/>
                <w:szCs w:val="24"/>
                <w:lang w:val="en-GB"/>
              </w:rPr>
              <w:t xml:space="preserve">with coupler for the hydrophone delivered </w:t>
            </w:r>
          </w:p>
          <w:p w14:paraId="4CC66B22" w14:textId="77777777" w:rsidR="00EB3559" w:rsidRPr="00414163" w:rsidRDefault="00EB3559" w:rsidP="00F66C98">
            <w:pPr>
              <w:rPr>
                <w:rFonts w:asciiTheme="minorHAnsi" w:hAnsiTheme="minorHAnsi" w:cstheme="minorHAnsi"/>
                <w:color w:val="auto"/>
                <w:sz w:val="24"/>
                <w:szCs w:val="24"/>
                <w:lang w:val="en-GB"/>
              </w:rPr>
            </w:pPr>
          </w:p>
        </w:tc>
      </w:tr>
    </w:tbl>
    <w:p w14:paraId="3890D6E3" w14:textId="77777777" w:rsidR="00EB3559" w:rsidRDefault="00EB3559" w:rsidP="004033A6">
      <w:pPr>
        <w:pStyle w:val="ListParagraph"/>
        <w:ind w:left="360"/>
        <w:jc w:val="both"/>
        <w:rPr>
          <w:rFonts w:asciiTheme="minorHAnsi" w:hAnsiTheme="minorHAnsi" w:cstheme="minorHAnsi"/>
          <w:sz w:val="20"/>
          <w:szCs w:val="20"/>
        </w:rPr>
      </w:pPr>
    </w:p>
    <w:p w14:paraId="2AA78A40" w14:textId="0A67AA2C" w:rsidR="004139CD" w:rsidRPr="004033A6" w:rsidRDefault="00EB3559" w:rsidP="004033A6">
      <w:pPr>
        <w:pStyle w:val="ListParagraph"/>
        <w:numPr>
          <w:ilvl w:val="1"/>
          <w:numId w:val="34"/>
        </w:numPr>
        <w:jc w:val="both"/>
        <w:rPr>
          <w:rFonts w:asciiTheme="minorHAnsi" w:hAnsiTheme="minorHAnsi" w:cstheme="minorHAnsi"/>
          <w:sz w:val="20"/>
          <w:szCs w:val="20"/>
        </w:rPr>
      </w:pPr>
      <w:r w:rsidRPr="00F66C98">
        <w:rPr>
          <w:rFonts w:asciiTheme="minorHAnsi" w:hAnsiTheme="minorHAnsi" w:cstheme="minorHAnsi"/>
          <w:i/>
          <w:sz w:val="20"/>
          <w:szCs w:val="20"/>
        </w:rPr>
        <w:t>The Contractor must fully</w:t>
      </w:r>
      <w:r w:rsidR="004139CD" w:rsidRPr="004033A6">
        <w:rPr>
          <w:rFonts w:asciiTheme="minorHAnsi" w:hAnsiTheme="minorHAnsi" w:cstheme="minorHAnsi"/>
          <w:sz w:val="20"/>
          <w:szCs w:val="20"/>
        </w:rPr>
        <w:t xml:space="preserve"> conform, in all respects, with the quantities, models, samples, measurements, and other instructions; the places of delivery as specified in the tender dossier; and the Incoterm </w:t>
      </w:r>
      <w:r w:rsidR="004139CD" w:rsidRPr="004033A6">
        <w:rPr>
          <w:rFonts w:asciiTheme="minorHAnsi" w:eastAsia="Cambria" w:hAnsiTheme="minorHAnsi" w:cstheme="minorHAnsi"/>
          <w:sz w:val="20"/>
          <w:szCs w:val="20"/>
        </w:rPr>
        <w:t>rules are applicable to DDP.</w:t>
      </w:r>
      <w:r w:rsidR="004139CD" w:rsidRPr="004033A6" w:rsidDel="00AE72EE">
        <w:rPr>
          <w:rFonts w:asciiTheme="minorHAnsi" w:hAnsiTheme="minorHAnsi" w:cstheme="minorHAnsi"/>
          <w:sz w:val="20"/>
          <w:szCs w:val="20"/>
        </w:rPr>
        <w:t xml:space="preserve"> </w:t>
      </w:r>
    </w:p>
    <w:p w14:paraId="786F7C88" w14:textId="77777777" w:rsidR="004139CD" w:rsidRPr="004139CD" w:rsidRDefault="004139CD" w:rsidP="004139CD">
      <w:pPr>
        <w:jc w:val="both"/>
        <w:rPr>
          <w:rFonts w:asciiTheme="minorHAnsi" w:hAnsiTheme="minorHAnsi" w:cstheme="minorHAnsi"/>
          <w:sz w:val="20"/>
          <w:szCs w:val="20"/>
        </w:rPr>
      </w:pPr>
    </w:p>
    <w:p w14:paraId="59B60FCD" w14:textId="5656FE6E" w:rsidR="001C0FBC" w:rsidRDefault="001C0FBC">
      <w:pPr>
        <w:spacing w:line="240" w:lineRule="auto"/>
        <w:rPr>
          <w:rFonts w:asciiTheme="minorHAnsi" w:hAnsiTheme="minorHAnsi" w:cstheme="minorHAnsi"/>
          <w:b/>
          <w:sz w:val="20"/>
          <w:szCs w:val="20"/>
        </w:rPr>
      </w:pPr>
    </w:p>
    <w:p w14:paraId="4D6583EB" w14:textId="42AF49FC" w:rsidR="004139CD" w:rsidRPr="004139CD" w:rsidRDefault="004139CD" w:rsidP="004139CD">
      <w:pPr>
        <w:jc w:val="center"/>
        <w:rPr>
          <w:rFonts w:asciiTheme="minorHAnsi" w:hAnsiTheme="minorHAnsi" w:cstheme="minorHAnsi"/>
          <w:b/>
          <w:sz w:val="20"/>
          <w:szCs w:val="20"/>
        </w:rPr>
      </w:pPr>
      <w:r w:rsidRPr="004139CD">
        <w:rPr>
          <w:rFonts w:asciiTheme="minorHAnsi" w:hAnsiTheme="minorHAnsi" w:cstheme="minorHAnsi"/>
          <w:b/>
          <w:sz w:val="20"/>
          <w:szCs w:val="20"/>
        </w:rPr>
        <w:t>Article 2 Price</w:t>
      </w:r>
    </w:p>
    <w:p w14:paraId="1122D54D" w14:textId="77777777" w:rsidR="004139CD" w:rsidRPr="004139CD" w:rsidRDefault="004139CD" w:rsidP="004139CD">
      <w:pPr>
        <w:jc w:val="both"/>
        <w:rPr>
          <w:rFonts w:asciiTheme="minorHAnsi" w:hAnsiTheme="minorHAnsi" w:cstheme="minorHAnsi"/>
          <w:i/>
          <w:sz w:val="20"/>
          <w:szCs w:val="20"/>
        </w:rPr>
      </w:pPr>
    </w:p>
    <w:p w14:paraId="005DAAAA" w14:textId="5FAF7817" w:rsidR="004139CD" w:rsidRPr="004139CD" w:rsidRDefault="004139CD" w:rsidP="004139CD">
      <w:pPr>
        <w:jc w:val="both"/>
        <w:rPr>
          <w:rFonts w:asciiTheme="minorHAnsi" w:hAnsiTheme="minorHAnsi" w:cstheme="minorHAnsi"/>
          <w:i/>
          <w:sz w:val="20"/>
          <w:szCs w:val="20"/>
        </w:rPr>
      </w:pPr>
      <w:r w:rsidRPr="004139CD">
        <w:rPr>
          <w:rFonts w:asciiTheme="minorHAnsi" w:hAnsiTheme="minorHAnsi" w:cstheme="minorHAnsi"/>
          <w:b/>
          <w:i/>
          <w:sz w:val="20"/>
          <w:szCs w:val="20"/>
        </w:rPr>
        <w:t>2.1</w:t>
      </w:r>
      <w:r w:rsidRPr="004139CD">
        <w:rPr>
          <w:rFonts w:asciiTheme="minorHAnsi" w:hAnsiTheme="minorHAnsi" w:cstheme="minorHAnsi"/>
          <w:i/>
          <w:sz w:val="20"/>
          <w:szCs w:val="20"/>
        </w:rPr>
        <w:t xml:space="preserve"> The price of supplies shall be that shown in the table below and stated in the</w:t>
      </w:r>
      <w:r w:rsidRPr="004139CD">
        <w:rPr>
          <w:rFonts w:asciiTheme="minorHAnsi" w:hAnsiTheme="minorHAnsi" w:cstheme="minorHAnsi"/>
          <w:sz w:val="20"/>
          <w:szCs w:val="20"/>
        </w:rPr>
        <w:t xml:space="preserve"> </w:t>
      </w:r>
      <w:r w:rsidRPr="004139CD">
        <w:rPr>
          <w:rFonts w:asciiTheme="minorHAnsi" w:hAnsiTheme="minorHAnsi" w:cstheme="minorHAnsi"/>
          <w:i/>
          <w:sz w:val="20"/>
          <w:szCs w:val="20"/>
        </w:rPr>
        <w:t>Annex III of Invitation to tender for supply of AUTONOMOUS PA</w:t>
      </w:r>
      <w:r w:rsidR="003D0ACE">
        <w:rPr>
          <w:rFonts w:asciiTheme="minorHAnsi" w:hAnsiTheme="minorHAnsi" w:cstheme="minorHAnsi"/>
          <w:i/>
          <w:sz w:val="20"/>
          <w:szCs w:val="20"/>
        </w:rPr>
        <w:t>S</w:t>
      </w:r>
      <w:r w:rsidRPr="004139CD">
        <w:rPr>
          <w:rFonts w:asciiTheme="minorHAnsi" w:hAnsiTheme="minorHAnsi" w:cstheme="minorHAnsi"/>
          <w:i/>
          <w:sz w:val="20"/>
          <w:szCs w:val="20"/>
        </w:rPr>
        <w:t>SIVE ACOUSTIC RECORDER (</w:t>
      </w:r>
      <w:r w:rsidRPr="00BF6859">
        <w:rPr>
          <w:rFonts w:asciiTheme="minorHAnsi" w:hAnsiTheme="minorHAnsi" w:cstheme="minorHAnsi"/>
          <w:i/>
          <w:sz w:val="20"/>
          <w:szCs w:val="20"/>
        </w:rPr>
        <w:t>APAR</w:t>
      </w:r>
      <w:r w:rsidR="00BF6859" w:rsidRPr="00BF6859">
        <w:rPr>
          <w:rFonts w:asciiTheme="minorHAnsi" w:hAnsiTheme="minorHAnsi" w:cstheme="minorHAnsi"/>
          <w:i/>
          <w:sz w:val="20"/>
          <w:szCs w:val="20"/>
        </w:rPr>
        <w:t xml:space="preserve"> A PISTONPHONE, AND ONSITE TRAINING</w:t>
      </w:r>
      <w:r w:rsidR="00BF6859">
        <w:rPr>
          <w:rFonts w:asciiTheme="minorHAnsi" w:hAnsiTheme="minorHAnsi" w:cstheme="minorHAnsi"/>
          <w:sz w:val="20"/>
          <w:szCs w:val="20"/>
        </w:rPr>
        <w:t xml:space="preserve"> </w:t>
      </w:r>
      <w:r w:rsidRPr="004139CD">
        <w:rPr>
          <w:rFonts w:asciiTheme="minorHAnsi" w:hAnsiTheme="minorHAnsi" w:cstheme="minorHAnsi"/>
          <w:i/>
          <w:sz w:val="20"/>
          <w:szCs w:val="20"/>
        </w:rPr>
        <w:t>-</w:t>
      </w:r>
      <w:r w:rsidR="004911A2">
        <w:rPr>
          <w:rFonts w:asciiTheme="minorHAnsi" w:hAnsiTheme="minorHAnsi" w:cstheme="minorHAnsi"/>
          <w:i/>
          <w:sz w:val="20"/>
          <w:szCs w:val="20"/>
        </w:rPr>
        <w:t xml:space="preserve"> COST SPECIFICATION SHEET</w:t>
      </w:r>
      <w:r w:rsidRPr="004139CD">
        <w:rPr>
          <w:rFonts w:asciiTheme="minorHAnsi" w:hAnsiTheme="minorHAnsi" w:cstheme="minorHAnsi"/>
          <w:i/>
          <w:sz w:val="20"/>
          <w:szCs w:val="20"/>
        </w:rPr>
        <w:t xml:space="preserve"> (Annex III of </w:t>
      </w:r>
      <w:r w:rsidR="004911A2">
        <w:rPr>
          <w:rFonts w:asciiTheme="minorHAnsi" w:hAnsiTheme="minorHAnsi" w:cstheme="minorHAnsi"/>
          <w:i/>
          <w:sz w:val="20"/>
          <w:szCs w:val="20"/>
        </w:rPr>
        <w:t>T</w:t>
      </w:r>
      <w:r w:rsidRPr="004139CD">
        <w:rPr>
          <w:rFonts w:asciiTheme="minorHAnsi" w:hAnsiTheme="minorHAnsi" w:cstheme="minorHAnsi"/>
          <w:i/>
          <w:sz w:val="20"/>
          <w:szCs w:val="20"/>
        </w:rPr>
        <w:t>ender</w:t>
      </w:r>
      <w:r w:rsidR="004911A2">
        <w:rPr>
          <w:rFonts w:asciiTheme="minorHAnsi" w:hAnsiTheme="minorHAnsi" w:cstheme="minorHAnsi"/>
          <w:i/>
          <w:sz w:val="20"/>
          <w:szCs w:val="20"/>
        </w:rPr>
        <w:t xml:space="preserve"> Documentation</w:t>
      </w:r>
      <w:r w:rsidRPr="004139CD">
        <w:rPr>
          <w:rFonts w:asciiTheme="minorHAnsi" w:hAnsiTheme="minorHAnsi" w:cstheme="minorHAnsi"/>
          <w:i/>
          <w:sz w:val="20"/>
          <w:szCs w:val="20"/>
        </w:rPr>
        <w:t xml:space="preserve">).  </w:t>
      </w:r>
    </w:p>
    <w:p w14:paraId="2468FE5F" w14:textId="77777777" w:rsidR="004139CD" w:rsidRPr="004139CD" w:rsidRDefault="004139CD" w:rsidP="004139CD">
      <w:pPr>
        <w:jc w:val="both"/>
        <w:rPr>
          <w:rFonts w:asciiTheme="minorHAnsi" w:hAnsiTheme="minorHAnsi" w:cstheme="minorHAnsi"/>
          <w:sz w:val="20"/>
          <w:szCs w:val="20"/>
        </w:rPr>
      </w:pPr>
    </w:p>
    <w:p w14:paraId="6AF34858" w14:textId="77777777" w:rsidR="004139CD" w:rsidRPr="004139CD" w:rsidRDefault="004139CD" w:rsidP="004139CD">
      <w:pPr>
        <w:jc w:val="both"/>
        <w:rPr>
          <w:rFonts w:asciiTheme="minorHAnsi" w:hAnsiTheme="minorHAnsi" w:cstheme="minorHAnsi"/>
          <w:sz w:val="20"/>
          <w:szCs w:val="20"/>
        </w:rPr>
      </w:pPr>
    </w:p>
    <w:tbl>
      <w:tblPr>
        <w:tblW w:w="9280" w:type="dxa"/>
        <w:tblLook w:val="04A0" w:firstRow="1" w:lastRow="0" w:firstColumn="1" w:lastColumn="0" w:noHBand="0" w:noVBand="1"/>
      </w:tblPr>
      <w:tblGrid>
        <w:gridCol w:w="502"/>
        <w:gridCol w:w="3800"/>
        <w:gridCol w:w="563"/>
        <w:gridCol w:w="1020"/>
        <w:gridCol w:w="1560"/>
        <w:gridCol w:w="1900"/>
      </w:tblGrid>
      <w:tr w:rsidR="001C0FBC" w:rsidRPr="001C0FBC" w14:paraId="76271707" w14:textId="77777777" w:rsidTr="001C0FBC">
        <w:trPr>
          <w:trHeight w:val="500"/>
        </w:trPr>
        <w:tc>
          <w:tcPr>
            <w:tcW w:w="44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25C1F88"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No.</w:t>
            </w:r>
          </w:p>
        </w:tc>
        <w:tc>
          <w:tcPr>
            <w:tcW w:w="3800" w:type="dxa"/>
            <w:tcBorders>
              <w:top w:val="single" w:sz="4" w:space="0" w:color="auto"/>
              <w:left w:val="nil"/>
              <w:bottom w:val="single" w:sz="4" w:space="0" w:color="auto"/>
              <w:right w:val="single" w:sz="4" w:space="0" w:color="auto"/>
            </w:tcBorders>
            <w:shd w:val="clear" w:color="000000" w:fill="C0C0C0"/>
            <w:noWrap/>
            <w:vAlign w:val="center"/>
            <w:hideMark/>
          </w:tcPr>
          <w:p w14:paraId="73326A89"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Item name</w:t>
            </w:r>
          </w:p>
        </w:tc>
        <w:tc>
          <w:tcPr>
            <w:tcW w:w="560" w:type="dxa"/>
            <w:tcBorders>
              <w:top w:val="single" w:sz="4" w:space="0" w:color="auto"/>
              <w:left w:val="nil"/>
              <w:bottom w:val="single" w:sz="4" w:space="0" w:color="auto"/>
              <w:right w:val="single" w:sz="4" w:space="0" w:color="auto"/>
            </w:tcBorders>
            <w:shd w:val="clear" w:color="000000" w:fill="C0C0C0"/>
            <w:noWrap/>
            <w:vAlign w:val="center"/>
            <w:hideMark/>
          </w:tcPr>
          <w:p w14:paraId="702E0A92"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 xml:space="preserve"> Unit</w:t>
            </w:r>
          </w:p>
        </w:tc>
        <w:tc>
          <w:tcPr>
            <w:tcW w:w="1020" w:type="dxa"/>
            <w:tcBorders>
              <w:top w:val="single" w:sz="4" w:space="0" w:color="auto"/>
              <w:left w:val="nil"/>
              <w:bottom w:val="single" w:sz="4" w:space="0" w:color="auto"/>
              <w:right w:val="single" w:sz="4" w:space="0" w:color="auto"/>
            </w:tcBorders>
            <w:shd w:val="clear" w:color="000000" w:fill="C0C0C0"/>
            <w:vAlign w:val="center"/>
            <w:hideMark/>
          </w:tcPr>
          <w:p w14:paraId="3158662C"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Quantity</w:t>
            </w:r>
          </w:p>
        </w:tc>
        <w:tc>
          <w:tcPr>
            <w:tcW w:w="1560" w:type="dxa"/>
            <w:tcBorders>
              <w:top w:val="single" w:sz="4" w:space="0" w:color="auto"/>
              <w:left w:val="nil"/>
              <w:bottom w:val="single" w:sz="4" w:space="0" w:color="auto"/>
              <w:right w:val="single" w:sz="4" w:space="0" w:color="auto"/>
            </w:tcBorders>
            <w:shd w:val="clear" w:color="000000" w:fill="C0C0C0"/>
            <w:noWrap/>
            <w:vAlign w:val="center"/>
            <w:hideMark/>
          </w:tcPr>
          <w:p w14:paraId="27546573"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 xml:space="preserve">Order price unit </w:t>
            </w:r>
          </w:p>
        </w:tc>
        <w:tc>
          <w:tcPr>
            <w:tcW w:w="1900" w:type="dxa"/>
            <w:tcBorders>
              <w:top w:val="single" w:sz="4" w:space="0" w:color="auto"/>
              <w:left w:val="nil"/>
              <w:bottom w:val="single" w:sz="4" w:space="0" w:color="auto"/>
              <w:right w:val="single" w:sz="4" w:space="0" w:color="auto"/>
            </w:tcBorders>
            <w:shd w:val="clear" w:color="000000" w:fill="C0C0C0"/>
            <w:noWrap/>
            <w:vAlign w:val="center"/>
            <w:hideMark/>
          </w:tcPr>
          <w:p w14:paraId="6BC4C0D8"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Total price</w:t>
            </w:r>
          </w:p>
        </w:tc>
      </w:tr>
      <w:tr w:rsidR="001C0FBC" w:rsidRPr="001C0FBC" w14:paraId="5ADEA229" w14:textId="77777777" w:rsidTr="001C0FBC">
        <w:trPr>
          <w:trHeight w:val="300"/>
        </w:trPr>
        <w:tc>
          <w:tcPr>
            <w:tcW w:w="440" w:type="dxa"/>
            <w:tcBorders>
              <w:top w:val="nil"/>
              <w:left w:val="single" w:sz="4" w:space="0" w:color="auto"/>
              <w:bottom w:val="single" w:sz="4" w:space="0" w:color="auto"/>
              <w:right w:val="single" w:sz="4" w:space="0" w:color="auto"/>
            </w:tcBorders>
            <w:shd w:val="clear" w:color="000000" w:fill="C0C0C0"/>
            <w:vAlign w:val="center"/>
            <w:hideMark/>
          </w:tcPr>
          <w:p w14:paraId="54AB4B6C" w14:textId="77777777" w:rsidR="001C0FBC" w:rsidRPr="001C0FBC" w:rsidRDefault="001C0FBC" w:rsidP="001C0FBC">
            <w:pPr>
              <w:spacing w:line="240" w:lineRule="auto"/>
              <w:rPr>
                <w:rFonts w:eastAsia="Times New Roman"/>
                <w:color w:val="auto"/>
                <w:sz w:val="20"/>
                <w:szCs w:val="20"/>
                <w:lang w:val="en-GB" w:eastAsia="en-GB"/>
              </w:rPr>
            </w:pPr>
            <w:r w:rsidRPr="001C0FBC">
              <w:rPr>
                <w:rFonts w:eastAsia="Times New Roman"/>
                <w:color w:val="auto"/>
                <w:sz w:val="20"/>
                <w:szCs w:val="20"/>
                <w:lang w:val="en-GB" w:eastAsia="en-GB"/>
              </w:rPr>
              <w:t> </w:t>
            </w:r>
          </w:p>
        </w:tc>
        <w:tc>
          <w:tcPr>
            <w:tcW w:w="3800" w:type="dxa"/>
            <w:tcBorders>
              <w:top w:val="nil"/>
              <w:left w:val="nil"/>
              <w:bottom w:val="single" w:sz="4" w:space="0" w:color="auto"/>
              <w:right w:val="single" w:sz="4" w:space="0" w:color="auto"/>
            </w:tcBorders>
            <w:shd w:val="clear" w:color="000000" w:fill="C0C0C0"/>
            <w:noWrap/>
            <w:vAlign w:val="center"/>
            <w:hideMark/>
          </w:tcPr>
          <w:p w14:paraId="4A794D05"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1</w:t>
            </w:r>
          </w:p>
        </w:tc>
        <w:tc>
          <w:tcPr>
            <w:tcW w:w="560" w:type="dxa"/>
            <w:tcBorders>
              <w:top w:val="nil"/>
              <w:left w:val="nil"/>
              <w:bottom w:val="single" w:sz="4" w:space="0" w:color="auto"/>
              <w:right w:val="single" w:sz="4" w:space="0" w:color="auto"/>
            </w:tcBorders>
            <w:shd w:val="clear" w:color="000000" w:fill="C0C0C0"/>
            <w:noWrap/>
            <w:vAlign w:val="center"/>
            <w:hideMark/>
          </w:tcPr>
          <w:p w14:paraId="2A8C8A0A"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 </w:t>
            </w:r>
          </w:p>
        </w:tc>
        <w:tc>
          <w:tcPr>
            <w:tcW w:w="1020" w:type="dxa"/>
            <w:tcBorders>
              <w:top w:val="nil"/>
              <w:left w:val="nil"/>
              <w:bottom w:val="single" w:sz="4" w:space="0" w:color="auto"/>
              <w:right w:val="single" w:sz="4" w:space="0" w:color="auto"/>
            </w:tcBorders>
            <w:shd w:val="clear" w:color="000000" w:fill="C0C0C0"/>
            <w:noWrap/>
            <w:vAlign w:val="center"/>
            <w:hideMark/>
          </w:tcPr>
          <w:p w14:paraId="6C987793"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 </w:t>
            </w:r>
          </w:p>
        </w:tc>
        <w:tc>
          <w:tcPr>
            <w:tcW w:w="1560" w:type="dxa"/>
            <w:tcBorders>
              <w:top w:val="nil"/>
              <w:left w:val="nil"/>
              <w:bottom w:val="single" w:sz="4" w:space="0" w:color="auto"/>
              <w:right w:val="single" w:sz="4" w:space="0" w:color="auto"/>
            </w:tcBorders>
            <w:shd w:val="clear" w:color="000000" w:fill="C0C0C0"/>
            <w:noWrap/>
            <w:vAlign w:val="center"/>
            <w:hideMark/>
          </w:tcPr>
          <w:p w14:paraId="3030295B"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 </w:t>
            </w:r>
          </w:p>
        </w:tc>
        <w:tc>
          <w:tcPr>
            <w:tcW w:w="1900" w:type="dxa"/>
            <w:tcBorders>
              <w:top w:val="nil"/>
              <w:left w:val="nil"/>
              <w:bottom w:val="single" w:sz="4" w:space="0" w:color="auto"/>
              <w:right w:val="single" w:sz="4" w:space="0" w:color="auto"/>
            </w:tcBorders>
            <w:shd w:val="clear" w:color="000000" w:fill="C0C0C0"/>
            <w:noWrap/>
            <w:vAlign w:val="center"/>
            <w:hideMark/>
          </w:tcPr>
          <w:p w14:paraId="42AF51B7"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 </w:t>
            </w:r>
          </w:p>
        </w:tc>
      </w:tr>
      <w:tr w:rsidR="001C0FBC" w:rsidRPr="001C0FBC" w14:paraId="2D8581BE" w14:textId="77777777" w:rsidTr="001C0FBC">
        <w:trPr>
          <w:trHeight w:val="720"/>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29FFE014" w14:textId="77777777" w:rsidR="001C0FBC" w:rsidRPr="001C0FBC" w:rsidRDefault="001C0FBC" w:rsidP="001C0FBC">
            <w:pPr>
              <w:spacing w:line="240" w:lineRule="auto"/>
              <w:rPr>
                <w:rFonts w:eastAsia="Times New Roman"/>
                <w:b/>
                <w:bCs/>
                <w:color w:val="auto"/>
                <w:sz w:val="20"/>
                <w:szCs w:val="20"/>
                <w:lang w:val="en-GB" w:eastAsia="en-GB"/>
              </w:rPr>
            </w:pPr>
            <w:r w:rsidRPr="001C0FBC">
              <w:rPr>
                <w:rFonts w:eastAsia="Times New Roman"/>
                <w:b/>
                <w:bCs/>
                <w:color w:val="auto"/>
                <w:sz w:val="20"/>
                <w:szCs w:val="20"/>
                <w:lang w:val="en-GB" w:eastAsia="en-GB"/>
              </w:rPr>
              <w:t>1.</w:t>
            </w:r>
          </w:p>
        </w:tc>
        <w:tc>
          <w:tcPr>
            <w:tcW w:w="3800" w:type="dxa"/>
            <w:tcBorders>
              <w:top w:val="nil"/>
              <w:left w:val="nil"/>
              <w:bottom w:val="single" w:sz="4" w:space="0" w:color="auto"/>
              <w:right w:val="single" w:sz="4" w:space="0" w:color="auto"/>
            </w:tcBorders>
            <w:shd w:val="clear" w:color="000000" w:fill="FFFFFF"/>
            <w:vAlign w:val="center"/>
            <w:hideMark/>
          </w:tcPr>
          <w:p w14:paraId="5844294B" w14:textId="77777777" w:rsidR="001C0FBC" w:rsidRPr="001C0FBC" w:rsidRDefault="001C0FBC" w:rsidP="001C0FBC">
            <w:pPr>
              <w:spacing w:line="240" w:lineRule="auto"/>
              <w:rPr>
                <w:rFonts w:eastAsia="Times New Roman"/>
                <w:b/>
                <w:bCs/>
                <w:color w:val="auto"/>
                <w:sz w:val="20"/>
                <w:szCs w:val="20"/>
                <w:lang w:val="en-GB" w:eastAsia="en-GB"/>
              </w:rPr>
            </w:pPr>
            <w:r w:rsidRPr="001C0FBC">
              <w:rPr>
                <w:rFonts w:eastAsia="Times New Roman"/>
                <w:b/>
                <w:bCs/>
                <w:color w:val="auto"/>
                <w:sz w:val="20"/>
                <w:szCs w:val="20"/>
                <w:lang w:val="en-GB" w:eastAsia="en-GB"/>
              </w:rPr>
              <w:t>Autonomous passive acoustic recorder (APAR)</w:t>
            </w:r>
          </w:p>
        </w:tc>
        <w:tc>
          <w:tcPr>
            <w:tcW w:w="560" w:type="dxa"/>
            <w:tcBorders>
              <w:top w:val="nil"/>
              <w:left w:val="nil"/>
              <w:bottom w:val="single" w:sz="4" w:space="0" w:color="auto"/>
              <w:right w:val="single" w:sz="4" w:space="0" w:color="auto"/>
            </w:tcBorders>
            <w:shd w:val="clear" w:color="auto" w:fill="auto"/>
            <w:vAlign w:val="center"/>
            <w:hideMark/>
          </w:tcPr>
          <w:p w14:paraId="49F10DC5"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1</w:t>
            </w:r>
          </w:p>
        </w:tc>
        <w:tc>
          <w:tcPr>
            <w:tcW w:w="1020" w:type="dxa"/>
            <w:tcBorders>
              <w:top w:val="nil"/>
              <w:left w:val="nil"/>
              <w:bottom w:val="single" w:sz="4" w:space="0" w:color="auto"/>
              <w:right w:val="single" w:sz="4" w:space="0" w:color="auto"/>
            </w:tcBorders>
            <w:shd w:val="clear" w:color="auto" w:fill="auto"/>
            <w:vAlign w:val="center"/>
            <w:hideMark/>
          </w:tcPr>
          <w:p w14:paraId="3FAA0B25"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2</w:t>
            </w:r>
          </w:p>
        </w:tc>
        <w:tc>
          <w:tcPr>
            <w:tcW w:w="1560" w:type="dxa"/>
            <w:tcBorders>
              <w:top w:val="nil"/>
              <w:left w:val="nil"/>
              <w:bottom w:val="single" w:sz="4" w:space="0" w:color="auto"/>
              <w:right w:val="single" w:sz="4" w:space="0" w:color="auto"/>
            </w:tcBorders>
            <w:shd w:val="clear" w:color="000000" w:fill="FFFFFF"/>
            <w:vAlign w:val="center"/>
            <w:hideMark/>
          </w:tcPr>
          <w:p w14:paraId="797A5657"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 </w:t>
            </w:r>
          </w:p>
        </w:tc>
        <w:tc>
          <w:tcPr>
            <w:tcW w:w="1900" w:type="dxa"/>
            <w:tcBorders>
              <w:top w:val="nil"/>
              <w:left w:val="nil"/>
              <w:bottom w:val="single" w:sz="4" w:space="0" w:color="auto"/>
              <w:right w:val="single" w:sz="4" w:space="0" w:color="auto"/>
            </w:tcBorders>
            <w:shd w:val="clear" w:color="000000" w:fill="FFFFFF"/>
            <w:vAlign w:val="center"/>
            <w:hideMark/>
          </w:tcPr>
          <w:p w14:paraId="654F47E1" w14:textId="77777777" w:rsidR="001C0FBC" w:rsidRPr="001C0FBC" w:rsidRDefault="001C0FBC" w:rsidP="001C0FBC">
            <w:pPr>
              <w:spacing w:line="240" w:lineRule="auto"/>
              <w:jc w:val="right"/>
              <w:rPr>
                <w:rFonts w:eastAsia="Times New Roman"/>
                <w:color w:val="auto"/>
                <w:sz w:val="20"/>
                <w:szCs w:val="20"/>
                <w:lang w:val="en-GB" w:eastAsia="en-GB"/>
              </w:rPr>
            </w:pPr>
            <w:r w:rsidRPr="001C0FBC">
              <w:rPr>
                <w:rFonts w:eastAsia="Times New Roman"/>
                <w:color w:val="auto"/>
                <w:sz w:val="20"/>
                <w:szCs w:val="20"/>
                <w:lang w:val="en-GB" w:eastAsia="en-GB"/>
              </w:rPr>
              <w:t>0.00 EUR</w:t>
            </w:r>
          </w:p>
        </w:tc>
      </w:tr>
      <w:tr w:rsidR="001C0FBC" w:rsidRPr="001C0FBC" w14:paraId="307252C7" w14:textId="77777777" w:rsidTr="001C0FBC">
        <w:trPr>
          <w:trHeight w:val="698"/>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75CF2B4A" w14:textId="77777777" w:rsidR="001C0FBC" w:rsidRPr="001C0FBC" w:rsidRDefault="001C0FBC" w:rsidP="001C0FBC">
            <w:pPr>
              <w:spacing w:line="240" w:lineRule="auto"/>
              <w:rPr>
                <w:rFonts w:eastAsia="Times New Roman"/>
                <w:b/>
                <w:bCs/>
                <w:color w:val="auto"/>
                <w:sz w:val="20"/>
                <w:szCs w:val="20"/>
                <w:lang w:val="en-GB" w:eastAsia="en-GB"/>
              </w:rPr>
            </w:pPr>
            <w:r w:rsidRPr="001C0FBC">
              <w:rPr>
                <w:rFonts w:eastAsia="Times New Roman"/>
                <w:b/>
                <w:bCs/>
                <w:color w:val="auto"/>
                <w:sz w:val="20"/>
                <w:szCs w:val="20"/>
                <w:lang w:val="en-GB" w:eastAsia="en-GB"/>
              </w:rPr>
              <w:t>2.</w:t>
            </w:r>
          </w:p>
        </w:tc>
        <w:tc>
          <w:tcPr>
            <w:tcW w:w="3800" w:type="dxa"/>
            <w:tcBorders>
              <w:top w:val="nil"/>
              <w:left w:val="nil"/>
              <w:bottom w:val="single" w:sz="4" w:space="0" w:color="auto"/>
              <w:right w:val="single" w:sz="4" w:space="0" w:color="auto"/>
            </w:tcBorders>
            <w:shd w:val="clear" w:color="000000" w:fill="FFFFFF"/>
            <w:vAlign w:val="center"/>
            <w:hideMark/>
          </w:tcPr>
          <w:p w14:paraId="27BCAAD9" w14:textId="77777777" w:rsidR="001C0FBC" w:rsidRPr="001C0FBC" w:rsidRDefault="001C0FBC" w:rsidP="001C0FBC">
            <w:pPr>
              <w:spacing w:line="240" w:lineRule="auto"/>
              <w:rPr>
                <w:rFonts w:eastAsia="Times New Roman"/>
                <w:b/>
                <w:bCs/>
                <w:color w:val="auto"/>
                <w:sz w:val="20"/>
                <w:szCs w:val="20"/>
                <w:lang w:val="en-GB" w:eastAsia="en-GB"/>
              </w:rPr>
            </w:pPr>
            <w:r w:rsidRPr="001C0FBC">
              <w:rPr>
                <w:rFonts w:eastAsia="Times New Roman"/>
                <w:b/>
                <w:bCs/>
                <w:color w:val="auto"/>
                <w:sz w:val="20"/>
                <w:szCs w:val="20"/>
                <w:lang w:val="en-GB" w:eastAsia="en-GB"/>
              </w:rPr>
              <w:t>Pistonphone</w:t>
            </w:r>
          </w:p>
        </w:tc>
        <w:tc>
          <w:tcPr>
            <w:tcW w:w="560" w:type="dxa"/>
            <w:tcBorders>
              <w:top w:val="nil"/>
              <w:left w:val="nil"/>
              <w:bottom w:val="single" w:sz="4" w:space="0" w:color="auto"/>
              <w:right w:val="single" w:sz="4" w:space="0" w:color="auto"/>
            </w:tcBorders>
            <w:shd w:val="clear" w:color="auto" w:fill="auto"/>
            <w:vAlign w:val="center"/>
            <w:hideMark/>
          </w:tcPr>
          <w:p w14:paraId="0BF30F24"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1</w:t>
            </w:r>
          </w:p>
        </w:tc>
        <w:tc>
          <w:tcPr>
            <w:tcW w:w="1020" w:type="dxa"/>
            <w:tcBorders>
              <w:top w:val="nil"/>
              <w:left w:val="nil"/>
              <w:bottom w:val="single" w:sz="4" w:space="0" w:color="auto"/>
              <w:right w:val="single" w:sz="4" w:space="0" w:color="auto"/>
            </w:tcBorders>
            <w:shd w:val="clear" w:color="auto" w:fill="auto"/>
            <w:vAlign w:val="center"/>
            <w:hideMark/>
          </w:tcPr>
          <w:p w14:paraId="0698966C"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1</w:t>
            </w:r>
          </w:p>
        </w:tc>
        <w:tc>
          <w:tcPr>
            <w:tcW w:w="1560" w:type="dxa"/>
            <w:tcBorders>
              <w:top w:val="nil"/>
              <w:left w:val="nil"/>
              <w:bottom w:val="single" w:sz="4" w:space="0" w:color="auto"/>
              <w:right w:val="single" w:sz="4" w:space="0" w:color="auto"/>
            </w:tcBorders>
            <w:shd w:val="clear" w:color="000000" w:fill="FFFFFF"/>
            <w:vAlign w:val="center"/>
            <w:hideMark/>
          </w:tcPr>
          <w:p w14:paraId="26CF6582"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 </w:t>
            </w:r>
          </w:p>
        </w:tc>
        <w:tc>
          <w:tcPr>
            <w:tcW w:w="1900" w:type="dxa"/>
            <w:tcBorders>
              <w:top w:val="nil"/>
              <w:left w:val="nil"/>
              <w:bottom w:val="single" w:sz="4" w:space="0" w:color="auto"/>
              <w:right w:val="single" w:sz="4" w:space="0" w:color="auto"/>
            </w:tcBorders>
            <w:shd w:val="clear" w:color="000000" w:fill="FFFFFF"/>
            <w:vAlign w:val="center"/>
            <w:hideMark/>
          </w:tcPr>
          <w:p w14:paraId="7D75EF82" w14:textId="77777777" w:rsidR="001C0FBC" w:rsidRPr="001C0FBC" w:rsidRDefault="001C0FBC" w:rsidP="001C0FBC">
            <w:pPr>
              <w:spacing w:line="240" w:lineRule="auto"/>
              <w:jc w:val="right"/>
              <w:rPr>
                <w:rFonts w:eastAsia="Times New Roman"/>
                <w:color w:val="auto"/>
                <w:sz w:val="20"/>
                <w:szCs w:val="20"/>
                <w:lang w:val="en-GB" w:eastAsia="en-GB"/>
              </w:rPr>
            </w:pPr>
            <w:r w:rsidRPr="001C0FBC">
              <w:rPr>
                <w:rFonts w:eastAsia="Times New Roman"/>
                <w:color w:val="auto"/>
                <w:sz w:val="20"/>
                <w:szCs w:val="20"/>
                <w:lang w:val="en-GB" w:eastAsia="en-GB"/>
              </w:rPr>
              <w:t>0.00 EUR</w:t>
            </w:r>
          </w:p>
        </w:tc>
      </w:tr>
      <w:tr w:rsidR="001C0FBC" w:rsidRPr="001C0FBC" w14:paraId="6B267C1F" w14:textId="77777777" w:rsidTr="001C0FBC">
        <w:trPr>
          <w:trHeight w:val="698"/>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2CDE5C35" w14:textId="77777777" w:rsidR="001C0FBC" w:rsidRPr="001C0FBC" w:rsidRDefault="001C0FBC" w:rsidP="001C0FBC">
            <w:pPr>
              <w:spacing w:line="240" w:lineRule="auto"/>
              <w:rPr>
                <w:rFonts w:eastAsia="Times New Roman"/>
                <w:b/>
                <w:bCs/>
                <w:color w:val="auto"/>
                <w:sz w:val="20"/>
                <w:szCs w:val="20"/>
                <w:lang w:val="en-GB" w:eastAsia="en-GB"/>
              </w:rPr>
            </w:pPr>
            <w:r w:rsidRPr="001C0FBC">
              <w:rPr>
                <w:rFonts w:eastAsia="Times New Roman"/>
                <w:b/>
                <w:bCs/>
                <w:color w:val="auto"/>
                <w:sz w:val="20"/>
                <w:szCs w:val="20"/>
                <w:lang w:val="en-GB" w:eastAsia="en-GB"/>
              </w:rPr>
              <w:t>3</w:t>
            </w:r>
          </w:p>
        </w:tc>
        <w:tc>
          <w:tcPr>
            <w:tcW w:w="3800" w:type="dxa"/>
            <w:tcBorders>
              <w:top w:val="nil"/>
              <w:left w:val="nil"/>
              <w:bottom w:val="single" w:sz="4" w:space="0" w:color="auto"/>
              <w:right w:val="single" w:sz="4" w:space="0" w:color="auto"/>
            </w:tcBorders>
            <w:shd w:val="clear" w:color="000000" w:fill="FFFFFF"/>
            <w:vAlign w:val="center"/>
            <w:hideMark/>
          </w:tcPr>
          <w:p w14:paraId="698434C5" w14:textId="77777777" w:rsidR="001C0FBC" w:rsidRPr="001C0FBC" w:rsidRDefault="001C0FBC" w:rsidP="001C0FBC">
            <w:pPr>
              <w:spacing w:line="240" w:lineRule="auto"/>
              <w:rPr>
                <w:rFonts w:eastAsia="Times New Roman"/>
                <w:b/>
                <w:bCs/>
                <w:color w:val="auto"/>
                <w:sz w:val="20"/>
                <w:szCs w:val="20"/>
                <w:lang w:val="en-GB" w:eastAsia="en-GB"/>
              </w:rPr>
            </w:pPr>
            <w:r w:rsidRPr="001C0FBC">
              <w:rPr>
                <w:rFonts w:eastAsia="Times New Roman"/>
                <w:b/>
                <w:bCs/>
                <w:color w:val="auto"/>
                <w:sz w:val="20"/>
                <w:szCs w:val="20"/>
                <w:lang w:val="en-GB" w:eastAsia="en-GB"/>
              </w:rPr>
              <w:t>Onsite training</w:t>
            </w:r>
          </w:p>
        </w:tc>
        <w:tc>
          <w:tcPr>
            <w:tcW w:w="560" w:type="dxa"/>
            <w:tcBorders>
              <w:top w:val="nil"/>
              <w:left w:val="nil"/>
              <w:bottom w:val="single" w:sz="4" w:space="0" w:color="auto"/>
              <w:right w:val="single" w:sz="4" w:space="0" w:color="auto"/>
            </w:tcBorders>
            <w:shd w:val="clear" w:color="auto" w:fill="auto"/>
            <w:vAlign w:val="center"/>
            <w:hideMark/>
          </w:tcPr>
          <w:p w14:paraId="0FE94967"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1</w:t>
            </w:r>
          </w:p>
        </w:tc>
        <w:tc>
          <w:tcPr>
            <w:tcW w:w="1020" w:type="dxa"/>
            <w:tcBorders>
              <w:top w:val="nil"/>
              <w:left w:val="nil"/>
              <w:bottom w:val="single" w:sz="4" w:space="0" w:color="auto"/>
              <w:right w:val="single" w:sz="4" w:space="0" w:color="auto"/>
            </w:tcBorders>
            <w:shd w:val="clear" w:color="auto" w:fill="auto"/>
            <w:vAlign w:val="center"/>
            <w:hideMark/>
          </w:tcPr>
          <w:p w14:paraId="03B1B41C"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1</w:t>
            </w:r>
          </w:p>
        </w:tc>
        <w:tc>
          <w:tcPr>
            <w:tcW w:w="1560" w:type="dxa"/>
            <w:tcBorders>
              <w:top w:val="nil"/>
              <w:left w:val="nil"/>
              <w:bottom w:val="single" w:sz="4" w:space="0" w:color="auto"/>
              <w:right w:val="single" w:sz="4" w:space="0" w:color="auto"/>
            </w:tcBorders>
            <w:shd w:val="clear" w:color="000000" w:fill="FFFFFF"/>
            <w:vAlign w:val="center"/>
            <w:hideMark/>
          </w:tcPr>
          <w:p w14:paraId="535758C8" w14:textId="77777777" w:rsidR="001C0FBC" w:rsidRPr="001C0FBC" w:rsidRDefault="001C0FBC" w:rsidP="001C0FBC">
            <w:pPr>
              <w:spacing w:line="240" w:lineRule="auto"/>
              <w:jc w:val="center"/>
              <w:rPr>
                <w:rFonts w:eastAsia="Times New Roman"/>
                <w:color w:val="auto"/>
                <w:sz w:val="20"/>
                <w:szCs w:val="20"/>
                <w:lang w:val="en-GB" w:eastAsia="en-GB"/>
              </w:rPr>
            </w:pPr>
            <w:r w:rsidRPr="001C0FBC">
              <w:rPr>
                <w:rFonts w:eastAsia="Times New Roman"/>
                <w:color w:val="auto"/>
                <w:sz w:val="20"/>
                <w:szCs w:val="20"/>
                <w:lang w:val="en-GB" w:eastAsia="en-GB"/>
              </w:rPr>
              <w:t> </w:t>
            </w:r>
          </w:p>
        </w:tc>
        <w:tc>
          <w:tcPr>
            <w:tcW w:w="1900" w:type="dxa"/>
            <w:tcBorders>
              <w:top w:val="nil"/>
              <w:left w:val="nil"/>
              <w:bottom w:val="single" w:sz="4" w:space="0" w:color="auto"/>
              <w:right w:val="single" w:sz="4" w:space="0" w:color="auto"/>
            </w:tcBorders>
            <w:shd w:val="clear" w:color="000000" w:fill="FFFFFF"/>
            <w:vAlign w:val="center"/>
            <w:hideMark/>
          </w:tcPr>
          <w:p w14:paraId="58F5DCDA" w14:textId="77777777" w:rsidR="001C0FBC" w:rsidRPr="001C0FBC" w:rsidRDefault="001C0FBC" w:rsidP="001C0FBC">
            <w:pPr>
              <w:spacing w:line="240" w:lineRule="auto"/>
              <w:jc w:val="right"/>
              <w:rPr>
                <w:rFonts w:eastAsia="Times New Roman"/>
                <w:color w:val="auto"/>
                <w:sz w:val="20"/>
                <w:szCs w:val="20"/>
                <w:lang w:val="en-GB" w:eastAsia="en-GB"/>
              </w:rPr>
            </w:pPr>
            <w:r w:rsidRPr="001C0FBC">
              <w:rPr>
                <w:rFonts w:eastAsia="Times New Roman"/>
                <w:color w:val="auto"/>
                <w:sz w:val="20"/>
                <w:szCs w:val="20"/>
                <w:lang w:val="en-GB" w:eastAsia="en-GB"/>
              </w:rPr>
              <w:t>0.00 EUR</w:t>
            </w:r>
          </w:p>
        </w:tc>
      </w:tr>
      <w:tr w:rsidR="001C0FBC" w:rsidRPr="001C0FBC" w14:paraId="74CB9686" w14:textId="77777777" w:rsidTr="001C0FBC">
        <w:trPr>
          <w:trHeight w:val="510"/>
        </w:trPr>
        <w:tc>
          <w:tcPr>
            <w:tcW w:w="7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74A4CD" w14:textId="77777777" w:rsidR="001C0FBC" w:rsidRPr="001C0FBC" w:rsidRDefault="001C0FBC" w:rsidP="001C0FBC">
            <w:pPr>
              <w:spacing w:line="240" w:lineRule="auto"/>
              <w:jc w:val="right"/>
              <w:rPr>
                <w:rFonts w:eastAsia="Times New Roman"/>
                <w:b/>
                <w:bCs/>
                <w:color w:val="auto"/>
                <w:sz w:val="20"/>
                <w:szCs w:val="20"/>
                <w:lang w:val="en-GB" w:eastAsia="en-GB"/>
              </w:rPr>
            </w:pPr>
            <w:r w:rsidRPr="001C0FBC">
              <w:rPr>
                <w:rFonts w:eastAsia="Times New Roman"/>
                <w:b/>
                <w:bCs/>
                <w:color w:val="auto"/>
                <w:sz w:val="20"/>
                <w:szCs w:val="20"/>
                <w:lang w:val="en-GB" w:eastAsia="en-GB"/>
              </w:rPr>
              <w:t>Price without VAT:</w:t>
            </w:r>
          </w:p>
        </w:tc>
        <w:tc>
          <w:tcPr>
            <w:tcW w:w="1900" w:type="dxa"/>
            <w:tcBorders>
              <w:top w:val="nil"/>
              <w:left w:val="nil"/>
              <w:bottom w:val="single" w:sz="4" w:space="0" w:color="auto"/>
              <w:right w:val="single" w:sz="4" w:space="0" w:color="auto"/>
            </w:tcBorders>
            <w:shd w:val="clear" w:color="000000" w:fill="FFFFFF"/>
            <w:vAlign w:val="center"/>
            <w:hideMark/>
          </w:tcPr>
          <w:p w14:paraId="1BE329E9" w14:textId="77777777" w:rsidR="001C0FBC" w:rsidRPr="001C0FBC" w:rsidRDefault="001C0FBC" w:rsidP="001C0FBC">
            <w:pPr>
              <w:spacing w:line="240" w:lineRule="auto"/>
              <w:jc w:val="right"/>
              <w:rPr>
                <w:rFonts w:eastAsia="Times New Roman"/>
                <w:color w:val="auto"/>
                <w:sz w:val="20"/>
                <w:szCs w:val="20"/>
                <w:lang w:val="en-GB" w:eastAsia="en-GB"/>
              </w:rPr>
            </w:pPr>
            <w:r w:rsidRPr="001C0FBC">
              <w:rPr>
                <w:rFonts w:eastAsia="Times New Roman"/>
                <w:color w:val="auto"/>
                <w:sz w:val="20"/>
                <w:szCs w:val="20"/>
                <w:lang w:val="en-GB" w:eastAsia="en-GB"/>
              </w:rPr>
              <w:t>0.00 EUR</w:t>
            </w:r>
          </w:p>
        </w:tc>
      </w:tr>
      <w:tr w:rsidR="001C0FBC" w:rsidRPr="001C0FBC" w14:paraId="795C0797" w14:textId="77777777" w:rsidTr="001C0FBC">
        <w:trPr>
          <w:trHeight w:val="510"/>
        </w:trPr>
        <w:tc>
          <w:tcPr>
            <w:tcW w:w="7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5A8C70" w14:textId="77777777" w:rsidR="001C0FBC" w:rsidRPr="001C0FBC" w:rsidRDefault="001C0FBC" w:rsidP="001C0FBC">
            <w:pPr>
              <w:spacing w:line="240" w:lineRule="auto"/>
              <w:jc w:val="right"/>
              <w:rPr>
                <w:rFonts w:eastAsia="Times New Roman"/>
                <w:b/>
                <w:bCs/>
                <w:color w:val="auto"/>
                <w:sz w:val="20"/>
                <w:szCs w:val="20"/>
                <w:lang w:val="en-GB" w:eastAsia="en-GB"/>
              </w:rPr>
            </w:pPr>
            <w:r w:rsidRPr="001C0FBC">
              <w:rPr>
                <w:rFonts w:eastAsia="Times New Roman"/>
                <w:b/>
                <w:bCs/>
                <w:color w:val="auto"/>
                <w:sz w:val="20"/>
                <w:szCs w:val="20"/>
                <w:lang w:val="en-GB" w:eastAsia="en-GB"/>
              </w:rPr>
              <w:t>VAT:</w:t>
            </w:r>
          </w:p>
        </w:tc>
        <w:tc>
          <w:tcPr>
            <w:tcW w:w="1900" w:type="dxa"/>
            <w:tcBorders>
              <w:top w:val="nil"/>
              <w:left w:val="nil"/>
              <w:bottom w:val="single" w:sz="4" w:space="0" w:color="auto"/>
              <w:right w:val="single" w:sz="4" w:space="0" w:color="auto"/>
            </w:tcBorders>
            <w:shd w:val="clear" w:color="000000" w:fill="FFFFFF"/>
            <w:vAlign w:val="center"/>
            <w:hideMark/>
          </w:tcPr>
          <w:p w14:paraId="49CA84F8" w14:textId="77777777" w:rsidR="001C0FBC" w:rsidRPr="001C0FBC" w:rsidRDefault="001C0FBC" w:rsidP="001C0FBC">
            <w:pPr>
              <w:spacing w:line="240" w:lineRule="auto"/>
              <w:jc w:val="right"/>
              <w:rPr>
                <w:rFonts w:eastAsia="Times New Roman"/>
                <w:color w:val="auto"/>
                <w:sz w:val="20"/>
                <w:szCs w:val="20"/>
                <w:lang w:val="en-GB" w:eastAsia="en-GB"/>
              </w:rPr>
            </w:pPr>
            <w:r w:rsidRPr="001C0FBC">
              <w:rPr>
                <w:rFonts w:eastAsia="Times New Roman"/>
                <w:color w:val="auto"/>
                <w:sz w:val="20"/>
                <w:szCs w:val="20"/>
                <w:lang w:val="en-GB" w:eastAsia="en-GB"/>
              </w:rPr>
              <w:t>0.00 EUR</w:t>
            </w:r>
          </w:p>
        </w:tc>
      </w:tr>
      <w:tr w:rsidR="001C0FBC" w:rsidRPr="001C0FBC" w14:paraId="4DF92584" w14:textId="77777777" w:rsidTr="001C0FBC">
        <w:trPr>
          <w:trHeight w:val="510"/>
        </w:trPr>
        <w:tc>
          <w:tcPr>
            <w:tcW w:w="7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9C2277" w14:textId="77777777" w:rsidR="001C0FBC" w:rsidRPr="001C0FBC" w:rsidRDefault="001C0FBC" w:rsidP="001C0FBC">
            <w:pPr>
              <w:spacing w:line="240" w:lineRule="auto"/>
              <w:jc w:val="right"/>
              <w:rPr>
                <w:rFonts w:eastAsia="Times New Roman"/>
                <w:b/>
                <w:bCs/>
                <w:color w:val="auto"/>
                <w:sz w:val="20"/>
                <w:szCs w:val="20"/>
                <w:lang w:val="en-GB" w:eastAsia="en-GB"/>
              </w:rPr>
            </w:pPr>
            <w:r w:rsidRPr="001C0FBC">
              <w:rPr>
                <w:rFonts w:eastAsia="Times New Roman"/>
                <w:b/>
                <w:bCs/>
                <w:color w:val="auto"/>
                <w:sz w:val="20"/>
                <w:szCs w:val="20"/>
                <w:lang w:val="en-GB" w:eastAsia="en-GB"/>
              </w:rPr>
              <w:t>Total VAT price:</w:t>
            </w:r>
          </w:p>
        </w:tc>
        <w:tc>
          <w:tcPr>
            <w:tcW w:w="1900" w:type="dxa"/>
            <w:tcBorders>
              <w:top w:val="nil"/>
              <w:left w:val="nil"/>
              <w:bottom w:val="single" w:sz="4" w:space="0" w:color="auto"/>
              <w:right w:val="single" w:sz="4" w:space="0" w:color="auto"/>
            </w:tcBorders>
            <w:shd w:val="clear" w:color="000000" w:fill="FFFFFF"/>
            <w:vAlign w:val="center"/>
            <w:hideMark/>
          </w:tcPr>
          <w:p w14:paraId="32E31DC0" w14:textId="77777777" w:rsidR="001C0FBC" w:rsidRPr="001C0FBC" w:rsidRDefault="001C0FBC" w:rsidP="001C0FBC">
            <w:pPr>
              <w:spacing w:line="240" w:lineRule="auto"/>
              <w:jc w:val="right"/>
              <w:rPr>
                <w:rFonts w:eastAsia="Times New Roman"/>
                <w:color w:val="auto"/>
                <w:sz w:val="20"/>
                <w:szCs w:val="20"/>
                <w:lang w:val="en-GB" w:eastAsia="en-GB"/>
              </w:rPr>
            </w:pPr>
            <w:r w:rsidRPr="001C0FBC">
              <w:rPr>
                <w:rFonts w:eastAsia="Times New Roman"/>
                <w:color w:val="auto"/>
                <w:sz w:val="20"/>
                <w:szCs w:val="20"/>
                <w:lang w:val="en-GB" w:eastAsia="en-GB"/>
              </w:rPr>
              <w:t>0.00 EUR</w:t>
            </w:r>
          </w:p>
        </w:tc>
      </w:tr>
    </w:tbl>
    <w:p w14:paraId="21F3F7FA" w14:textId="77777777" w:rsidR="004139CD" w:rsidRPr="004139CD" w:rsidRDefault="004139CD" w:rsidP="004139CD">
      <w:pPr>
        <w:jc w:val="both"/>
        <w:rPr>
          <w:rFonts w:asciiTheme="minorHAnsi" w:hAnsiTheme="minorHAnsi" w:cstheme="minorHAnsi"/>
          <w:sz w:val="20"/>
          <w:szCs w:val="20"/>
        </w:rPr>
      </w:pPr>
    </w:p>
    <w:p w14:paraId="30EC9B5B" w14:textId="77777777" w:rsidR="004139CD" w:rsidRPr="004139CD" w:rsidRDefault="004139CD" w:rsidP="004139CD">
      <w:pPr>
        <w:jc w:val="both"/>
        <w:rPr>
          <w:rFonts w:asciiTheme="minorHAnsi" w:hAnsiTheme="minorHAnsi" w:cstheme="minorHAnsi"/>
          <w:sz w:val="20"/>
          <w:szCs w:val="20"/>
        </w:rPr>
      </w:pPr>
      <w:bookmarkStart w:id="0" w:name="_GoBack"/>
      <w:bookmarkEnd w:id="0"/>
      <w:r w:rsidRPr="004139CD">
        <w:rPr>
          <w:rFonts w:asciiTheme="minorHAnsi" w:hAnsiTheme="minorHAnsi" w:cstheme="minorHAnsi"/>
          <w:sz w:val="20"/>
          <w:szCs w:val="20"/>
        </w:rPr>
        <w:t>The total maximum price shall be in euros.</w:t>
      </w:r>
    </w:p>
    <w:p w14:paraId="0010C935" w14:textId="77777777" w:rsidR="004139CD" w:rsidRPr="004139CD" w:rsidRDefault="004139CD" w:rsidP="004139CD">
      <w:pPr>
        <w:jc w:val="both"/>
        <w:rPr>
          <w:rFonts w:asciiTheme="minorHAnsi" w:hAnsiTheme="minorHAnsi" w:cstheme="minorHAnsi"/>
          <w:sz w:val="20"/>
          <w:szCs w:val="20"/>
        </w:rPr>
      </w:pPr>
    </w:p>
    <w:p w14:paraId="1F039863"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 xml:space="preserve">The price without Value Added Tax (VAT) must include all costs and discounts for goods and services (such as costs of transport, etc.). </w:t>
      </w:r>
    </w:p>
    <w:p w14:paraId="67F9CA8B" w14:textId="77777777" w:rsidR="004139CD" w:rsidRPr="004139CD" w:rsidRDefault="004139CD" w:rsidP="004139CD">
      <w:pPr>
        <w:jc w:val="both"/>
        <w:rPr>
          <w:rFonts w:asciiTheme="minorHAnsi" w:hAnsiTheme="minorHAnsi" w:cstheme="minorHAnsi"/>
          <w:sz w:val="20"/>
          <w:szCs w:val="20"/>
        </w:rPr>
      </w:pPr>
    </w:p>
    <w:p w14:paraId="74DC2BA5"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 xml:space="preserve">The total price must be fixed and may not be amended during the period of Contract duration. </w:t>
      </w:r>
    </w:p>
    <w:p w14:paraId="3D8345BD" w14:textId="77777777" w:rsidR="004139CD" w:rsidRPr="004139CD" w:rsidRDefault="004139CD" w:rsidP="004139CD">
      <w:pPr>
        <w:jc w:val="both"/>
        <w:rPr>
          <w:rFonts w:asciiTheme="minorHAnsi" w:hAnsiTheme="minorHAnsi" w:cstheme="minorHAnsi"/>
          <w:sz w:val="20"/>
          <w:szCs w:val="20"/>
        </w:rPr>
      </w:pPr>
    </w:p>
    <w:p w14:paraId="7017339B" w14:textId="77777777" w:rsidR="004139CD" w:rsidRPr="004139CD" w:rsidRDefault="004139CD" w:rsidP="004139CD">
      <w:pPr>
        <w:jc w:val="both"/>
        <w:rPr>
          <w:rFonts w:asciiTheme="minorHAnsi" w:hAnsiTheme="minorHAnsi" w:cstheme="minorHAnsi"/>
          <w:sz w:val="20"/>
          <w:szCs w:val="20"/>
        </w:rPr>
      </w:pPr>
    </w:p>
    <w:p w14:paraId="4523BA3E" w14:textId="77777777" w:rsidR="004139CD" w:rsidRPr="004139CD" w:rsidRDefault="004139CD" w:rsidP="004139CD">
      <w:pPr>
        <w:jc w:val="both"/>
        <w:rPr>
          <w:rFonts w:asciiTheme="minorHAnsi" w:hAnsiTheme="minorHAnsi" w:cstheme="minorHAnsi"/>
          <w:i/>
          <w:sz w:val="20"/>
          <w:szCs w:val="20"/>
        </w:rPr>
      </w:pPr>
      <w:r w:rsidRPr="004139CD">
        <w:rPr>
          <w:rFonts w:asciiTheme="minorHAnsi" w:hAnsiTheme="minorHAnsi" w:cstheme="minorHAnsi"/>
          <w:b/>
          <w:i/>
          <w:sz w:val="20"/>
          <w:szCs w:val="20"/>
        </w:rPr>
        <w:t>2.2</w:t>
      </w:r>
      <w:r w:rsidRPr="004139CD">
        <w:rPr>
          <w:rFonts w:asciiTheme="minorHAnsi" w:hAnsiTheme="minorHAnsi" w:cstheme="minorHAnsi"/>
          <w:i/>
          <w:sz w:val="20"/>
          <w:szCs w:val="20"/>
        </w:rPr>
        <w:t xml:space="preserve"> Payments shall be made as follows:</w:t>
      </w:r>
    </w:p>
    <w:p w14:paraId="06ACBCF6" w14:textId="262D44F0" w:rsidR="004139CD" w:rsidRDefault="004139CD" w:rsidP="004139CD">
      <w:pPr>
        <w:rPr>
          <w:rFonts w:asciiTheme="minorHAnsi" w:hAnsiTheme="minorHAnsi" w:cstheme="minorHAnsi"/>
          <w:color w:val="auto"/>
          <w:sz w:val="20"/>
          <w:szCs w:val="20"/>
          <w:lang w:val="en-GB"/>
        </w:rPr>
      </w:pPr>
      <w:r w:rsidRPr="0084420A">
        <w:rPr>
          <w:rFonts w:asciiTheme="minorHAnsi" w:hAnsiTheme="minorHAnsi" w:cstheme="minorHAnsi"/>
          <w:color w:val="auto"/>
          <w:sz w:val="20"/>
          <w:szCs w:val="20"/>
          <w:lang w:val="en-GB"/>
        </w:rPr>
        <w:t xml:space="preserve">Payments shall </w:t>
      </w:r>
      <w:r w:rsidR="00AA2D99" w:rsidRPr="0084420A">
        <w:rPr>
          <w:rFonts w:asciiTheme="minorHAnsi" w:hAnsiTheme="minorHAnsi" w:cstheme="minorHAnsi"/>
          <w:color w:val="auto"/>
          <w:sz w:val="20"/>
          <w:szCs w:val="20"/>
          <w:lang w:val="en-GB"/>
        </w:rPr>
        <w:t>be made on the basis of an invoice</w:t>
      </w:r>
      <w:r w:rsidRPr="0084420A">
        <w:rPr>
          <w:rFonts w:asciiTheme="minorHAnsi" w:hAnsiTheme="minorHAnsi" w:cstheme="minorHAnsi"/>
          <w:color w:val="auto"/>
          <w:sz w:val="20"/>
          <w:szCs w:val="20"/>
          <w:lang w:val="en-GB"/>
        </w:rPr>
        <w:t xml:space="preserve"> that shall be paid in 30 days from the receiving of a correctly issued invoice. The invoice has to have a clear reference to the Soundscape project (Project ID: 10043643).</w:t>
      </w:r>
    </w:p>
    <w:p w14:paraId="31BA6A34" w14:textId="4ED274A2" w:rsidR="00630834" w:rsidRPr="0084420A" w:rsidRDefault="00630834" w:rsidP="004139CD">
      <w:pPr>
        <w:rPr>
          <w:rFonts w:asciiTheme="minorHAnsi" w:hAnsiTheme="minorHAnsi" w:cstheme="minorHAnsi"/>
          <w:color w:val="auto"/>
          <w:sz w:val="20"/>
          <w:szCs w:val="20"/>
          <w:lang w:val="en-GB"/>
        </w:rPr>
      </w:pPr>
      <w:r w:rsidRPr="00630834">
        <w:rPr>
          <w:rFonts w:asciiTheme="minorHAnsi" w:hAnsiTheme="minorHAnsi" w:cstheme="minorHAnsi"/>
          <w:color w:val="auto"/>
          <w:sz w:val="20"/>
          <w:szCs w:val="20"/>
          <w:lang w:val="en-GB"/>
        </w:rPr>
        <w:t xml:space="preserve">Advance payment of up to 30 % of the price shall be paid </w:t>
      </w:r>
      <w:r>
        <w:rPr>
          <w:rFonts w:asciiTheme="minorHAnsi" w:hAnsiTheme="minorHAnsi" w:cstheme="minorHAnsi"/>
          <w:color w:val="auto"/>
          <w:sz w:val="20"/>
          <w:szCs w:val="20"/>
          <w:lang w:val="en-GB"/>
        </w:rPr>
        <w:t xml:space="preserve">upon the invoice issued </w:t>
      </w:r>
      <w:r w:rsidRPr="00630834">
        <w:rPr>
          <w:rFonts w:asciiTheme="minorHAnsi" w:hAnsiTheme="minorHAnsi" w:cstheme="minorHAnsi"/>
          <w:color w:val="auto"/>
          <w:sz w:val="20"/>
          <w:szCs w:val="20"/>
          <w:lang w:val="en-GB"/>
        </w:rPr>
        <w:t>at the order while a 70 % of the price shall be paid after successful execution of the contract.</w:t>
      </w:r>
    </w:p>
    <w:p w14:paraId="2BD9D414" w14:textId="77777777" w:rsidR="004139CD" w:rsidRPr="0084420A" w:rsidRDefault="004139CD" w:rsidP="004139CD">
      <w:pPr>
        <w:jc w:val="both"/>
        <w:rPr>
          <w:rFonts w:asciiTheme="minorHAnsi" w:hAnsiTheme="minorHAnsi" w:cstheme="minorHAnsi"/>
          <w:sz w:val="20"/>
          <w:szCs w:val="20"/>
          <w:lang w:val="en-GB"/>
        </w:rPr>
      </w:pPr>
    </w:p>
    <w:p w14:paraId="5EA9CB45" w14:textId="77777777" w:rsidR="004139CD" w:rsidRPr="0084420A" w:rsidRDefault="004139CD" w:rsidP="004139CD">
      <w:pPr>
        <w:jc w:val="both"/>
        <w:rPr>
          <w:rFonts w:asciiTheme="minorHAnsi" w:hAnsiTheme="minorHAnsi" w:cstheme="minorHAnsi"/>
          <w:i/>
          <w:sz w:val="20"/>
          <w:szCs w:val="20"/>
          <w:lang w:val="en-GB"/>
        </w:rPr>
      </w:pPr>
      <w:r w:rsidRPr="0084420A">
        <w:rPr>
          <w:rFonts w:asciiTheme="minorHAnsi" w:hAnsiTheme="minorHAnsi" w:cstheme="minorHAnsi"/>
          <w:b/>
          <w:i/>
          <w:sz w:val="20"/>
          <w:szCs w:val="20"/>
          <w:lang w:val="en-GB"/>
        </w:rPr>
        <w:t>2.3</w:t>
      </w:r>
      <w:r w:rsidRPr="0084420A">
        <w:rPr>
          <w:rFonts w:asciiTheme="minorHAnsi" w:hAnsiTheme="minorHAnsi" w:cstheme="minorHAnsi"/>
          <w:i/>
          <w:sz w:val="20"/>
          <w:szCs w:val="20"/>
          <w:lang w:val="en-GB"/>
        </w:rPr>
        <w:t xml:space="preserve"> The Invoice is to be addressed to:</w:t>
      </w:r>
    </w:p>
    <w:p w14:paraId="32E80543" w14:textId="77777777" w:rsidR="004139CD" w:rsidRPr="0084420A" w:rsidRDefault="004139CD" w:rsidP="004139CD">
      <w:pPr>
        <w:jc w:val="both"/>
        <w:rPr>
          <w:rFonts w:asciiTheme="minorHAnsi" w:hAnsiTheme="minorHAnsi" w:cstheme="minorHAnsi"/>
          <w:b/>
          <w:sz w:val="20"/>
          <w:szCs w:val="20"/>
          <w:lang w:val="en-GB"/>
        </w:rPr>
      </w:pPr>
      <w:r w:rsidRPr="0084420A">
        <w:rPr>
          <w:rFonts w:asciiTheme="minorHAnsi" w:hAnsiTheme="minorHAnsi" w:cstheme="minorHAnsi"/>
          <w:b/>
          <w:sz w:val="20"/>
          <w:szCs w:val="20"/>
          <w:lang w:val="en-GB"/>
        </w:rPr>
        <w:lastRenderedPageBreak/>
        <w:t>Plavi svijet Institut za istraživanje i zaštitu mora/ Blue World Institute of Marine Research and Conservation</w:t>
      </w:r>
    </w:p>
    <w:p w14:paraId="0A1EA419" w14:textId="77777777" w:rsidR="004139CD" w:rsidRPr="0084420A" w:rsidRDefault="004139CD" w:rsidP="004139CD">
      <w:pPr>
        <w:jc w:val="both"/>
        <w:rPr>
          <w:rFonts w:asciiTheme="minorHAnsi" w:hAnsiTheme="minorHAnsi" w:cstheme="minorHAnsi"/>
          <w:b/>
          <w:sz w:val="20"/>
          <w:szCs w:val="20"/>
          <w:lang w:val="en-GB"/>
        </w:rPr>
      </w:pPr>
      <w:r w:rsidRPr="0084420A">
        <w:rPr>
          <w:rFonts w:asciiTheme="minorHAnsi" w:hAnsiTheme="minorHAnsi" w:cstheme="minorHAnsi"/>
          <w:b/>
          <w:sz w:val="20"/>
          <w:szCs w:val="20"/>
          <w:lang w:val="en-GB"/>
        </w:rPr>
        <w:t>Kaštel 24, 51551 Veli Lošinj, Hrvatska</w:t>
      </w:r>
    </w:p>
    <w:p w14:paraId="548A14DE" w14:textId="77777777" w:rsidR="004139CD" w:rsidRPr="0084420A" w:rsidRDefault="004139CD" w:rsidP="004139CD">
      <w:pPr>
        <w:jc w:val="both"/>
        <w:rPr>
          <w:rFonts w:asciiTheme="minorHAnsi" w:hAnsiTheme="minorHAnsi" w:cstheme="minorHAnsi"/>
          <w:b/>
          <w:sz w:val="20"/>
          <w:szCs w:val="20"/>
          <w:lang w:val="en-GB"/>
        </w:rPr>
      </w:pPr>
      <w:r w:rsidRPr="0084420A">
        <w:rPr>
          <w:rFonts w:asciiTheme="minorHAnsi" w:hAnsiTheme="minorHAnsi" w:cstheme="minorHAnsi"/>
          <w:b/>
          <w:sz w:val="20"/>
          <w:szCs w:val="20"/>
          <w:lang w:val="en-GB"/>
        </w:rPr>
        <w:t>With reference to the Soundscape project (Project ID: 10043643).</w:t>
      </w:r>
    </w:p>
    <w:p w14:paraId="504F74EB" w14:textId="77777777" w:rsidR="004139CD" w:rsidRPr="0084420A" w:rsidRDefault="004139CD" w:rsidP="004139CD">
      <w:pPr>
        <w:jc w:val="both"/>
        <w:rPr>
          <w:rFonts w:asciiTheme="minorHAnsi" w:hAnsiTheme="minorHAnsi" w:cstheme="minorHAnsi"/>
          <w:b/>
          <w:sz w:val="20"/>
          <w:szCs w:val="20"/>
          <w:lang w:val="en-GB"/>
        </w:rPr>
      </w:pPr>
      <w:r w:rsidRPr="0084420A">
        <w:rPr>
          <w:rFonts w:asciiTheme="minorHAnsi" w:hAnsiTheme="minorHAnsi" w:cstheme="minorHAnsi"/>
          <w:b/>
          <w:sz w:val="20"/>
          <w:szCs w:val="20"/>
          <w:lang w:val="en-GB"/>
        </w:rPr>
        <w:t>Registration Number: 08001352</w:t>
      </w:r>
    </w:p>
    <w:p w14:paraId="13454745" w14:textId="77777777" w:rsidR="004139CD" w:rsidRPr="0084420A" w:rsidRDefault="004139CD" w:rsidP="004139CD">
      <w:pPr>
        <w:jc w:val="both"/>
        <w:rPr>
          <w:rFonts w:asciiTheme="minorHAnsi" w:hAnsiTheme="minorHAnsi" w:cstheme="minorHAnsi"/>
          <w:b/>
          <w:sz w:val="20"/>
          <w:szCs w:val="20"/>
          <w:lang w:val="en-GB"/>
        </w:rPr>
      </w:pPr>
      <w:r w:rsidRPr="0084420A">
        <w:rPr>
          <w:rFonts w:asciiTheme="minorHAnsi" w:hAnsiTheme="minorHAnsi" w:cstheme="minorHAnsi"/>
          <w:b/>
          <w:sz w:val="20"/>
          <w:szCs w:val="20"/>
          <w:lang w:val="en-GB"/>
        </w:rPr>
        <w:t>IBAN/ (bank account number): HR0923600001101307847</w:t>
      </w:r>
      <w:r w:rsidRPr="0084420A">
        <w:rPr>
          <w:rFonts w:asciiTheme="minorHAnsi" w:hAnsiTheme="minorHAnsi" w:cstheme="minorHAnsi"/>
          <w:b/>
          <w:sz w:val="20"/>
          <w:szCs w:val="20"/>
          <w:lang w:val="en-GB"/>
        </w:rPr>
        <w:cr/>
        <w:t>VAT Identification number: HR25888957858</w:t>
      </w:r>
    </w:p>
    <w:p w14:paraId="63CBEB1F" w14:textId="77777777" w:rsidR="004139CD" w:rsidRPr="004139CD" w:rsidRDefault="004139CD" w:rsidP="004139CD">
      <w:pPr>
        <w:jc w:val="both"/>
        <w:rPr>
          <w:rFonts w:asciiTheme="minorHAnsi" w:hAnsiTheme="minorHAnsi" w:cstheme="minorHAnsi"/>
          <w:sz w:val="20"/>
          <w:szCs w:val="20"/>
        </w:rPr>
      </w:pPr>
    </w:p>
    <w:p w14:paraId="2107E1ED" w14:textId="77777777" w:rsidR="004139CD" w:rsidRPr="004139CD" w:rsidRDefault="004139CD" w:rsidP="004139CD">
      <w:pPr>
        <w:jc w:val="center"/>
        <w:rPr>
          <w:rFonts w:asciiTheme="minorHAnsi" w:hAnsiTheme="minorHAnsi" w:cstheme="minorHAnsi"/>
          <w:b/>
          <w:sz w:val="20"/>
          <w:szCs w:val="20"/>
        </w:rPr>
      </w:pPr>
      <w:r w:rsidRPr="004139CD">
        <w:rPr>
          <w:rFonts w:asciiTheme="minorHAnsi" w:hAnsiTheme="minorHAnsi" w:cstheme="minorHAnsi"/>
          <w:b/>
          <w:sz w:val="20"/>
          <w:szCs w:val="20"/>
        </w:rPr>
        <w:t>Article 3 Warranty of quality</w:t>
      </w:r>
    </w:p>
    <w:p w14:paraId="4672F685" w14:textId="77777777" w:rsidR="004139CD" w:rsidRPr="004139CD" w:rsidRDefault="004139CD" w:rsidP="004139CD">
      <w:pPr>
        <w:jc w:val="center"/>
        <w:rPr>
          <w:rFonts w:asciiTheme="minorHAnsi" w:hAnsiTheme="minorHAnsi" w:cstheme="minorHAnsi"/>
          <w:b/>
          <w:sz w:val="20"/>
          <w:szCs w:val="20"/>
        </w:rPr>
      </w:pPr>
    </w:p>
    <w:p w14:paraId="436839B6" w14:textId="52303DAA"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b/>
          <w:i/>
          <w:sz w:val="20"/>
          <w:szCs w:val="20"/>
        </w:rPr>
        <w:t>3.1</w:t>
      </w:r>
      <w:r w:rsidRPr="004139CD">
        <w:rPr>
          <w:rFonts w:asciiTheme="minorHAnsi" w:hAnsiTheme="minorHAnsi" w:cstheme="minorHAnsi"/>
          <w:sz w:val="20"/>
          <w:szCs w:val="20"/>
        </w:rPr>
        <w:t xml:space="preserve"> </w:t>
      </w:r>
      <w:r w:rsidRPr="004139CD">
        <w:rPr>
          <w:rFonts w:asciiTheme="minorHAnsi" w:hAnsiTheme="minorHAnsi" w:cstheme="minorHAnsi"/>
          <w:i/>
          <w:sz w:val="20"/>
          <w:szCs w:val="20"/>
        </w:rPr>
        <w:t>Warranty for quality</w:t>
      </w:r>
      <w:r w:rsidRPr="004139CD">
        <w:rPr>
          <w:rFonts w:asciiTheme="minorHAnsi" w:hAnsiTheme="minorHAnsi" w:cstheme="minorHAnsi"/>
          <w:sz w:val="20"/>
          <w:szCs w:val="20"/>
        </w:rPr>
        <w:t xml:space="preserve"> of purchased item shall be</w:t>
      </w:r>
      <w:r w:rsidR="00781D67">
        <w:rPr>
          <w:rFonts w:asciiTheme="minorHAnsi" w:hAnsiTheme="minorHAnsi" w:cstheme="minorHAnsi"/>
          <w:sz w:val="20"/>
          <w:szCs w:val="20"/>
        </w:rPr>
        <w:t xml:space="preserve"> </w:t>
      </w:r>
      <w:r w:rsidR="00781D67" w:rsidRPr="00EB3559">
        <w:rPr>
          <w:rFonts w:asciiTheme="minorHAnsi" w:hAnsiTheme="minorHAnsi" w:cstheme="minorHAnsi"/>
          <w:sz w:val="20"/>
          <w:szCs w:val="20"/>
          <w:u w:val="single"/>
        </w:rPr>
        <w:t xml:space="preserve">                </w:t>
      </w:r>
      <w:r w:rsidRPr="004139CD">
        <w:rPr>
          <w:rFonts w:asciiTheme="minorHAnsi" w:hAnsiTheme="minorHAnsi" w:cstheme="minorHAnsi"/>
          <w:sz w:val="20"/>
          <w:szCs w:val="20"/>
        </w:rPr>
        <w:t>. A Warranty Certificate must be presented upon delivery of goods. The warranty period starts from the date of the acceptance of delivered goods and services.</w:t>
      </w:r>
    </w:p>
    <w:p w14:paraId="107ADC74" w14:textId="77777777" w:rsidR="004139CD" w:rsidRPr="004139CD" w:rsidRDefault="004139CD" w:rsidP="004139CD">
      <w:pPr>
        <w:jc w:val="both"/>
        <w:rPr>
          <w:rFonts w:asciiTheme="minorHAnsi" w:hAnsiTheme="minorHAnsi" w:cstheme="minorHAnsi"/>
          <w:sz w:val="20"/>
          <w:szCs w:val="20"/>
        </w:rPr>
      </w:pPr>
    </w:p>
    <w:p w14:paraId="3601A56A" w14:textId="38C07F87" w:rsidR="001C0FBC" w:rsidRDefault="001C0FBC">
      <w:pPr>
        <w:spacing w:line="240" w:lineRule="auto"/>
        <w:rPr>
          <w:rFonts w:asciiTheme="minorHAnsi" w:hAnsiTheme="minorHAnsi" w:cstheme="minorHAnsi"/>
          <w:b/>
          <w:sz w:val="20"/>
          <w:szCs w:val="20"/>
        </w:rPr>
      </w:pPr>
    </w:p>
    <w:p w14:paraId="5467FFBE" w14:textId="4E6FE71A" w:rsidR="004139CD" w:rsidRPr="004139CD" w:rsidRDefault="004139CD" w:rsidP="004139CD">
      <w:pPr>
        <w:jc w:val="center"/>
        <w:rPr>
          <w:rFonts w:asciiTheme="minorHAnsi" w:hAnsiTheme="minorHAnsi" w:cstheme="minorHAnsi"/>
          <w:b/>
          <w:sz w:val="20"/>
          <w:szCs w:val="20"/>
        </w:rPr>
      </w:pPr>
      <w:r w:rsidRPr="004139CD">
        <w:rPr>
          <w:rFonts w:asciiTheme="minorHAnsi" w:hAnsiTheme="minorHAnsi" w:cstheme="minorHAnsi"/>
          <w:b/>
          <w:sz w:val="20"/>
          <w:szCs w:val="20"/>
        </w:rPr>
        <w:t>Article 4 Order of precedence of contract documents</w:t>
      </w:r>
    </w:p>
    <w:p w14:paraId="34CAFF4E" w14:textId="77777777" w:rsidR="004139CD" w:rsidRPr="004139CD" w:rsidRDefault="004139CD" w:rsidP="004139CD">
      <w:pPr>
        <w:jc w:val="center"/>
        <w:rPr>
          <w:rFonts w:asciiTheme="minorHAnsi" w:hAnsiTheme="minorHAnsi" w:cstheme="minorHAnsi"/>
          <w:b/>
          <w:sz w:val="20"/>
          <w:szCs w:val="20"/>
        </w:rPr>
      </w:pPr>
    </w:p>
    <w:p w14:paraId="6AB120A9"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The Contract is made up of the following documents in order of precedence:</w:t>
      </w:r>
    </w:p>
    <w:p w14:paraId="283EDE9E" w14:textId="09286377" w:rsidR="004139CD" w:rsidRPr="004139CD" w:rsidRDefault="004139CD" w:rsidP="004139CD">
      <w:pPr>
        <w:pStyle w:val="ListParagraph"/>
        <w:numPr>
          <w:ilvl w:val="0"/>
          <w:numId w:val="33"/>
        </w:numPr>
        <w:spacing w:after="200" w:line="276" w:lineRule="auto"/>
        <w:jc w:val="both"/>
        <w:rPr>
          <w:rFonts w:asciiTheme="minorHAnsi" w:hAnsiTheme="minorHAnsi" w:cstheme="minorHAnsi"/>
          <w:sz w:val="20"/>
          <w:szCs w:val="20"/>
        </w:rPr>
      </w:pPr>
      <w:r w:rsidRPr="004139CD">
        <w:rPr>
          <w:rFonts w:asciiTheme="minorHAnsi" w:hAnsiTheme="minorHAnsi" w:cstheme="minorHAnsi"/>
          <w:sz w:val="20"/>
          <w:szCs w:val="20"/>
        </w:rPr>
        <w:t xml:space="preserve">Invitation to tender for supply of </w:t>
      </w:r>
      <w:r w:rsidR="00C03D6F" w:rsidRPr="00C03D6F">
        <w:rPr>
          <w:rFonts w:asciiTheme="minorHAnsi" w:hAnsiTheme="minorHAnsi" w:cstheme="minorHAnsi"/>
          <w:sz w:val="20"/>
          <w:szCs w:val="20"/>
        </w:rPr>
        <w:t>AUTONOMOUS PASSIVE ACOUSTIC RECORDER (APAR), A PISTONPHONE AND ONSITE TRAINING</w:t>
      </w:r>
    </w:p>
    <w:p w14:paraId="0EEF2A78" w14:textId="191B37AB" w:rsidR="004139CD" w:rsidRPr="004139CD" w:rsidRDefault="004139CD" w:rsidP="004139CD">
      <w:pPr>
        <w:pStyle w:val="ListParagraph"/>
        <w:numPr>
          <w:ilvl w:val="0"/>
          <w:numId w:val="33"/>
        </w:numPr>
        <w:spacing w:after="200" w:line="276" w:lineRule="auto"/>
        <w:jc w:val="both"/>
        <w:rPr>
          <w:rFonts w:asciiTheme="minorHAnsi" w:hAnsiTheme="minorHAnsi" w:cstheme="minorHAnsi"/>
          <w:sz w:val="20"/>
          <w:szCs w:val="20"/>
        </w:rPr>
      </w:pPr>
      <w:r w:rsidRPr="004139CD">
        <w:rPr>
          <w:rFonts w:asciiTheme="minorHAnsi" w:hAnsiTheme="minorHAnsi" w:cstheme="minorHAnsi"/>
          <w:sz w:val="20"/>
          <w:szCs w:val="20"/>
        </w:rPr>
        <w:t xml:space="preserve">Annex I of tender </w:t>
      </w:r>
      <w:r w:rsidR="001C0FBC">
        <w:rPr>
          <w:rFonts w:asciiTheme="minorHAnsi" w:hAnsiTheme="minorHAnsi" w:cstheme="minorHAnsi"/>
          <w:sz w:val="20"/>
          <w:szCs w:val="20"/>
        </w:rPr>
        <w:t xml:space="preserve">documentation </w:t>
      </w:r>
      <w:r w:rsidRPr="004139CD">
        <w:rPr>
          <w:rFonts w:asciiTheme="minorHAnsi" w:hAnsiTheme="minorHAnsi" w:cstheme="minorHAnsi"/>
          <w:sz w:val="20"/>
          <w:szCs w:val="20"/>
        </w:rPr>
        <w:t>for supply of AUTONOMOUS PA</w:t>
      </w:r>
      <w:r w:rsidR="0084420A">
        <w:rPr>
          <w:rFonts w:asciiTheme="minorHAnsi" w:hAnsiTheme="minorHAnsi" w:cstheme="minorHAnsi"/>
          <w:sz w:val="20"/>
          <w:szCs w:val="20"/>
        </w:rPr>
        <w:t>S</w:t>
      </w:r>
      <w:r w:rsidRPr="004139CD">
        <w:rPr>
          <w:rFonts w:asciiTheme="minorHAnsi" w:hAnsiTheme="minorHAnsi" w:cstheme="minorHAnsi"/>
          <w:sz w:val="20"/>
          <w:szCs w:val="20"/>
        </w:rPr>
        <w:t xml:space="preserve">SIVE ACOUSTIC RECORDER (APAR) </w:t>
      </w:r>
      <w:r w:rsidR="004911A2">
        <w:rPr>
          <w:rFonts w:asciiTheme="minorHAnsi" w:hAnsiTheme="minorHAnsi" w:cstheme="minorHAnsi"/>
          <w:sz w:val="20"/>
          <w:szCs w:val="20"/>
        </w:rPr>
        <w:t>A PISTONPHONE,</w:t>
      </w:r>
      <w:r w:rsidR="00134785">
        <w:rPr>
          <w:rFonts w:asciiTheme="minorHAnsi" w:hAnsiTheme="minorHAnsi" w:cstheme="minorHAnsi"/>
          <w:sz w:val="20"/>
          <w:szCs w:val="20"/>
        </w:rPr>
        <w:t xml:space="preserve"> AND ONSITE TRAINING</w:t>
      </w:r>
      <w:r w:rsidR="004911A2">
        <w:rPr>
          <w:rFonts w:asciiTheme="minorHAnsi" w:hAnsiTheme="minorHAnsi" w:cstheme="minorHAnsi"/>
          <w:sz w:val="20"/>
          <w:szCs w:val="20"/>
        </w:rPr>
        <w:t xml:space="preserve"> </w:t>
      </w:r>
      <w:r w:rsidRPr="004139CD">
        <w:rPr>
          <w:rFonts w:asciiTheme="minorHAnsi" w:hAnsiTheme="minorHAnsi" w:cstheme="minorHAnsi"/>
          <w:sz w:val="20"/>
          <w:szCs w:val="20"/>
        </w:rPr>
        <w:t>- BID SHEET.</w:t>
      </w:r>
    </w:p>
    <w:p w14:paraId="083CF39F" w14:textId="1B81B09B" w:rsidR="004139CD" w:rsidRPr="004139CD" w:rsidRDefault="004139CD" w:rsidP="004139CD">
      <w:pPr>
        <w:pStyle w:val="ListParagraph"/>
        <w:numPr>
          <w:ilvl w:val="0"/>
          <w:numId w:val="33"/>
        </w:numPr>
        <w:spacing w:after="200" w:line="276" w:lineRule="auto"/>
        <w:jc w:val="both"/>
        <w:rPr>
          <w:rFonts w:asciiTheme="minorHAnsi" w:hAnsiTheme="minorHAnsi" w:cstheme="minorHAnsi"/>
          <w:sz w:val="20"/>
          <w:szCs w:val="20"/>
        </w:rPr>
      </w:pPr>
      <w:r w:rsidRPr="004139CD">
        <w:rPr>
          <w:rFonts w:asciiTheme="minorHAnsi" w:hAnsiTheme="minorHAnsi" w:cstheme="minorHAnsi"/>
          <w:sz w:val="20"/>
          <w:szCs w:val="20"/>
        </w:rPr>
        <w:t xml:space="preserve">Annex II of </w:t>
      </w:r>
      <w:r w:rsidR="001C0FBC" w:rsidRPr="004139CD">
        <w:rPr>
          <w:rFonts w:asciiTheme="minorHAnsi" w:hAnsiTheme="minorHAnsi" w:cstheme="minorHAnsi"/>
          <w:sz w:val="20"/>
          <w:szCs w:val="20"/>
        </w:rPr>
        <w:t xml:space="preserve">tender </w:t>
      </w:r>
      <w:r w:rsidR="001C0FBC">
        <w:rPr>
          <w:rFonts w:asciiTheme="minorHAnsi" w:hAnsiTheme="minorHAnsi" w:cstheme="minorHAnsi"/>
          <w:sz w:val="20"/>
          <w:szCs w:val="20"/>
        </w:rPr>
        <w:t xml:space="preserve">documentation </w:t>
      </w:r>
      <w:r w:rsidRPr="004139CD">
        <w:rPr>
          <w:rFonts w:asciiTheme="minorHAnsi" w:hAnsiTheme="minorHAnsi" w:cstheme="minorHAnsi"/>
          <w:sz w:val="20"/>
          <w:szCs w:val="20"/>
        </w:rPr>
        <w:t>for supply of AUTONOMOUS PA</w:t>
      </w:r>
      <w:r w:rsidR="00DF6723">
        <w:rPr>
          <w:rFonts w:asciiTheme="minorHAnsi" w:hAnsiTheme="minorHAnsi" w:cstheme="minorHAnsi"/>
          <w:sz w:val="20"/>
          <w:szCs w:val="20"/>
        </w:rPr>
        <w:t>S</w:t>
      </w:r>
      <w:r w:rsidRPr="004139CD">
        <w:rPr>
          <w:rFonts w:asciiTheme="minorHAnsi" w:hAnsiTheme="minorHAnsi" w:cstheme="minorHAnsi"/>
          <w:sz w:val="20"/>
          <w:szCs w:val="20"/>
        </w:rPr>
        <w:t xml:space="preserve">SIVE ACOUSTIC RECORDER (APAR) </w:t>
      </w:r>
      <w:r w:rsidR="004911A2" w:rsidRPr="004139CD">
        <w:rPr>
          <w:rFonts w:asciiTheme="minorHAnsi" w:hAnsiTheme="minorHAnsi" w:cstheme="minorHAnsi"/>
          <w:sz w:val="20"/>
          <w:szCs w:val="20"/>
        </w:rPr>
        <w:t xml:space="preserve"> </w:t>
      </w:r>
      <w:r w:rsidR="00134785">
        <w:rPr>
          <w:rFonts w:asciiTheme="minorHAnsi" w:hAnsiTheme="minorHAnsi" w:cstheme="minorHAnsi"/>
          <w:sz w:val="20"/>
          <w:szCs w:val="20"/>
        </w:rPr>
        <w:t xml:space="preserve">A PISTONPHONE, AND ONSITE TRAINING </w:t>
      </w:r>
      <w:r w:rsidRPr="004139CD">
        <w:rPr>
          <w:rFonts w:asciiTheme="minorHAnsi" w:hAnsiTheme="minorHAnsi" w:cstheme="minorHAnsi"/>
          <w:sz w:val="20"/>
          <w:szCs w:val="20"/>
        </w:rPr>
        <w:t xml:space="preserve">- DETAILED TECHNICAL SPECIFICATIONS. </w:t>
      </w:r>
    </w:p>
    <w:p w14:paraId="255ACCD1" w14:textId="73F57C04" w:rsidR="004139CD" w:rsidRPr="004139CD" w:rsidRDefault="004139CD" w:rsidP="004139CD">
      <w:pPr>
        <w:pStyle w:val="ListParagraph"/>
        <w:numPr>
          <w:ilvl w:val="0"/>
          <w:numId w:val="33"/>
        </w:numPr>
        <w:spacing w:after="200" w:line="276" w:lineRule="auto"/>
        <w:jc w:val="both"/>
        <w:rPr>
          <w:rFonts w:asciiTheme="minorHAnsi" w:hAnsiTheme="minorHAnsi" w:cstheme="minorHAnsi"/>
          <w:sz w:val="20"/>
          <w:szCs w:val="20"/>
        </w:rPr>
      </w:pPr>
      <w:r w:rsidRPr="004139CD">
        <w:rPr>
          <w:rFonts w:asciiTheme="minorHAnsi" w:hAnsiTheme="minorHAnsi" w:cstheme="minorHAnsi"/>
          <w:sz w:val="20"/>
          <w:szCs w:val="20"/>
        </w:rPr>
        <w:t xml:space="preserve">ANNEX III of </w:t>
      </w:r>
      <w:r w:rsidR="001C0FBC" w:rsidRPr="004139CD">
        <w:rPr>
          <w:rFonts w:asciiTheme="minorHAnsi" w:hAnsiTheme="minorHAnsi" w:cstheme="minorHAnsi"/>
          <w:sz w:val="20"/>
          <w:szCs w:val="20"/>
        </w:rPr>
        <w:t xml:space="preserve">tender </w:t>
      </w:r>
      <w:r w:rsidR="001C0FBC">
        <w:rPr>
          <w:rFonts w:asciiTheme="minorHAnsi" w:hAnsiTheme="minorHAnsi" w:cstheme="minorHAnsi"/>
          <w:sz w:val="20"/>
          <w:szCs w:val="20"/>
        </w:rPr>
        <w:t xml:space="preserve">documentation </w:t>
      </w:r>
      <w:r w:rsidRPr="004139CD">
        <w:rPr>
          <w:rFonts w:asciiTheme="minorHAnsi" w:hAnsiTheme="minorHAnsi" w:cstheme="minorHAnsi"/>
          <w:sz w:val="20"/>
          <w:szCs w:val="20"/>
        </w:rPr>
        <w:t>for supply of AUTONOMOUS PAS</w:t>
      </w:r>
      <w:r w:rsidR="001A1398">
        <w:rPr>
          <w:rFonts w:asciiTheme="minorHAnsi" w:hAnsiTheme="minorHAnsi" w:cstheme="minorHAnsi"/>
          <w:sz w:val="20"/>
          <w:szCs w:val="20"/>
        </w:rPr>
        <w:t>S</w:t>
      </w:r>
      <w:r w:rsidRPr="004139CD">
        <w:rPr>
          <w:rFonts w:asciiTheme="minorHAnsi" w:hAnsiTheme="minorHAnsi" w:cstheme="minorHAnsi"/>
          <w:sz w:val="20"/>
          <w:szCs w:val="20"/>
        </w:rPr>
        <w:t xml:space="preserve">IVE ACOUSTIC RECORDER (APAR) </w:t>
      </w:r>
      <w:r w:rsidR="00134785">
        <w:rPr>
          <w:rFonts w:asciiTheme="minorHAnsi" w:hAnsiTheme="minorHAnsi" w:cstheme="minorHAnsi"/>
          <w:sz w:val="20"/>
          <w:szCs w:val="20"/>
        </w:rPr>
        <w:t xml:space="preserve">A PISTONPHONE, AND ONSITE TRAINING </w:t>
      </w:r>
      <w:r w:rsidR="004911A2">
        <w:rPr>
          <w:rFonts w:asciiTheme="minorHAnsi" w:hAnsiTheme="minorHAnsi" w:cstheme="minorHAnsi"/>
          <w:sz w:val="20"/>
          <w:szCs w:val="20"/>
        </w:rPr>
        <w:t>– COSTS SPECIFICATION SHEET</w:t>
      </w:r>
    </w:p>
    <w:p w14:paraId="27702E4A" w14:textId="3FA3F4F4" w:rsidR="004139CD" w:rsidRPr="004139CD" w:rsidRDefault="004139CD" w:rsidP="004139CD">
      <w:pPr>
        <w:pStyle w:val="ListParagraph"/>
        <w:numPr>
          <w:ilvl w:val="0"/>
          <w:numId w:val="33"/>
        </w:numPr>
        <w:spacing w:after="200" w:line="276" w:lineRule="auto"/>
        <w:jc w:val="both"/>
        <w:rPr>
          <w:rFonts w:asciiTheme="minorHAnsi" w:hAnsiTheme="minorHAnsi" w:cstheme="minorHAnsi"/>
          <w:sz w:val="20"/>
          <w:szCs w:val="20"/>
        </w:rPr>
      </w:pPr>
      <w:r w:rsidRPr="004139CD">
        <w:rPr>
          <w:rFonts w:asciiTheme="minorHAnsi" w:hAnsiTheme="minorHAnsi" w:cstheme="minorHAnsi"/>
          <w:sz w:val="20"/>
          <w:szCs w:val="20"/>
        </w:rPr>
        <w:t xml:space="preserve">ANNEX IV of </w:t>
      </w:r>
      <w:r w:rsidR="001C0FBC" w:rsidRPr="004139CD">
        <w:rPr>
          <w:rFonts w:asciiTheme="minorHAnsi" w:hAnsiTheme="minorHAnsi" w:cstheme="minorHAnsi"/>
          <w:sz w:val="20"/>
          <w:szCs w:val="20"/>
        </w:rPr>
        <w:t xml:space="preserve">tender </w:t>
      </w:r>
      <w:r w:rsidR="001C0FBC">
        <w:rPr>
          <w:rFonts w:asciiTheme="minorHAnsi" w:hAnsiTheme="minorHAnsi" w:cstheme="minorHAnsi"/>
          <w:sz w:val="20"/>
          <w:szCs w:val="20"/>
        </w:rPr>
        <w:t xml:space="preserve">documentation </w:t>
      </w:r>
      <w:r w:rsidRPr="004139CD">
        <w:rPr>
          <w:rFonts w:asciiTheme="minorHAnsi" w:hAnsiTheme="minorHAnsi" w:cstheme="minorHAnsi"/>
          <w:sz w:val="20"/>
          <w:szCs w:val="20"/>
        </w:rPr>
        <w:t>for supply of AUTONOMOUS PA</w:t>
      </w:r>
      <w:r w:rsidR="001A1398">
        <w:rPr>
          <w:rFonts w:asciiTheme="minorHAnsi" w:hAnsiTheme="minorHAnsi" w:cstheme="minorHAnsi"/>
          <w:sz w:val="20"/>
          <w:szCs w:val="20"/>
        </w:rPr>
        <w:t>S</w:t>
      </w:r>
      <w:r w:rsidRPr="004139CD">
        <w:rPr>
          <w:rFonts w:asciiTheme="minorHAnsi" w:hAnsiTheme="minorHAnsi" w:cstheme="minorHAnsi"/>
          <w:sz w:val="20"/>
          <w:szCs w:val="20"/>
        </w:rPr>
        <w:t>SIVE ACOUSTIC RECORDER (APAR</w:t>
      </w:r>
      <w:r w:rsidR="004911A2" w:rsidRPr="004139CD">
        <w:rPr>
          <w:rFonts w:asciiTheme="minorHAnsi" w:hAnsiTheme="minorHAnsi" w:cstheme="minorHAnsi"/>
          <w:sz w:val="20"/>
          <w:szCs w:val="20"/>
        </w:rPr>
        <w:t xml:space="preserve">) </w:t>
      </w:r>
      <w:r w:rsidR="00134785">
        <w:rPr>
          <w:rFonts w:asciiTheme="minorHAnsi" w:hAnsiTheme="minorHAnsi" w:cstheme="minorHAnsi"/>
          <w:sz w:val="20"/>
          <w:szCs w:val="20"/>
        </w:rPr>
        <w:t xml:space="preserve">A PISTONPHONE, AND ONSITE TRAINING </w:t>
      </w:r>
      <w:r w:rsidRPr="004139CD">
        <w:rPr>
          <w:rFonts w:asciiTheme="minorHAnsi" w:hAnsiTheme="minorHAnsi" w:cstheme="minorHAnsi"/>
          <w:sz w:val="20"/>
          <w:szCs w:val="20"/>
        </w:rPr>
        <w:t xml:space="preserve">–  - TENDERERS DECLARATION </w:t>
      </w:r>
    </w:p>
    <w:p w14:paraId="15ACA7D9" w14:textId="77777777" w:rsidR="004139CD" w:rsidRPr="004139CD" w:rsidRDefault="004139CD" w:rsidP="004139CD">
      <w:pPr>
        <w:pStyle w:val="ListParagraph"/>
        <w:jc w:val="both"/>
        <w:rPr>
          <w:rFonts w:asciiTheme="minorHAnsi" w:hAnsiTheme="minorHAnsi" w:cstheme="minorHAnsi"/>
          <w:sz w:val="20"/>
          <w:szCs w:val="20"/>
        </w:rPr>
      </w:pPr>
    </w:p>
    <w:p w14:paraId="1BAFF6F1" w14:textId="02F48303" w:rsidR="004139CD" w:rsidRDefault="004139CD" w:rsidP="004139CD">
      <w:pPr>
        <w:pStyle w:val="ListParagraph"/>
        <w:tabs>
          <w:tab w:val="left" w:pos="0"/>
        </w:tabs>
        <w:ind w:left="0"/>
        <w:jc w:val="both"/>
        <w:rPr>
          <w:rFonts w:asciiTheme="minorHAnsi" w:hAnsiTheme="minorHAnsi" w:cstheme="minorHAnsi"/>
          <w:sz w:val="20"/>
          <w:szCs w:val="20"/>
        </w:rPr>
      </w:pPr>
      <w:r w:rsidRPr="004139CD">
        <w:rPr>
          <w:rFonts w:asciiTheme="minorHAnsi" w:hAnsiTheme="minorHAnsi" w:cstheme="minorHAnsi"/>
          <w:sz w:val="20"/>
          <w:szCs w:val="20"/>
        </w:rPr>
        <w:t>The various documents making up the contract shall be deemed to be mutually explanatory, in cases of ambiguity or divergence, they shall prevail in the order in which they appear above.</w:t>
      </w:r>
    </w:p>
    <w:p w14:paraId="7952B5C5" w14:textId="77777777" w:rsidR="00DF6723" w:rsidRPr="004139CD" w:rsidRDefault="00DF6723" w:rsidP="004139CD">
      <w:pPr>
        <w:pStyle w:val="ListParagraph"/>
        <w:tabs>
          <w:tab w:val="left" w:pos="0"/>
        </w:tabs>
        <w:ind w:left="0"/>
        <w:jc w:val="both"/>
        <w:rPr>
          <w:rFonts w:asciiTheme="minorHAnsi" w:hAnsiTheme="minorHAnsi" w:cstheme="minorHAnsi"/>
          <w:sz w:val="20"/>
          <w:szCs w:val="20"/>
        </w:rPr>
      </w:pPr>
    </w:p>
    <w:p w14:paraId="48A13D7D" w14:textId="77777777" w:rsidR="004139CD" w:rsidRPr="004139CD" w:rsidRDefault="004139CD" w:rsidP="004139CD">
      <w:pPr>
        <w:jc w:val="center"/>
        <w:rPr>
          <w:rFonts w:asciiTheme="minorHAnsi" w:hAnsiTheme="minorHAnsi" w:cstheme="minorHAnsi"/>
          <w:b/>
          <w:sz w:val="20"/>
          <w:szCs w:val="20"/>
        </w:rPr>
      </w:pPr>
      <w:r w:rsidRPr="004139CD">
        <w:rPr>
          <w:rFonts w:asciiTheme="minorHAnsi" w:hAnsiTheme="minorHAnsi" w:cstheme="minorHAnsi"/>
          <w:b/>
          <w:sz w:val="20"/>
          <w:szCs w:val="20"/>
        </w:rPr>
        <w:t>Article 5 Validity of the Contract</w:t>
      </w:r>
    </w:p>
    <w:p w14:paraId="6CC0B841" w14:textId="77777777" w:rsidR="004139CD" w:rsidRPr="004139CD" w:rsidRDefault="004139CD" w:rsidP="004139CD">
      <w:pPr>
        <w:jc w:val="center"/>
        <w:rPr>
          <w:rFonts w:asciiTheme="minorHAnsi" w:hAnsiTheme="minorHAnsi" w:cstheme="minorHAnsi"/>
          <w:b/>
          <w:sz w:val="20"/>
          <w:szCs w:val="20"/>
        </w:rPr>
      </w:pPr>
    </w:p>
    <w:p w14:paraId="38697945"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The Contract is written in English and consists of three originals, two originals for the Contract Authority and one original for the Contractor.</w:t>
      </w:r>
    </w:p>
    <w:p w14:paraId="415E1605" w14:textId="77777777" w:rsidR="004139CD" w:rsidRPr="004139CD" w:rsidRDefault="004139CD" w:rsidP="004139CD">
      <w:pPr>
        <w:jc w:val="both"/>
        <w:rPr>
          <w:rFonts w:asciiTheme="minorHAnsi" w:hAnsiTheme="minorHAnsi" w:cstheme="minorHAnsi"/>
          <w:sz w:val="20"/>
          <w:szCs w:val="20"/>
        </w:rPr>
      </w:pPr>
    </w:p>
    <w:p w14:paraId="517FA25F" w14:textId="4FA4E0C4" w:rsid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The contract is valid from the date of the last signature of the contracting parties and shall be valid until the end of the warranty periods under this contract.</w:t>
      </w:r>
    </w:p>
    <w:p w14:paraId="034F9D51" w14:textId="7A5AC35F" w:rsidR="00DE52F6" w:rsidRDefault="00DE52F6" w:rsidP="004139CD">
      <w:pPr>
        <w:jc w:val="both"/>
        <w:rPr>
          <w:rFonts w:asciiTheme="minorHAnsi" w:hAnsiTheme="minorHAnsi" w:cstheme="minorHAnsi"/>
          <w:sz w:val="20"/>
          <w:szCs w:val="20"/>
        </w:rPr>
      </w:pPr>
    </w:p>
    <w:p w14:paraId="2884E736" w14:textId="77777777" w:rsidR="004139CD" w:rsidRPr="004139CD" w:rsidRDefault="004139CD" w:rsidP="004139CD">
      <w:pPr>
        <w:jc w:val="both"/>
        <w:rPr>
          <w:rFonts w:asciiTheme="minorHAnsi" w:hAnsiTheme="minorHAnsi" w:cstheme="minorHAnsi"/>
          <w:sz w:val="20"/>
          <w:szCs w:val="20"/>
        </w:rPr>
      </w:pPr>
    </w:p>
    <w:p w14:paraId="0DA6CE26" w14:textId="1676DBFE"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For the Contractor</w:t>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00DE52F6">
        <w:rPr>
          <w:rFonts w:asciiTheme="minorHAnsi" w:hAnsiTheme="minorHAnsi" w:cstheme="minorHAnsi"/>
          <w:sz w:val="20"/>
          <w:szCs w:val="20"/>
        </w:rPr>
        <w:tab/>
      </w:r>
      <w:r w:rsidR="00DE52F6">
        <w:rPr>
          <w:rFonts w:asciiTheme="minorHAnsi" w:hAnsiTheme="minorHAnsi" w:cstheme="minorHAnsi"/>
          <w:sz w:val="20"/>
          <w:szCs w:val="20"/>
        </w:rPr>
        <w:tab/>
      </w:r>
      <w:r w:rsidRPr="004139CD">
        <w:rPr>
          <w:rFonts w:asciiTheme="minorHAnsi" w:hAnsiTheme="minorHAnsi" w:cstheme="minorHAnsi"/>
          <w:sz w:val="20"/>
          <w:szCs w:val="20"/>
        </w:rPr>
        <w:tab/>
        <w:t>For the Contracting Authority</w:t>
      </w:r>
    </w:p>
    <w:p w14:paraId="533F3EE0" w14:textId="77777777" w:rsidR="004139CD" w:rsidRPr="004139CD" w:rsidRDefault="004139CD" w:rsidP="004139CD">
      <w:pPr>
        <w:ind w:left="5040" w:firstLine="720"/>
        <w:jc w:val="both"/>
        <w:rPr>
          <w:rFonts w:asciiTheme="minorHAnsi" w:hAnsiTheme="minorHAnsi" w:cstheme="minorHAnsi"/>
          <w:sz w:val="20"/>
          <w:szCs w:val="20"/>
        </w:rPr>
      </w:pPr>
    </w:p>
    <w:p w14:paraId="3C5C049F"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 xml:space="preserve">_______________________  </w:t>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p>
    <w:tbl>
      <w:tblPr>
        <w:tblStyle w:val="TableGrid"/>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4139CD" w:rsidRPr="00330AF0" w14:paraId="3760ADBD" w14:textId="77777777" w:rsidTr="00DE52F6">
        <w:tc>
          <w:tcPr>
            <w:tcW w:w="4252" w:type="dxa"/>
          </w:tcPr>
          <w:p w14:paraId="312A1B28" w14:textId="77777777" w:rsidR="004139CD" w:rsidRPr="00330AF0" w:rsidRDefault="004139CD" w:rsidP="00B61620">
            <w:pPr>
              <w:jc w:val="both"/>
              <w:rPr>
                <w:rFonts w:asciiTheme="minorHAnsi" w:hAnsiTheme="minorHAnsi" w:cstheme="minorHAnsi"/>
                <w:sz w:val="20"/>
                <w:szCs w:val="20"/>
                <w:lang w:val="it-IT"/>
              </w:rPr>
            </w:pPr>
            <w:r w:rsidRPr="00330AF0">
              <w:rPr>
                <w:rFonts w:asciiTheme="minorHAnsi" w:hAnsiTheme="minorHAnsi" w:cstheme="minorHAnsi"/>
                <w:sz w:val="20"/>
                <w:szCs w:val="20"/>
                <w:lang w:val="it-IT"/>
              </w:rPr>
              <w:t xml:space="preserve">Plavi svijet Institut za istraživanje i zaštitu </w:t>
            </w:r>
          </w:p>
        </w:tc>
      </w:tr>
      <w:tr w:rsidR="004139CD" w:rsidRPr="004139CD" w14:paraId="227F5DBB" w14:textId="77777777" w:rsidTr="00DE52F6">
        <w:tc>
          <w:tcPr>
            <w:tcW w:w="4252" w:type="dxa"/>
          </w:tcPr>
          <w:p w14:paraId="12F60E32" w14:textId="4D62325E" w:rsidR="004139CD" w:rsidRPr="004139CD" w:rsidRDefault="004139CD" w:rsidP="00B61620">
            <w:pPr>
              <w:jc w:val="both"/>
              <w:rPr>
                <w:rFonts w:asciiTheme="minorHAnsi" w:hAnsiTheme="minorHAnsi" w:cstheme="minorHAnsi"/>
                <w:sz w:val="20"/>
                <w:szCs w:val="20"/>
              </w:rPr>
            </w:pPr>
            <w:r w:rsidRPr="004139CD">
              <w:rPr>
                <w:rFonts w:asciiTheme="minorHAnsi" w:hAnsiTheme="minorHAnsi" w:cstheme="minorHAnsi"/>
                <w:sz w:val="20"/>
                <w:szCs w:val="20"/>
              </w:rPr>
              <w:t>Blue World Institute of Marine Research and Conservation</w:t>
            </w:r>
          </w:p>
          <w:p w14:paraId="048B422D" w14:textId="41EC47C7" w:rsidR="004139CD" w:rsidRPr="00330AF0" w:rsidRDefault="004139CD" w:rsidP="00B61620">
            <w:pPr>
              <w:jc w:val="both"/>
              <w:rPr>
                <w:rFonts w:asciiTheme="minorHAnsi" w:hAnsiTheme="minorHAnsi" w:cstheme="minorHAnsi"/>
                <w:sz w:val="20"/>
                <w:szCs w:val="20"/>
                <w:lang w:val="it-IT"/>
              </w:rPr>
            </w:pPr>
            <w:r w:rsidRPr="00330AF0">
              <w:rPr>
                <w:rFonts w:asciiTheme="minorHAnsi" w:hAnsiTheme="minorHAnsi" w:cstheme="minorHAnsi"/>
                <w:sz w:val="20"/>
                <w:szCs w:val="20"/>
                <w:lang w:val="it-IT"/>
              </w:rPr>
              <w:t>Dr Nikolina Rako Gospić, President</w:t>
            </w:r>
          </w:p>
          <w:p w14:paraId="6D7659B0" w14:textId="77777777" w:rsidR="004139CD" w:rsidRPr="00330AF0" w:rsidRDefault="004139CD" w:rsidP="00B61620">
            <w:pPr>
              <w:jc w:val="both"/>
              <w:rPr>
                <w:rFonts w:asciiTheme="minorHAnsi" w:hAnsiTheme="minorHAnsi" w:cstheme="minorHAnsi"/>
                <w:sz w:val="20"/>
                <w:szCs w:val="20"/>
                <w:lang w:val="it-IT"/>
              </w:rPr>
            </w:pPr>
          </w:p>
          <w:p w14:paraId="705BAE9E" w14:textId="77777777" w:rsidR="004139CD" w:rsidRPr="004139CD" w:rsidRDefault="004139CD" w:rsidP="00B61620">
            <w:pPr>
              <w:jc w:val="both"/>
              <w:rPr>
                <w:rFonts w:asciiTheme="minorHAnsi" w:hAnsiTheme="minorHAnsi" w:cstheme="minorHAnsi"/>
                <w:sz w:val="20"/>
                <w:szCs w:val="20"/>
              </w:rPr>
            </w:pPr>
            <w:r w:rsidRPr="004139CD">
              <w:rPr>
                <w:rFonts w:asciiTheme="minorHAnsi" w:hAnsiTheme="minorHAnsi" w:cstheme="minorHAnsi"/>
                <w:sz w:val="20"/>
                <w:szCs w:val="20"/>
              </w:rPr>
              <w:t>_________________________________</w:t>
            </w:r>
          </w:p>
          <w:p w14:paraId="0846E301" w14:textId="77777777" w:rsidR="004139CD" w:rsidRPr="004139CD" w:rsidRDefault="004139CD" w:rsidP="00B61620">
            <w:pPr>
              <w:jc w:val="both"/>
              <w:rPr>
                <w:rFonts w:asciiTheme="minorHAnsi" w:hAnsiTheme="minorHAnsi" w:cstheme="minorHAnsi"/>
                <w:sz w:val="20"/>
                <w:szCs w:val="20"/>
              </w:rPr>
            </w:pPr>
          </w:p>
        </w:tc>
      </w:tr>
    </w:tbl>
    <w:p w14:paraId="0B3B8389" w14:textId="77777777" w:rsidR="004139CD" w:rsidRPr="004139CD" w:rsidRDefault="004139CD" w:rsidP="004139CD">
      <w:pPr>
        <w:jc w:val="both"/>
        <w:rPr>
          <w:rFonts w:asciiTheme="minorHAnsi" w:hAnsiTheme="minorHAnsi" w:cstheme="minorHAnsi"/>
          <w:sz w:val="20"/>
          <w:szCs w:val="20"/>
        </w:rPr>
      </w:pP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p>
    <w:p w14:paraId="0531E5E1" w14:textId="77777777" w:rsidR="004139CD" w:rsidRPr="004139CD" w:rsidRDefault="004139CD" w:rsidP="004139CD">
      <w:pPr>
        <w:jc w:val="both"/>
        <w:rPr>
          <w:rFonts w:asciiTheme="minorHAnsi" w:hAnsiTheme="minorHAnsi" w:cstheme="minorHAnsi"/>
          <w:sz w:val="20"/>
          <w:szCs w:val="20"/>
        </w:rPr>
      </w:pPr>
    </w:p>
    <w:p w14:paraId="36329091" w14:textId="4BE92E97" w:rsidR="0020697A" w:rsidRPr="004139CD" w:rsidRDefault="004139CD" w:rsidP="004033A6">
      <w:pPr>
        <w:jc w:val="both"/>
        <w:rPr>
          <w:rFonts w:asciiTheme="minorHAnsi" w:hAnsiTheme="minorHAnsi" w:cstheme="minorHAnsi"/>
          <w:sz w:val="20"/>
          <w:szCs w:val="20"/>
          <w:lang w:val="hr-HR"/>
        </w:rPr>
      </w:pPr>
      <w:r w:rsidRPr="004139CD">
        <w:rPr>
          <w:rFonts w:asciiTheme="minorHAnsi" w:hAnsiTheme="minorHAnsi" w:cstheme="minorHAnsi"/>
          <w:sz w:val="20"/>
          <w:szCs w:val="20"/>
        </w:rPr>
        <w:t xml:space="preserve">Date: </w:t>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Pr="004139CD">
        <w:rPr>
          <w:rFonts w:asciiTheme="minorHAnsi" w:hAnsiTheme="minorHAnsi" w:cstheme="minorHAnsi"/>
          <w:sz w:val="20"/>
          <w:szCs w:val="20"/>
        </w:rPr>
        <w:tab/>
      </w:r>
      <w:r w:rsidR="00DE52F6">
        <w:rPr>
          <w:rFonts w:asciiTheme="minorHAnsi" w:hAnsiTheme="minorHAnsi" w:cstheme="minorHAnsi"/>
          <w:sz w:val="20"/>
          <w:szCs w:val="20"/>
        </w:rPr>
        <w:tab/>
      </w:r>
      <w:r w:rsidR="00DE52F6">
        <w:rPr>
          <w:rFonts w:asciiTheme="minorHAnsi" w:hAnsiTheme="minorHAnsi" w:cstheme="minorHAnsi"/>
          <w:sz w:val="20"/>
          <w:szCs w:val="20"/>
        </w:rPr>
        <w:tab/>
      </w:r>
      <w:r w:rsidRPr="004139CD">
        <w:rPr>
          <w:rFonts w:asciiTheme="minorHAnsi" w:hAnsiTheme="minorHAnsi" w:cstheme="minorHAnsi"/>
          <w:sz w:val="20"/>
          <w:szCs w:val="20"/>
        </w:rPr>
        <w:t>Date:</w:t>
      </w:r>
    </w:p>
    <w:sectPr w:rsidR="0020697A" w:rsidRPr="004139CD" w:rsidSect="00292504">
      <w:headerReference w:type="default" r:id="rId10"/>
      <w:footerReference w:type="default" r:id="rId11"/>
      <w:pgSz w:w="11906" w:h="16838"/>
      <w:pgMar w:top="1417" w:right="1417" w:bottom="1417" w:left="1417" w:header="708" w:footer="708" w:gutter="0"/>
      <w:cols w:space="708"/>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F3012" w16cid:durableId="211CF48F"/>
  <w16cid:commentId w16cid:paraId="0FAA3AA4" w16cid:durableId="211CF4ED"/>
  <w16cid:commentId w16cid:paraId="6752CDB6" w16cid:durableId="211CF51C"/>
  <w16cid:commentId w16cid:paraId="22617D6D" w16cid:durableId="211CF5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E2AA9" w14:textId="77777777" w:rsidR="000E571C" w:rsidRDefault="000E571C" w:rsidP="0020697A">
      <w:pPr>
        <w:spacing w:line="240" w:lineRule="auto"/>
      </w:pPr>
      <w:r>
        <w:separator/>
      </w:r>
    </w:p>
  </w:endnote>
  <w:endnote w:type="continuationSeparator" w:id="0">
    <w:p w14:paraId="1199DF4C" w14:textId="77777777" w:rsidR="000E571C" w:rsidRDefault="000E571C" w:rsidP="00206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1515" w14:textId="2B2E7C7A" w:rsidR="003F19F1" w:rsidRDefault="003F19F1">
    <w:pPr>
      <w:pStyle w:val="Footer"/>
      <w:jc w:val="center"/>
    </w:pPr>
    <w:r>
      <w:fldChar w:fldCharType="begin"/>
    </w:r>
    <w:r>
      <w:instrText>PAGE</w:instrText>
    </w:r>
    <w:r>
      <w:fldChar w:fldCharType="separate"/>
    </w:r>
    <w:r w:rsidR="00630834">
      <w:rPr>
        <w:noProof/>
      </w:rPr>
      <w:t>6</w:t>
    </w:r>
    <w:r>
      <w:fldChar w:fldCharType="end"/>
    </w:r>
  </w:p>
  <w:p w14:paraId="6EC9C482" w14:textId="77777777" w:rsidR="003F19F1" w:rsidRDefault="003F1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30163" w14:textId="77777777" w:rsidR="000E571C" w:rsidRDefault="000E571C" w:rsidP="0020697A">
      <w:pPr>
        <w:spacing w:line="240" w:lineRule="auto"/>
      </w:pPr>
      <w:r>
        <w:separator/>
      </w:r>
    </w:p>
  </w:footnote>
  <w:footnote w:type="continuationSeparator" w:id="0">
    <w:p w14:paraId="4998DEC2" w14:textId="77777777" w:rsidR="000E571C" w:rsidRDefault="000E571C" w:rsidP="0020697A">
      <w:pPr>
        <w:spacing w:line="240" w:lineRule="auto"/>
      </w:pPr>
      <w:r>
        <w:continuationSeparator/>
      </w:r>
    </w:p>
  </w:footnote>
  <w:footnote w:id="1">
    <w:p w14:paraId="0194B7D0" w14:textId="77777777" w:rsidR="004139CD" w:rsidRDefault="004139CD" w:rsidP="004139CD">
      <w:pPr>
        <w:pStyle w:val="FootnoteText"/>
      </w:pPr>
      <w:r>
        <w:rPr>
          <w:rStyle w:val="FootnoteReference"/>
        </w:rPr>
        <w:footnoteRef/>
      </w:r>
      <w:r>
        <w:t xml:space="preserve"> </w:t>
      </w:r>
      <w:r w:rsidRPr="00C50A2C">
        <w:t xml:space="preserve">DDP (Delivered Duty Paid) </w:t>
      </w:r>
      <w:r>
        <w:t>–</w:t>
      </w:r>
      <w:r w:rsidRPr="00C50A2C">
        <w:t xml:space="preserve"> </w:t>
      </w:r>
    </w:p>
    <w:p w14:paraId="415C56E4" w14:textId="77777777" w:rsidR="004139CD" w:rsidRPr="0039561F" w:rsidRDefault="000E571C" w:rsidP="004139CD">
      <w:pPr>
        <w:pStyle w:val="FootnoteText"/>
        <w:rPr>
          <w:lang w:val="sl-SI"/>
        </w:rPr>
      </w:pPr>
      <w:hyperlink r:id="rId1" w:history="1">
        <w:r w:rsidR="004139CD" w:rsidRPr="00D873C5">
          <w:rPr>
            <w:rStyle w:val="Hyperlink"/>
          </w:rPr>
          <w:t>https://iccwbo.org/resources-for-business/incoterms-rules/incoterms-rules-2010/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AECC" w14:textId="77777777" w:rsidR="003F19F1" w:rsidRDefault="003F19F1">
    <w:pPr>
      <w:pStyle w:val="Header"/>
      <w:jc w:val="center"/>
      <w:rPr>
        <w:i/>
        <w:lang w:val="hr-HR"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631"/>
    <w:multiLevelType w:val="multilevel"/>
    <w:tmpl w:val="0964C3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776148"/>
    <w:multiLevelType w:val="multilevel"/>
    <w:tmpl w:val="1244018E"/>
    <w:lvl w:ilvl="0">
      <w:start w:val="1"/>
      <w:numFmt w:val="lowerLetter"/>
      <w:lvlText w:val="%1)"/>
      <w:lvlJc w:val="left"/>
      <w:pPr>
        <w:ind w:left="720" w:hanging="360"/>
      </w:pPr>
      <w:rPr>
        <w:rFont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BC30AA"/>
    <w:multiLevelType w:val="multilevel"/>
    <w:tmpl w:val="6B283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068F4"/>
    <w:multiLevelType w:val="hybridMultilevel"/>
    <w:tmpl w:val="68CA6344"/>
    <w:lvl w:ilvl="0" w:tplc="45DA2BE2">
      <w:numFmt w:val="bullet"/>
      <w:lvlText w:val="-"/>
      <w:lvlJc w:val="left"/>
      <w:pPr>
        <w:ind w:left="1080" w:hanging="360"/>
      </w:pPr>
      <w:rPr>
        <w:rFonts w:ascii="Calibri" w:eastAsia="SimSu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6E627CF"/>
    <w:multiLevelType w:val="multilevel"/>
    <w:tmpl w:val="F9223522"/>
    <w:lvl w:ilvl="0">
      <w:start w:val="2"/>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F70A7E"/>
    <w:multiLevelType w:val="hybridMultilevel"/>
    <w:tmpl w:val="4906E6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594077"/>
    <w:multiLevelType w:val="hybridMultilevel"/>
    <w:tmpl w:val="91DC0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F626FB"/>
    <w:multiLevelType w:val="hybridMultilevel"/>
    <w:tmpl w:val="417800B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555C7A"/>
    <w:multiLevelType w:val="hybridMultilevel"/>
    <w:tmpl w:val="EF74D7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F017EF"/>
    <w:multiLevelType w:val="multilevel"/>
    <w:tmpl w:val="D8E682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1F0037B"/>
    <w:multiLevelType w:val="hybridMultilevel"/>
    <w:tmpl w:val="C4FA3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D62044"/>
    <w:multiLevelType w:val="hybridMultilevel"/>
    <w:tmpl w:val="89FACA5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4E7DF3"/>
    <w:multiLevelType w:val="hybridMultilevel"/>
    <w:tmpl w:val="52BC575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D342B86"/>
    <w:multiLevelType w:val="hybridMultilevel"/>
    <w:tmpl w:val="CDCCBA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FB6B78"/>
    <w:multiLevelType w:val="hybridMultilevel"/>
    <w:tmpl w:val="26ECB902"/>
    <w:lvl w:ilvl="0" w:tplc="1610DD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1C31C8"/>
    <w:multiLevelType w:val="hybridMultilevel"/>
    <w:tmpl w:val="296212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E55C13"/>
    <w:multiLevelType w:val="multilevel"/>
    <w:tmpl w:val="42C4D1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3F55412"/>
    <w:multiLevelType w:val="hybridMultilevel"/>
    <w:tmpl w:val="075A43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5A6187"/>
    <w:multiLevelType w:val="multilevel"/>
    <w:tmpl w:val="64987C36"/>
    <w:lvl w:ilvl="0">
      <w:start w:val="1"/>
      <w:numFmt w:val="decimal"/>
      <w:lvlText w:val="%1."/>
      <w:lvlJc w:val="left"/>
      <w:pPr>
        <w:ind w:left="720" w:hanging="360"/>
      </w:pPr>
    </w:lvl>
    <w:lvl w:ilvl="1">
      <w:start w:val="2"/>
      <w:numFmt w:val="decimal"/>
      <w:lvlText w:val="%1.%2."/>
      <w:lvlJc w:val="left"/>
      <w:pPr>
        <w:ind w:left="1080" w:hanging="720"/>
      </w:pPr>
      <w:rPr>
        <w:color w:val="5B9BD5"/>
      </w:rPr>
    </w:lvl>
    <w:lvl w:ilvl="2">
      <w:start w:val="1"/>
      <w:numFmt w:val="decimal"/>
      <w:lvlText w:val="%1.%2.%3."/>
      <w:lvlJc w:val="left"/>
      <w:pPr>
        <w:ind w:left="1080" w:hanging="720"/>
      </w:pPr>
      <w:rPr>
        <w:color w:val="5B9BD5"/>
      </w:rPr>
    </w:lvl>
    <w:lvl w:ilvl="3">
      <w:start w:val="1"/>
      <w:numFmt w:val="decimal"/>
      <w:lvlText w:val="%1.%2.%3.%4."/>
      <w:lvlJc w:val="left"/>
      <w:pPr>
        <w:ind w:left="1440" w:hanging="1080"/>
      </w:pPr>
      <w:rPr>
        <w:color w:val="5B9BD5"/>
      </w:rPr>
    </w:lvl>
    <w:lvl w:ilvl="4">
      <w:start w:val="1"/>
      <w:numFmt w:val="decimal"/>
      <w:lvlText w:val="%1.%2.%3.%4.%5."/>
      <w:lvlJc w:val="left"/>
      <w:pPr>
        <w:ind w:left="1440" w:hanging="1080"/>
      </w:pPr>
      <w:rPr>
        <w:color w:val="5B9BD5"/>
      </w:rPr>
    </w:lvl>
    <w:lvl w:ilvl="5">
      <w:start w:val="1"/>
      <w:numFmt w:val="decimal"/>
      <w:lvlText w:val="%1.%2.%3.%4.%5.%6."/>
      <w:lvlJc w:val="left"/>
      <w:pPr>
        <w:ind w:left="1800" w:hanging="1440"/>
      </w:pPr>
      <w:rPr>
        <w:color w:val="5B9BD5"/>
      </w:rPr>
    </w:lvl>
    <w:lvl w:ilvl="6">
      <w:start w:val="1"/>
      <w:numFmt w:val="decimal"/>
      <w:lvlText w:val="%1.%2.%3.%4.%5.%6.%7."/>
      <w:lvlJc w:val="left"/>
      <w:pPr>
        <w:ind w:left="1800" w:hanging="1440"/>
      </w:pPr>
      <w:rPr>
        <w:color w:val="5B9BD5"/>
      </w:rPr>
    </w:lvl>
    <w:lvl w:ilvl="7">
      <w:start w:val="1"/>
      <w:numFmt w:val="decimal"/>
      <w:lvlText w:val="%1.%2.%3.%4.%5.%6.%7.%8."/>
      <w:lvlJc w:val="left"/>
      <w:pPr>
        <w:ind w:left="2160" w:hanging="1800"/>
      </w:pPr>
      <w:rPr>
        <w:color w:val="5B9BD5"/>
      </w:rPr>
    </w:lvl>
    <w:lvl w:ilvl="8">
      <w:start w:val="1"/>
      <w:numFmt w:val="decimal"/>
      <w:lvlText w:val="%1.%2.%3.%4.%5.%6.%7.%8.%9."/>
      <w:lvlJc w:val="left"/>
      <w:pPr>
        <w:ind w:left="2160" w:hanging="1800"/>
      </w:pPr>
      <w:rPr>
        <w:color w:val="5B9BD5"/>
      </w:rPr>
    </w:lvl>
  </w:abstractNum>
  <w:abstractNum w:abstractNumId="19" w15:restartNumberingAfterBreak="0">
    <w:nsid w:val="44DA33C0"/>
    <w:multiLevelType w:val="multilevel"/>
    <w:tmpl w:val="FAFAE92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4E37FF3"/>
    <w:multiLevelType w:val="multilevel"/>
    <w:tmpl w:val="E6E0CB5E"/>
    <w:lvl w:ilvl="0">
      <w:start w:val="1"/>
      <w:numFmt w:val="decimal"/>
      <w:lvlText w:val="%1"/>
      <w:lvlJc w:val="left"/>
      <w:pPr>
        <w:ind w:left="621" w:hanging="347"/>
      </w:pPr>
    </w:lvl>
    <w:lvl w:ilvl="1">
      <w:start w:val="1"/>
      <w:numFmt w:val="decimal"/>
      <w:lvlText w:val="%1.%2"/>
      <w:lvlJc w:val="left"/>
      <w:pPr>
        <w:ind w:left="621" w:hanging="347"/>
      </w:pPr>
      <w:rPr>
        <w:rFonts w:eastAsia="Arial Narrow" w:cs="Arial Narrow"/>
        <w:b/>
        <w:bCs/>
        <w:spacing w:val="-3"/>
        <w:w w:val="100"/>
        <w:sz w:val="22"/>
        <w:szCs w:val="22"/>
      </w:rPr>
    </w:lvl>
    <w:lvl w:ilvl="2">
      <w:start w:val="1"/>
      <w:numFmt w:val="decimal"/>
      <w:lvlText w:val="%3."/>
      <w:lvlJc w:val="left"/>
      <w:pPr>
        <w:ind w:left="981" w:hanging="188"/>
      </w:pPr>
      <w:rPr>
        <w:rFonts w:eastAsia="Arial Narrow" w:cs="Arial Narrow"/>
        <w:spacing w:val="-1"/>
        <w:w w:val="100"/>
        <w:sz w:val="22"/>
        <w:szCs w:val="22"/>
      </w:rPr>
    </w:lvl>
    <w:lvl w:ilvl="3">
      <w:start w:val="1"/>
      <w:numFmt w:val="bullet"/>
      <w:lvlText w:val=""/>
      <w:lvlJc w:val="left"/>
      <w:pPr>
        <w:ind w:left="3021" w:hanging="188"/>
      </w:pPr>
      <w:rPr>
        <w:rFonts w:ascii="Symbol" w:hAnsi="Symbol" w:cs="Symbol" w:hint="default"/>
      </w:rPr>
    </w:lvl>
    <w:lvl w:ilvl="4">
      <w:start w:val="1"/>
      <w:numFmt w:val="bullet"/>
      <w:lvlText w:val=""/>
      <w:lvlJc w:val="left"/>
      <w:pPr>
        <w:ind w:left="4042" w:hanging="188"/>
      </w:pPr>
      <w:rPr>
        <w:rFonts w:ascii="Symbol" w:hAnsi="Symbol" w:cs="Symbol" w:hint="default"/>
      </w:rPr>
    </w:lvl>
    <w:lvl w:ilvl="5">
      <w:start w:val="1"/>
      <w:numFmt w:val="bullet"/>
      <w:lvlText w:val=""/>
      <w:lvlJc w:val="left"/>
      <w:pPr>
        <w:ind w:left="5063" w:hanging="188"/>
      </w:pPr>
      <w:rPr>
        <w:rFonts w:ascii="Symbol" w:hAnsi="Symbol" w:cs="Symbol" w:hint="default"/>
      </w:rPr>
    </w:lvl>
    <w:lvl w:ilvl="6">
      <w:start w:val="1"/>
      <w:numFmt w:val="bullet"/>
      <w:lvlText w:val=""/>
      <w:lvlJc w:val="left"/>
      <w:pPr>
        <w:ind w:left="6084" w:hanging="188"/>
      </w:pPr>
      <w:rPr>
        <w:rFonts w:ascii="Symbol" w:hAnsi="Symbol" w:cs="Symbol" w:hint="default"/>
      </w:rPr>
    </w:lvl>
    <w:lvl w:ilvl="7">
      <w:start w:val="1"/>
      <w:numFmt w:val="bullet"/>
      <w:lvlText w:val=""/>
      <w:lvlJc w:val="left"/>
      <w:pPr>
        <w:ind w:left="7105" w:hanging="188"/>
      </w:pPr>
      <w:rPr>
        <w:rFonts w:ascii="Symbol" w:hAnsi="Symbol" w:cs="Symbol" w:hint="default"/>
      </w:rPr>
    </w:lvl>
    <w:lvl w:ilvl="8">
      <w:start w:val="1"/>
      <w:numFmt w:val="bullet"/>
      <w:lvlText w:val=""/>
      <w:lvlJc w:val="left"/>
      <w:pPr>
        <w:ind w:left="8126" w:hanging="188"/>
      </w:pPr>
      <w:rPr>
        <w:rFonts w:ascii="Symbol" w:hAnsi="Symbol" w:cs="Symbol" w:hint="default"/>
      </w:rPr>
    </w:lvl>
  </w:abstractNum>
  <w:abstractNum w:abstractNumId="21" w15:restartNumberingAfterBreak="0">
    <w:nsid w:val="46E74408"/>
    <w:multiLevelType w:val="hybridMultilevel"/>
    <w:tmpl w:val="21122D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850D46"/>
    <w:multiLevelType w:val="multilevel"/>
    <w:tmpl w:val="E82ED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6636FE"/>
    <w:multiLevelType w:val="multilevel"/>
    <w:tmpl w:val="ECFE6C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B52438A"/>
    <w:multiLevelType w:val="hybridMultilevel"/>
    <w:tmpl w:val="984C2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4BC75EA"/>
    <w:multiLevelType w:val="hybridMultilevel"/>
    <w:tmpl w:val="E8AEF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432F94"/>
    <w:multiLevelType w:val="hybridMultilevel"/>
    <w:tmpl w:val="05362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2E7D8D"/>
    <w:multiLevelType w:val="multilevel"/>
    <w:tmpl w:val="BB6EF32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A8270F2"/>
    <w:multiLevelType w:val="multilevel"/>
    <w:tmpl w:val="66A08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6F6446"/>
    <w:multiLevelType w:val="hybridMultilevel"/>
    <w:tmpl w:val="D4BCB6B8"/>
    <w:lvl w:ilvl="0" w:tplc="45DA2BE2">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1D27F92"/>
    <w:multiLevelType w:val="hybridMultilevel"/>
    <w:tmpl w:val="EB26A11C"/>
    <w:lvl w:ilvl="0" w:tplc="4D44AE5C">
      <w:numFmt w:val="bullet"/>
      <w:lvlText w:val="-"/>
      <w:lvlJc w:val="left"/>
      <w:pPr>
        <w:ind w:left="720" w:hanging="360"/>
      </w:pPr>
      <w:rPr>
        <w:rFonts w:ascii="Cambria" w:eastAsia="Cambria" w:hAnsi="Cambria" w:cs="Cambria"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A31AD"/>
    <w:multiLevelType w:val="hybridMultilevel"/>
    <w:tmpl w:val="FF7CE620"/>
    <w:lvl w:ilvl="0" w:tplc="45DA2BE2">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43E4A"/>
    <w:multiLevelType w:val="hybridMultilevel"/>
    <w:tmpl w:val="A8FC4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582F08"/>
    <w:multiLevelType w:val="hybridMultilevel"/>
    <w:tmpl w:val="9334BE3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0C459B"/>
    <w:multiLevelType w:val="hybridMultilevel"/>
    <w:tmpl w:val="13C6F80A"/>
    <w:lvl w:ilvl="0" w:tplc="2056D230">
      <w:start w:val="1"/>
      <w:numFmt w:val="lowerLetter"/>
      <w:lvlText w:val="%1)"/>
      <w:lvlJc w:val="left"/>
      <w:pPr>
        <w:ind w:left="804"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6"/>
  </w:num>
  <w:num w:numId="3">
    <w:abstractNumId w:val="20"/>
  </w:num>
  <w:num w:numId="4">
    <w:abstractNumId w:val="19"/>
  </w:num>
  <w:num w:numId="5">
    <w:abstractNumId w:val="27"/>
  </w:num>
  <w:num w:numId="6">
    <w:abstractNumId w:val="4"/>
  </w:num>
  <w:num w:numId="7">
    <w:abstractNumId w:val="28"/>
  </w:num>
  <w:num w:numId="8">
    <w:abstractNumId w:val="22"/>
  </w:num>
  <w:num w:numId="9">
    <w:abstractNumId w:val="2"/>
  </w:num>
  <w:num w:numId="10">
    <w:abstractNumId w:val="0"/>
  </w:num>
  <w:num w:numId="11">
    <w:abstractNumId w:val="23"/>
  </w:num>
  <w:num w:numId="12">
    <w:abstractNumId w:val="7"/>
  </w:num>
  <w:num w:numId="13">
    <w:abstractNumId w:val="11"/>
  </w:num>
  <w:num w:numId="14">
    <w:abstractNumId w:val="1"/>
  </w:num>
  <w:num w:numId="15">
    <w:abstractNumId w:val="6"/>
  </w:num>
  <w:num w:numId="16">
    <w:abstractNumId w:val="32"/>
  </w:num>
  <w:num w:numId="17">
    <w:abstractNumId w:val="33"/>
  </w:num>
  <w:num w:numId="18">
    <w:abstractNumId w:val="15"/>
  </w:num>
  <w:num w:numId="19">
    <w:abstractNumId w:val="26"/>
  </w:num>
  <w:num w:numId="20">
    <w:abstractNumId w:val="25"/>
  </w:num>
  <w:num w:numId="21">
    <w:abstractNumId w:val="17"/>
  </w:num>
  <w:num w:numId="22">
    <w:abstractNumId w:val="29"/>
  </w:num>
  <w:num w:numId="23">
    <w:abstractNumId w:val="3"/>
  </w:num>
  <w:num w:numId="24">
    <w:abstractNumId w:val="12"/>
  </w:num>
  <w:num w:numId="25">
    <w:abstractNumId w:val="10"/>
  </w:num>
  <w:num w:numId="26">
    <w:abstractNumId w:val="24"/>
  </w:num>
  <w:num w:numId="27">
    <w:abstractNumId w:val="31"/>
  </w:num>
  <w:num w:numId="28">
    <w:abstractNumId w:val="5"/>
  </w:num>
  <w:num w:numId="29">
    <w:abstractNumId w:val="8"/>
  </w:num>
  <w:num w:numId="30">
    <w:abstractNumId w:val="13"/>
  </w:num>
  <w:num w:numId="31">
    <w:abstractNumId w:val="34"/>
  </w:num>
  <w:num w:numId="32">
    <w:abstractNumId w:val="21"/>
  </w:num>
  <w:num w:numId="33">
    <w:abstractNumId w:val="30"/>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44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szA1MDQ1NjK1tDBT0lEKTi0uzszPAykwrAUAPx6rrywAAAA="/>
  </w:docVars>
  <w:rsids>
    <w:rsidRoot w:val="0020697A"/>
    <w:rsid w:val="00000A03"/>
    <w:rsid w:val="00001F89"/>
    <w:rsid w:val="000054D7"/>
    <w:rsid w:val="0001429F"/>
    <w:rsid w:val="00015D90"/>
    <w:rsid w:val="00022C65"/>
    <w:rsid w:val="00023082"/>
    <w:rsid w:val="00024242"/>
    <w:rsid w:val="00025D58"/>
    <w:rsid w:val="00040444"/>
    <w:rsid w:val="00061FA4"/>
    <w:rsid w:val="00070193"/>
    <w:rsid w:val="000709D4"/>
    <w:rsid w:val="0007693F"/>
    <w:rsid w:val="0007726E"/>
    <w:rsid w:val="0008315F"/>
    <w:rsid w:val="00087167"/>
    <w:rsid w:val="00090ACD"/>
    <w:rsid w:val="00092B91"/>
    <w:rsid w:val="00095A2A"/>
    <w:rsid w:val="000A1868"/>
    <w:rsid w:val="000A4116"/>
    <w:rsid w:val="000A6CFB"/>
    <w:rsid w:val="000B2887"/>
    <w:rsid w:val="000B45C6"/>
    <w:rsid w:val="000B49B3"/>
    <w:rsid w:val="000C41F0"/>
    <w:rsid w:val="000C61BD"/>
    <w:rsid w:val="000C6885"/>
    <w:rsid w:val="000C7E22"/>
    <w:rsid w:val="000D40B8"/>
    <w:rsid w:val="000D5362"/>
    <w:rsid w:val="000E19AE"/>
    <w:rsid w:val="000E571C"/>
    <w:rsid w:val="000E7D11"/>
    <w:rsid w:val="000F0C1F"/>
    <w:rsid w:val="000F33E4"/>
    <w:rsid w:val="0010053A"/>
    <w:rsid w:val="00101659"/>
    <w:rsid w:val="00105643"/>
    <w:rsid w:val="00106C2E"/>
    <w:rsid w:val="001075FF"/>
    <w:rsid w:val="001145C2"/>
    <w:rsid w:val="00116211"/>
    <w:rsid w:val="00123285"/>
    <w:rsid w:val="0012593F"/>
    <w:rsid w:val="0012638B"/>
    <w:rsid w:val="00134785"/>
    <w:rsid w:val="00140731"/>
    <w:rsid w:val="00142F91"/>
    <w:rsid w:val="001603DC"/>
    <w:rsid w:val="00161654"/>
    <w:rsid w:val="00162DFA"/>
    <w:rsid w:val="001752C5"/>
    <w:rsid w:val="00175AF4"/>
    <w:rsid w:val="00186D95"/>
    <w:rsid w:val="00193663"/>
    <w:rsid w:val="001940CD"/>
    <w:rsid w:val="0019583E"/>
    <w:rsid w:val="00195A71"/>
    <w:rsid w:val="00195FA3"/>
    <w:rsid w:val="001A1398"/>
    <w:rsid w:val="001A1942"/>
    <w:rsid w:val="001A34C8"/>
    <w:rsid w:val="001A5EFF"/>
    <w:rsid w:val="001A7A89"/>
    <w:rsid w:val="001B164C"/>
    <w:rsid w:val="001B431A"/>
    <w:rsid w:val="001C061C"/>
    <w:rsid w:val="001C0FBC"/>
    <w:rsid w:val="001C422C"/>
    <w:rsid w:val="001D0332"/>
    <w:rsid w:val="001D0EE9"/>
    <w:rsid w:val="001D5A6D"/>
    <w:rsid w:val="001E11AA"/>
    <w:rsid w:val="001E4C81"/>
    <w:rsid w:val="001E5C6E"/>
    <w:rsid w:val="001F498E"/>
    <w:rsid w:val="001F5DE7"/>
    <w:rsid w:val="001F617B"/>
    <w:rsid w:val="002058DD"/>
    <w:rsid w:val="0020697A"/>
    <w:rsid w:val="00207239"/>
    <w:rsid w:val="00211C6E"/>
    <w:rsid w:val="002131B0"/>
    <w:rsid w:val="00214647"/>
    <w:rsid w:val="002153B4"/>
    <w:rsid w:val="0021541E"/>
    <w:rsid w:val="002177C1"/>
    <w:rsid w:val="002246EC"/>
    <w:rsid w:val="002251CC"/>
    <w:rsid w:val="00230CC8"/>
    <w:rsid w:val="002341ED"/>
    <w:rsid w:val="00237B1C"/>
    <w:rsid w:val="0024081F"/>
    <w:rsid w:val="00242116"/>
    <w:rsid w:val="00242C71"/>
    <w:rsid w:val="00247F08"/>
    <w:rsid w:val="00251424"/>
    <w:rsid w:val="0025515A"/>
    <w:rsid w:val="00256984"/>
    <w:rsid w:val="002628B6"/>
    <w:rsid w:val="0027017A"/>
    <w:rsid w:val="00275FF8"/>
    <w:rsid w:val="00282692"/>
    <w:rsid w:val="002902C7"/>
    <w:rsid w:val="0029071A"/>
    <w:rsid w:val="00292504"/>
    <w:rsid w:val="002A187B"/>
    <w:rsid w:val="002A419D"/>
    <w:rsid w:val="002B77B3"/>
    <w:rsid w:val="002C170F"/>
    <w:rsid w:val="002C44B8"/>
    <w:rsid w:val="002D0064"/>
    <w:rsid w:val="002D09F2"/>
    <w:rsid w:val="002E28A1"/>
    <w:rsid w:val="002E44A5"/>
    <w:rsid w:val="002F1FFF"/>
    <w:rsid w:val="002F2ACE"/>
    <w:rsid w:val="00300A39"/>
    <w:rsid w:val="00304769"/>
    <w:rsid w:val="00304A50"/>
    <w:rsid w:val="00306C03"/>
    <w:rsid w:val="003137BE"/>
    <w:rsid w:val="00313F0C"/>
    <w:rsid w:val="003157F9"/>
    <w:rsid w:val="00317F9E"/>
    <w:rsid w:val="00327FD3"/>
    <w:rsid w:val="00330AF0"/>
    <w:rsid w:val="00337696"/>
    <w:rsid w:val="0034296B"/>
    <w:rsid w:val="00344073"/>
    <w:rsid w:val="0034637F"/>
    <w:rsid w:val="003518C9"/>
    <w:rsid w:val="0035385A"/>
    <w:rsid w:val="0035449C"/>
    <w:rsid w:val="00355B30"/>
    <w:rsid w:val="00363F0F"/>
    <w:rsid w:val="00364A1D"/>
    <w:rsid w:val="0036740B"/>
    <w:rsid w:val="00374C2C"/>
    <w:rsid w:val="00383321"/>
    <w:rsid w:val="0038527C"/>
    <w:rsid w:val="00386470"/>
    <w:rsid w:val="0038656E"/>
    <w:rsid w:val="00386D4E"/>
    <w:rsid w:val="00394257"/>
    <w:rsid w:val="003957A7"/>
    <w:rsid w:val="003969F1"/>
    <w:rsid w:val="003A18C4"/>
    <w:rsid w:val="003A7F19"/>
    <w:rsid w:val="003B1465"/>
    <w:rsid w:val="003B1943"/>
    <w:rsid w:val="003B2D0B"/>
    <w:rsid w:val="003B40B9"/>
    <w:rsid w:val="003B55F8"/>
    <w:rsid w:val="003B5644"/>
    <w:rsid w:val="003B714D"/>
    <w:rsid w:val="003C1087"/>
    <w:rsid w:val="003C1E7C"/>
    <w:rsid w:val="003D0ACE"/>
    <w:rsid w:val="003D1AD5"/>
    <w:rsid w:val="003D3524"/>
    <w:rsid w:val="003D5FDC"/>
    <w:rsid w:val="003D7AA6"/>
    <w:rsid w:val="003E4DD4"/>
    <w:rsid w:val="003E63D3"/>
    <w:rsid w:val="003E692E"/>
    <w:rsid w:val="003E734A"/>
    <w:rsid w:val="003F19F1"/>
    <w:rsid w:val="003F3845"/>
    <w:rsid w:val="003F49C4"/>
    <w:rsid w:val="003F6675"/>
    <w:rsid w:val="003F70BA"/>
    <w:rsid w:val="004033A6"/>
    <w:rsid w:val="00404EF1"/>
    <w:rsid w:val="004067F1"/>
    <w:rsid w:val="004139CD"/>
    <w:rsid w:val="00416F75"/>
    <w:rsid w:val="00416FA6"/>
    <w:rsid w:val="00431580"/>
    <w:rsid w:val="004330B3"/>
    <w:rsid w:val="00440C2B"/>
    <w:rsid w:val="00450987"/>
    <w:rsid w:val="00450CE9"/>
    <w:rsid w:val="0045267B"/>
    <w:rsid w:val="004566E9"/>
    <w:rsid w:val="00460735"/>
    <w:rsid w:val="00460EA4"/>
    <w:rsid w:val="00461420"/>
    <w:rsid w:val="0046395E"/>
    <w:rsid w:val="00476D0B"/>
    <w:rsid w:val="00477F26"/>
    <w:rsid w:val="00482201"/>
    <w:rsid w:val="00484608"/>
    <w:rsid w:val="00484E51"/>
    <w:rsid w:val="00487254"/>
    <w:rsid w:val="004900BC"/>
    <w:rsid w:val="004911A2"/>
    <w:rsid w:val="004955F7"/>
    <w:rsid w:val="004A196F"/>
    <w:rsid w:val="004A347D"/>
    <w:rsid w:val="004B1669"/>
    <w:rsid w:val="004C0F7B"/>
    <w:rsid w:val="004C2963"/>
    <w:rsid w:val="004C3E57"/>
    <w:rsid w:val="004E0709"/>
    <w:rsid w:val="004E0DDA"/>
    <w:rsid w:val="004E20FC"/>
    <w:rsid w:val="004E7F0D"/>
    <w:rsid w:val="004F117D"/>
    <w:rsid w:val="00500FE6"/>
    <w:rsid w:val="005013B0"/>
    <w:rsid w:val="0050679D"/>
    <w:rsid w:val="0051442E"/>
    <w:rsid w:val="005179C0"/>
    <w:rsid w:val="00520558"/>
    <w:rsid w:val="00525861"/>
    <w:rsid w:val="00530607"/>
    <w:rsid w:val="00533AF7"/>
    <w:rsid w:val="0053657F"/>
    <w:rsid w:val="005366FC"/>
    <w:rsid w:val="005410DC"/>
    <w:rsid w:val="0054129D"/>
    <w:rsid w:val="00544761"/>
    <w:rsid w:val="00551525"/>
    <w:rsid w:val="005522D5"/>
    <w:rsid w:val="00554CC1"/>
    <w:rsid w:val="00555350"/>
    <w:rsid w:val="005646A2"/>
    <w:rsid w:val="00565180"/>
    <w:rsid w:val="00566917"/>
    <w:rsid w:val="00581D7D"/>
    <w:rsid w:val="00582796"/>
    <w:rsid w:val="00582ABB"/>
    <w:rsid w:val="00585610"/>
    <w:rsid w:val="00590257"/>
    <w:rsid w:val="005939B7"/>
    <w:rsid w:val="005A4D87"/>
    <w:rsid w:val="005A7F2F"/>
    <w:rsid w:val="005B1BB7"/>
    <w:rsid w:val="005C265F"/>
    <w:rsid w:val="005C6D70"/>
    <w:rsid w:val="005D2E01"/>
    <w:rsid w:val="005E29E3"/>
    <w:rsid w:val="005E2DD0"/>
    <w:rsid w:val="005E3E45"/>
    <w:rsid w:val="005E58DA"/>
    <w:rsid w:val="005E7FE9"/>
    <w:rsid w:val="005F78AA"/>
    <w:rsid w:val="006027E9"/>
    <w:rsid w:val="00602E2F"/>
    <w:rsid w:val="00610DD8"/>
    <w:rsid w:val="00611403"/>
    <w:rsid w:val="00611FDE"/>
    <w:rsid w:val="00614B84"/>
    <w:rsid w:val="00620FDD"/>
    <w:rsid w:val="00622084"/>
    <w:rsid w:val="00623180"/>
    <w:rsid w:val="006244C2"/>
    <w:rsid w:val="00630834"/>
    <w:rsid w:val="00630BB8"/>
    <w:rsid w:val="00635BA7"/>
    <w:rsid w:val="00643856"/>
    <w:rsid w:val="006438FF"/>
    <w:rsid w:val="0064783E"/>
    <w:rsid w:val="0065268E"/>
    <w:rsid w:val="006536A7"/>
    <w:rsid w:val="00654100"/>
    <w:rsid w:val="00660048"/>
    <w:rsid w:val="0066080D"/>
    <w:rsid w:val="00673BF1"/>
    <w:rsid w:val="00676540"/>
    <w:rsid w:val="00681E9C"/>
    <w:rsid w:val="0069148D"/>
    <w:rsid w:val="006A05D8"/>
    <w:rsid w:val="006A3755"/>
    <w:rsid w:val="006B072F"/>
    <w:rsid w:val="006B1ED1"/>
    <w:rsid w:val="006B2C02"/>
    <w:rsid w:val="006B40DD"/>
    <w:rsid w:val="006D0231"/>
    <w:rsid w:val="006D4827"/>
    <w:rsid w:val="006D767C"/>
    <w:rsid w:val="006D7E28"/>
    <w:rsid w:val="006E3D9C"/>
    <w:rsid w:val="006E7603"/>
    <w:rsid w:val="006F227C"/>
    <w:rsid w:val="006F27AB"/>
    <w:rsid w:val="00701C3C"/>
    <w:rsid w:val="00704045"/>
    <w:rsid w:val="00704796"/>
    <w:rsid w:val="00710B21"/>
    <w:rsid w:val="007139E4"/>
    <w:rsid w:val="00715266"/>
    <w:rsid w:val="00717E8B"/>
    <w:rsid w:val="00720ECE"/>
    <w:rsid w:val="00723981"/>
    <w:rsid w:val="0072566E"/>
    <w:rsid w:val="00726D4C"/>
    <w:rsid w:val="00727374"/>
    <w:rsid w:val="007318FD"/>
    <w:rsid w:val="0073284D"/>
    <w:rsid w:val="00734C49"/>
    <w:rsid w:val="00740C47"/>
    <w:rsid w:val="007445E8"/>
    <w:rsid w:val="00746AA8"/>
    <w:rsid w:val="007509CE"/>
    <w:rsid w:val="00751F80"/>
    <w:rsid w:val="00753247"/>
    <w:rsid w:val="007532AC"/>
    <w:rsid w:val="0075429F"/>
    <w:rsid w:val="00760671"/>
    <w:rsid w:val="00761608"/>
    <w:rsid w:val="007651DC"/>
    <w:rsid w:val="00766B99"/>
    <w:rsid w:val="007716AB"/>
    <w:rsid w:val="007726B2"/>
    <w:rsid w:val="00774925"/>
    <w:rsid w:val="00781D67"/>
    <w:rsid w:val="007842D3"/>
    <w:rsid w:val="0079073C"/>
    <w:rsid w:val="00793144"/>
    <w:rsid w:val="00797B14"/>
    <w:rsid w:val="00797E0F"/>
    <w:rsid w:val="007A2E89"/>
    <w:rsid w:val="007A7B46"/>
    <w:rsid w:val="007B77CA"/>
    <w:rsid w:val="007C0023"/>
    <w:rsid w:val="007C5119"/>
    <w:rsid w:val="007D4DA6"/>
    <w:rsid w:val="007D4E5E"/>
    <w:rsid w:val="007E4F0E"/>
    <w:rsid w:val="007E52EF"/>
    <w:rsid w:val="007E6C13"/>
    <w:rsid w:val="007E6D9E"/>
    <w:rsid w:val="007F33B1"/>
    <w:rsid w:val="007F5579"/>
    <w:rsid w:val="007F5909"/>
    <w:rsid w:val="008031F3"/>
    <w:rsid w:val="008076E8"/>
    <w:rsid w:val="00810914"/>
    <w:rsid w:val="00812E28"/>
    <w:rsid w:val="00814CE0"/>
    <w:rsid w:val="00821D30"/>
    <w:rsid w:val="008327E0"/>
    <w:rsid w:val="0083755C"/>
    <w:rsid w:val="0084420A"/>
    <w:rsid w:val="008528AE"/>
    <w:rsid w:val="00852E18"/>
    <w:rsid w:val="00856586"/>
    <w:rsid w:val="0085735C"/>
    <w:rsid w:val="008638CA"/>
    <w:rsid w:val="008652A9"/>
    <w:rsid w:val="008655E2"/>
    <w:rsid w:val="00866789"/>
    <w:rsid w:val="00866799"/>
    <w:rsid w:val="00867F1A"/>
    <w:rsid w:val="008725A1"/>
    <w:rsid w:val="00874E35"/>
    <w:rsid w:val="0087694A"/>
    <w:rsid w:val="00876C51"/>
    <w:rsid w:val="00893A46"/>
    <w:rsid w:val="00896FCD"/>
    <w:rsid w:val="008A0A10"/>
    <w:rsid w:val="008A14F2"/>
    <w:rsid w:val="008A37F9"/>
    <w:rsid w:val="008A45AC"/>
    <w:rsid w:val="008A5774"/>
    <w:rsid w:val="008A6533"/>
    <w:rsid w:val="008A70E8"/>
    <w:rsid w:val="008A7CB2"/>
    <w:rsid w:val="008B2747"/>
    <w:rsid w:val="008B2E05"/>
    <w:rsid w:val="008B5F8F"/>
    <w:rsid w:val="008B68B3"/>
    <w:rsid w:val="008C149F"/>
    <w:rsid w:val="008C5B6B"/>
    <w:rsid w:val="008D091B"/>
    <w:rsid w:val="008D0C69"/>
    <w:rsid w:val="008D5FA0"/>
    <w:rsid w:val="008E14CD"/>
    <w:rsid w:val="008E22E6"/>
    <w:rsid w:val="008E51D5"/>
    <w:rsid w:val="008F6BFC"/>
    <w:rsid w:val="00903F44"/>
    <w:rsid w:val="0090509F"/>
    <w:rsid w:val="0090587A"/>
    <w:rsid w:val="009079C3"/>
    <w:rsid w:val="00920D92"/>
    <w:rsid w:val="00921205"/>
    <w:rsid w:val="0092425A"/>
    <w:rsid w:val="009505AA"/>
    <w:rsid w:val="00953FC7"/>
    <w:rsid w:val="009608C2"/>
    <w:rsid w:val="00961793"/>
    <w:rsid w:val="00965458"/>
    <w:rsid w:val="009655DE"/>
    <w:rsid w:val="00965696"/>
    <w:rsid w:val="00970D96"/>
    <w:rsid w:val="0097297B"/>
    <w:rsid w:val="009830F7"/>
    <w:rsid w:val="009838A1"/>
    <w:rsid w:val="00984BE1"/>
    <w:rsid w:val="00986A0E"/>
    <w:rsid w:val="00990515"/>
    <w:rsid w:val="00991764"/>
    <w:rsid w:val="00991B10"/>
    <w:rsid w:val="0099557E"/>
    <w:rsid w:val="00997E26"/>
    <w:rsid w:val="009B2D65"/>
    <w:rsid w:val="009B72CD"/>
    <w:rsid w:val="009C0677"/>
    <w:rsid w:val="009E78BE"/>
    <w:rsid w:val="009F365A"/>
    <w:rsid w:val="009F5D6E"/>
    <w:rsid w:val="009F7694"/>
    <w:rsid w:val="00A04752"/>
    <w:rsid w:val="00A20EBA"/>
    <w:rsid w:val="00A2349C"/>
    <w:rsid w:val="00A36AF6"/>
    <w:rsid w:val="00A43018"/>
    <w:rsid w:val="00A4485A"/>
    <w:rsid w:val="00A5330B"/>
    <w:rsid w:val="00A5335F"/>
    <w:rsid w:val="00A549A4"/>
    <w:rsid w:val="00A569A3"/>
    <w:rsid w:val="00A613F3"/>
    <w:rsid w:val="00A61F77"/>
    <w:rsid w:val="00A70C2F"/>
    <w:rsid w:val="00A8122E"/>
    <w:rsid w:val="00A83481"/>
    <w:rsid w:val="00A83D2B"/>
    <w:rsid w:val="00A86D5A"/>
    <w:rsid w:val="00A922DA"/>
    <w:rsid w:val="00AA2D99"/>
    <w:rsid w:val="00AA5A95"/>
    <w:rsid w:val="00AA7350"/>
    <w:rsid w:val="00AB12C2"/>
    <w:rsid w:val="00AB14FF"/>
    <w:rsid w:val="00AC2D99"/>
    <w:rsid w:val="00AD3019"/>
    <w:rsid w:val="00AD6E50"/>
    <w:rsid w:val="00AD734D"/>
    <w:rsid w:val="00AD736B"/>
    <w:rsid w:val="00AE27B9"/>
    <w:rsid w:val="00AE4A60"/>
    <w:rsid w:val="00AE7BA1"/>
    <w:rsid w:val="00AF459A"/>
    <w:rsid w:val="00AF49E6"/>
    <w:rsid w:val="00B00BB7"/>
    <w:rsid w:val="00B10EF4"/>
    <w:rsid w:val="00B1408A"/>
    <w:rsid w:val="00B2248C"/>
    <w:rsid w:val="00B224A6"/>
    <w:rsid w:val="00B23D03"/>
    <w:rsid w:val="00B23E3C"/>
    <w:rsid w:val="00B321CE"/>
    <w:rsid w:val="00B353CF"/>
    <w:rsid w:val="00B41315"/>
    <w:rsid w:val="00B5316C"/>
    <w:rsid w:val="00B56416"/>
    <w:rsid w:val="00B56A7D"/>
    <w:rsid w:val="00B57996"/>
    <w:rsid w:val="00B60A32"/>
    <w:rsid w:val="00B634D5"/>
    <w:rsid w:val="00B711D1"/>
    <w:rsid w:val="00B71E69"/>
    <w:rsid w:val="00B731BE"/>
    <w:rsid w:val="00B7723D"/>
    <w:rsid w:val="00B85CC9"/>
    <w:rsid w:val="00B92EB0"/>
    <w:rsid w:val="00B9305B"/>
    <w:rsid w:val="00BA1F14"/>
    <w:rsid w:val="00BA4259"/>
    <w:rsid w:val="00BA435A"/>
    <w:rsid w:val="00BB02CD"/>
    <w:rsid w:val="00BB0E20"/>
    <w:rsid w:val="00BB1585"/>
    <w:rsid w:val="00BC3D01"/>
    <w:rsid w:val="00BD2083"/>
    <w:rsid w:val="00BD2A40"/>
    <w:rsid w:val="00BD56FF"/>
    <w:rsid w:val="00BE4133"/>
    <w:rsid w:val="00BE75D7"/>
    <w:rsid w:val="00BF1C6C"/>
    <w:rsid w:val="00BF2302"/>
    <w:rsid w:val="00BF27B0"/>
    <w:rsid w:val="00BF3888"/>
    <w:rsid w:val="00BF6859"/>
    <w:rsid w:val="00BF7691"/>
    <w:rsid w:val="00C0039D"/>
    <w:rsid w:val="00C0231D"/>
    <w:rsid w:val="00C03CA5"/>
    <w:rsid w:val="00C03D6F"/>
    <w:rsid w:val="00C05592"/>
    <w:rsid w:val="00C22B1B"/>
    <w:rsid w:val="00C22DF5"/>
    <w:rsid w:val="00C27437"/>
    <w:rsid w:val="00C361F6"/>
    <w:rsid w:val="00C378AA"/>
    <w:rsid w:val="00C44EEF"/>
    <w:rsid w:val="00C501FC"/>
    <w:rsid w:val="00C50F9E"/>
    <w:rsid w:val="00C55D6C"/>
    <w:rsid w:val="00C56C23"/>
    <w:rsid w:val="00C61188"/>
    <w:rsid w:val="00C673D9"/>
    <w:rsid w:val="00C7096F"/>
    <w:rsid w:val="00C7102D"/>
    <w:rsid w:val="00C73059"/>
    <w:rsid w:val="00C730F8"/>
    <w:rsid w:val="00C77ED7"/>
    <w:rsid w:val="00C9122F"/>
    <w:rsid w:val="00C92E44"/>
    <w:rsid w:val="00C96236"/>
    <w:rsid w:val="00CA1847"/>
    <w:rsid w:val="00CA3349"/>
    <w:rsid w:val="00CB0677"/>
    <w:rsid w:val="00CB599F"/>
    <w:rsid w:val="00CB5CC3"/>
    <w:rsid w:val="00CB6D46"/>
    <w:rsid w:val="00CB7DEE"/>
    <w:rsid w:val="00CB7E7D"/>
    <w:rsid w:val="00CC51B0"/>
    <w:rsid w:val="00CD18BB"/>
    <w:rsid w:val="00CD4786"/>
    <w:rsid w:val="00CE120F"/>
    <w:rsid w:val="00CE5AA0"/>
    <w:rsid w:val="00CE74D3"/>
    <w:rsid w:val="00CF0CE4"/>
    <w:rsid w:val="00CF68F9"/>
    <w:rsid w:val="00CF7CE1"/>
    <w:rsid w:val="00D01573"/>
    <w:rsid w:val="00D035C5"/>
    <w:rsid w:val="00D06029"/>
    <w:rsid w:val="00D11FAE"/>
    <w:rsid w:val="00D14BF1"/>
    <w:rsid w:val="00D26316"/>
    <w:rsid w:val="00D332AA"/>
    <w:rsid w:val="00D33BE6"/>
    <w:rsid w:val="00D3507C"/>
    <w:rsid w:val="00D37699"/>
    <w:rsid w:val="00D46331"/>
    <w:rsid w:val="00D47968"/>
    <w:rsid w:val="00D47C75"/>
    <w:rsid w:val="00D52992"/>
    <w:rsid w:val="00D52A30"/>
    <w:rsid w:val="00D5372F"/>
    <w:rsid w:val="00D55CF6"/>
    <w:rsid w:val="00D6388A"/>
    <w:rsid w:val="00D65B03"/>
    <w:rsid w:val="00D74DF4"/>
    <w:rsid w:val="00D804E1"/>
    <w:rsid w:val="00D92324"/>
    <w:rsid w:val="00DA21DC"/>
    <w:rsid w:val="00DA2EA0"/>
    <w:rsid w:val="00DA61C8"/>
    <w:rsid w:val="00DB3E24"/>
    <w:rsid w:val="00DB4B88"/>
    <w:rsid w:val="00DB53D3"/>
    <w:rsid w:val="00DB69BC"/>
    <w:rsid w:val="00DC1059"/>
    <w:rsid w:val="00DC2E03"/>
    <w:rsid w:val="00DC4978"/>
    <w:rsid w:val="00DC689B"/>
    <w:rsid w:val="00DC6C97"/>
    <w:rsid w:val="00DC7856"/>
    <w:rsid w:val="00DD1022"/>
    <w:rsid w:val="00DD2C15"/>
    <w:rsid w:val="00DE403E"/>
    <w:rsid w:val="00DE52F6"/>
    <w:rsid w:val="00DE5ADD"/>
    <w:rsid w:val="00DF0664"/>
    <w:rsid w:val="00DF2F82"/>
    <w:rsid w:val="00DF6723"/>
    <w:rsid w:val="00DF6DF7"/>
    <w:rsid w:val="00E1423E"/>
    <w:rsid w:val="00E1721C"/>
    <w:rsid w:val="00E177F5"/>
    <w:rsid w:val="00E20FF0"/>
    <w:rsid w:val="00E219E1"/>
    <w:rsid w:val="00E223D9"/>
    <w:rsid w:val="00E23C77"/>
    <w:rsid w:val="00E24479"/>
    <w:rsid w:val="00E30BC6"/>
    <w:rsid w:val="00E31680"/>
    <w:rsid w:val="00E319B5"/>
    <w:rsid w:val="00E31FAD"/>
    <w:rsid w:val="00E339E7"/>
    <w:rsid w:val="00E40682"/>
    <w:rsid w:val="00E41ED4"/>
    <w:rsid w:val="00E43874"/>
    <w:rsid w:val="00E4603F"/>
    <w:rsid w:val="00E46D97"/>
    <w:rsid w:val="00E53946"/>
    <w:rsid w:val="00E561CA"/>
    <w:rsid w:val="00E56AC5"/>
    <w:rsid w:val="00E62A1D"/>
    <w:rsid w:val="00E63B10"/>
    <w:rsid w:val="00E66C9B"/>
    <w:rsid w:val="00E721EE"/>
    <w:rsid w:val="00E751D9"/>
    <w:rsid w:val="00E763E8"/>
    <w:rsid w:val="00E861C4"/>
    <w:rsid w:val="00E8704B"/>
    <w:rsid w:val="00E87062"/>
    <w:rsid w:val="00E93BB4"/>
    <w:rsid w:val="00EA0661"/>
    <w:rsid w:val="00EA0BC8"/>
    <w:rsid w:val="00EA10BC"/>
    <w:rsid w:val="00EB1284"/>
    <w:rsid w:val="00EB3559"/>
    <w:rsid w:val="00EB50D6"/>
    <w:rsid w:val="00EB6574"/>
    <w:rsid w:val="00EC3DF6"/>
    <w:rsid w:val="00EC58DA"/>
    <w:rsid w:val="00ED0D79"/>
    <w:rsid w:val="00ED160F"/>
    <w:rsid w:val="00ED35E9"/>
    <w:rsid w:val="00EE22CF"/>
    <w:rsid w:val="00EE2541"/>
    <w:rsid w:val="00F02AF5"/>
    <w:rsid w:val="00F07752"/>
    <w:rsid w:val="00F171FC"/>
    <w:rsid w:val="00F22BC3"/>
    <w:rsid w:val="00F272D5"/>
    <w:rsid w:val="00F366F4"/>
    <w:rsid w:val="00F3760F"/>
    <w:rsid w:val="00F4333D"/>
    <w:rsid w:val="00F46271"/>
    <w:rsid w:val="00F5315F"/>
    <w:rsid w:val="00F54B80"/>
    <w:rsid w:val="00F55C46"/>
    <w:rsid w:val="00F55FB7"/>
    <w:rsid w:val="00F6060B"/>
    <w:rsid w:val="00F617AA"/>
    <w:rsid w:val="00F62DF8"/>
    <w:rsid w:val="00F65104"/>
    <w:rsid w:val="00F65247"/>
    <w:rsid w:val="00F73D77"/>
    <w:rsid w:val="00F818D7"/>
    <w:rsid w:val="00F82F8B"/>
    <w:rsid w:val="00F856F0"/>
    <w:rsid w:val="00F86BD7"/>
    <w:rsid w:val="00F95380"/>
    <w:rsid w:val="00FA2DA9"/>
    <w:rsid w:val="00FA3560"/>
    <w:rsid w:val="00FB3EA9"/>
    <w:rsid w:val="00FC0083"/>
    <w:rsid w:val="00FC43BE"/>
    <w:rsid w:val="00FC7674"/>
    <w:rsid w:val="00FD2E36"/>
    <w:rsid w:val="00FD43B3"/>
    <w:rsid w:val="00FD52B5"/>
    <w:rsid w:val="00FD696A"/>
    <w:rsid w:val="00FD6BA8"/>
    <w:rsid w:val="00FE0B83"/>
    <w:rsid w:val="00FE4B58"/>
    <w:rsid w:val="00FF1A77"/>
    <w:rsid w:val="00FF3A41"/>
    <w:rsid w:val="00FF6A18"/>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91FAC"/>
  <w15:docId w15:val="{6D50AE41-220A-4597-B3A8-527E85E2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94"/>
    <w:pPr>
      <w:spacing w:line="259" w:lineRule="auto"/>
    </w:pPr>
    <w:rPr>
      <w:color w:val="00000A"/>
      <w:sz w:val="22"/>
      <w:szCs w:val="22"/>
      <w:lang w:val="en-US" w:eastAsia="en-US"/>
    </w:rPr>
  </w:style>
  <w:style w:type="paragraph" w:styleId="Heading1">
    <w:name w:val="heading 1"/>
    <w:basedOn w:val="Normal"/>
    <w:next w:val="Normal"/>
    <w:link w:val="Heading1Char"/>
    <w:uiPriority w:val="9"/>
    <w:qFormat/>
    <w:rsid w:val="00944D44"/>
    <w:pPr>
      <w:keepNext/>
      <w:keepLines/>
      <w:spacing w:before="480"/>
      <w:outlineLvl w:val="0"/>
    </w:pPr>
    <w:rPr>
      <w:rFonts w:ascii="Calibri Light" w:eastAsia="Calibri Light" w:hAnsi="Calibri Light" w:cs="Calibri Light"/>
      <w:b/>
      <w:bCs/>
      <w:color w:val="2E74B5"/>
      <w:sz w:val="28"/>
      <w:szCs w:val="28"/>
    </w:rPr>
  </w:style>
  <w:style w:type="paragraph" w:styleId="Heading2">
    <w:name w:val="heading 2"/>
    <w:basedOn w:val="Normal"/>
    <w:next w:val="Normal"/>
    <w:link w:val="Heading2Char"/>
    <w:uiPriority w:val="9"/>
    <w:unhideWhenUsed/>
    <w:qFormat/>
    <w:rsid w:val="00944D44"/>
    <w:pPr>
      <w:keepNext/>
      <w:keepLines/>
      <w:spacing w:before="200"/>
      <w:outlineLvl w:val="1"/>
    </w:pPr>
    <w:rPr>
      <w:rFonts w:ascii="Calibri Light" w:eastAsia="Calibri Light" w:hAnsi="Calibri Light" w:cs="Calibri Light"/>
      <w:b/>
      <w:bCs/>
      <w:color w:val="5B9BD5"/>
      <w:sz w:val="26"/>
      <w:szCs w:val="26"/>
    </w:rPr>
  </w:style>
  <w:style w:type="paragraph" w:styleId="Heading3">
    <w:name w:val="heading 3"/>
    <w:basedOn w:val="Normal"/>
    <w:next w:val="Normal"/>
    <w:link w:val="Heading3Char"/>
    <w:uiPriority w:val="9"/>
    <w:unhideWhenUsed/>
    <w:qFormat/>
    <w:rsid w:val="00944D44"/>
    <w:pPr>
      <w:keepNext/>
      <w:keepLines/>
      <w:spacing w:before="200"/>
      <w:outlineLvl w:val="2"/>
    </w:pPr>
    <w:rPr>
      <w:rFonts w:ascii="Calibri Light" w:eastAsia="Calibri Light" w:hAnsi="Calibri Light" w:cs="Calibri Light"/>
      <w:b/>
      <w:bCs/>
      <w:color w:val="5B9BD5"/>
    </w:rPr>
  </w:style>
  <w:style w:type="paragraph" w:styleId="Heading4">
    <w:name w:val="heading 4"/>
    <w:basedOn w:val="Normal"/>
    <w:next w:val="Normal"/>
    <w:link w:val="Heading4Char"/>
    <w:uiPriority w:val="9"/>
    <w:unhideWhenUsed/>
    <w:qFormat/>
    <w:rsid w:val="00944D44"/>
    <w:pPr>
      <w:keepNext/>
      <w:keepLines/>
      <w:spacing w:before="200"/>
      <w:outlineLvl w:val="3"/>
    </w:pPr>
    <w:rPr>
      <w:rFonts w:ascii="Calibri Light" w:eastAsia="Calibri Light" w:hAnsi="Calibri Light" w:cs="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59120E"/>
    <w:rPr>
      <w:rFonts w:ascii="Tahoma" w:hAnsi="Tahoma" w:cs="Tahoma"/>
      <w:sz w:val="16"/>
      <w:szCs w:val="16"/>
      <w:lang w:val="en-US"/>
    </w:rPr>
  </w:style>
  <w:style w:type="character" w:customStyle="1" w:styleId="HeaderChar">
    <w:name w:val="Header Char"/>
    <w:link w:val="Header"/>
    <w:uiPriority w:val="99"/>
    <w:qFormat/>
    <w:rsid w:val="0059120E"/>
    <w:rPr>
      <w:lang w:val="en-US"/>
    </w:rPr>
  </w:style>
  <w:style w:type="character" w:customStyle="1" w:styleId="FooterChar">
    <w:name w:val="Footer Char"/>
    <w:link w:val="Footer"/>
    <w:uiPriority w:val="99"/>
    <w:qFormat/>
    <w:rsid w:val="0059120E"/>
    <w:rPr>
      <w:lang w:val="en-US"/>
    </w:rPr>
  </w:style>
  <w:style w:type="character" w:customStyle="1" w:styleId="Heading1Char">
    <w:name w:val="Heading 1 Char"/>
    <w:link w:val="Heading1"/>
    <w:uiPriority w:val="9"/>
    <w:qFormat/>
    <w:rsid w:val="00944D44"/>
    <w:rPr>
      <w:rFonts w:ascii="Calibri Light" w:eastAsia="Calibri Light" w:hAnsi="Calibri Light" w:cs="Calibri Light"/>
      <w:b/>
      <w:bCs/>
      <w:color w:val="2E74B5"/>
      <w:sz w:val="28"/>
      <w:szCs w:val="28"/>
      <w:lang w:val="en-US"/>
    </w:rPr>
  </w:style>
  <w:style w:type="character" w:customStyle="1" w:styleId="Heading2Char">
    <w:name w:val="Heading 2 Char"/>
    <w:link w:val="Heading2"/>
    <w:uiPriority w:val="9"/>
    <w:qFormat/>
    <w:rsid w:val="00944D44"/>
    <w:rPr>
      <w:rFonts w:ascii="Calibri Light" w:eastAsia="Calibri Light" w:hAnsi="Calibri Light" w:cs="Calibri Light"/>
      <w:b/>
      <w:bCs/>
      <w:color w:val="5B9BD5"/>
      <w:sz w:val="26"/>
      <w:szCs w:val="26"/>
      <w:lang w:val="en-US"/>
    </w:rPr>
  </w:style>
  <w:style w:type="character" w:customStyle="1" w:styleId="SubtitleChar">
    <w:name w:val="Subtitle Char"/>
    <w:link w:val="Subtitle"/>
    <w:uiPriority w:val="11"/>
    <w:qFormat/>
    <w:rsid w:val="00944D44"/>
    <w:rPr>
      <w:rFonts w:ascii="Calibri Light" w:eastAsia="Calibri Light" w:hAnsi="Calibri Light" w:cs="Calibri Light"/>
      <w:i/>
      <w:iCs/>
      <w:color w:val="5B9BD5"/>
      <w:spacing w:val="15"/>
      <w:sz w:val="24"/>
      <w:szCs w:val="24"/>
      <w:lang w:val="en-US"/>
    </w:rPr>
  </w:style>
  <w:style w:type="character" w:customStyle="1" w:styleId="Heading3Char">
    <w:name w:val="Heading 3 Char"/>
    <w:link w:val="Heading3"/>
    <w:uiPriority w:val="9"/>
    <w:qFormat/>
    <w:rsid w:val="00944D44"/>
    <w:rPr>
      <w:rFonts w:ascii="Calibri Light" w:eastAsia="Calibri Light" w:hAnsi="Calibri Light" w:cs="Calibri Light"/>
      <w:b/>
      <w:bCs/>
      <w:color w:val="5B9BD5"/>
      <w:lang w:val="en-US"/>
    </w:rPr>
  </w:style>
  <w:style w:type="character" w:customStyle="1" w:styleId="Heading4Char">
    <w:name w:val="Heading 4 Char"/>
    <w:link w:val="Heading4"/>
    <w:uiPriority w:val="9"/>
    <w:qFormat/>
    <w:rsid w:val="00944D44"/>
    <w:rPr>
      <w:rFonts w:ascii="Calibri Light" w:eastAsia="Calibri Light" w:hAnsi="Calibri Light" w:cs="Calibri Light"/>
      <w:b/>
      <w:bCs/>
      <w:i/>
      <w:iCs/>
      <w:color w:val="5B9BD5"/>
      <w:lang w:val="en-US"/>
    </w:rPr>
  </w:style>
  <w:style w:type="character" w:customStyle="1" w:styleId="InternetLink">
    <w:name w:val="Internet Link"/>
    <w:uiPriority w:val="99"/>
    <w:unhideWhenUsed/>
    <w:rsid w:val="00E445D9"/>
    <w:rPr>
      <w:color w:val="0563C1"/>
      <w:u w:val="single"/>
    </w:rPr>
  </w:style>
  <w:style w:type="character" w:styleId="CommentReference">
    <w:name w:val="annotation reference"/>
    <w:uiPriority w:val="99"/>
    <w:unhideWhenUsed/>
    <w:qFormat/>
    <w:rsid w:val="001035A1"/>
    <w:rPr>
      <w:sz w:val="16"/>
      <w:szCs w:val="16"/>
    </w:rPr>
  </w:style>
  <w:style w:type="character" w:customStyle="1" w:styleId="CommentTextChar">
    <w:name w:val="Comment Text Char"/>
    <w:link w:val="CommentText"/>
    <w:uiPriority w:val="99"/>
    <w:qFormat/>
    <w:rsid w:val="001035A1"/>
    <w:rPr>
      <w:sz w:val="20"/>
      <w:szCs w:val="20"/>
      <w:lang w:val="en-US"/>
    </w:rPr>
  </w:style>
  <w:style w:type="character" w:customStyle="1" w:styleId="CommentSubjectChar">
    <w:name w:val="Comment Subject Char"/>
    <w:link w:val="CommentSubject"/>
    <w:uiPriority w:val="99"/>
    <w:semiHidden/>
    <w:qFormat/>
    <w:rsid w:val="001035A1"/>
    <w:rPr>
      <w:b/>
      <w:bCs/>
      <w:sz w:val="20"/>
      <w:szCs w:val="20"/>
      <w:lang w:val="en-US"/>
    </w:rPr>
  </w:style>
  <w:style w:type="character" w:customStyle="1" w:styleId="BodyText2Char">
    <w:name w:val="Body Text 2 Char"/>
    <w:link w:val="BodyText2"/>
    <w:uiPriority w:val="99"/>
    <w:qFormat/>
    <w:rsid w:val="003A0F94"/>
    <w:rPr>
      <w:rFonts w:ascii="Times New Roman" w:eastAsia="Times New Roman" w:hAnsi="Times New Roman" w:cs="Times New Roman"/>
      <w:sz w:val="20"/>
      <w:szCs w:val="20"/>
    </w:rPr>
  </w:style>
  <w:style w:type="character" w:customStyle="1" w:styleId="BodyTextChar">
    <w:name w:val="Body Text Char"/>
    <w:link w:val="BodyText"/>
    <w:uiPriority w:val="99"/>
    <w:qFormat/>
    <w:rsid w:val="00606D88"/>
    <w:rPr>
      <w:lang w:val="en-US"/>
    </w:rPr>
  </w:style>
  <w:style w:type="character" w:customStyle="1" w:styleId="ListParagraphChar">
    <w:name w:val="List Paragraph Char"/>
    <w:aliases w:val="heading 1 Char,Heading 12 Char,naslov 1 Char,Naslov 12 Char,Graf Char,Graf1 Char,Graf2 Char,Graf3 Char,Graf4 Char,Graf5 Char,Graf6 Char,Graf7 Char,Graf8 Char,Graf9 Char,Graf10 Char,Graf11 Char,Graf12 Char,Graf13 Char,Graf14 Char"/>
    <w:link w:val="ListParagraph"/>
    <w:uiPriority w:val="34"/>
    <w:qFormat/>
    <w:locked/>
    <w:rsid w:val="0090503F"/>
    <w:rPr>
      <w:lang w:val="en-US"/>
    </w:rPr>
  </w:style>
  <w:style w:type="character" w:styleId="SubtleReference">
    <w:name w:val="Subtle Reference"/>
    <w:uiPriority w:val="31"/>
    <w:qFormat/>
    <w:rsid w:val="00634B5A"/>
    <w:rPr>
      <w:smallCaps/>
      <w:color w:val="404040"/>
    </w:rPr>
  </w:style>
  <w:style w:type="character" w:customStyle="1" w:styleId="bold">
    <w:name w:val="bold"/>
    <w:qFormat/>
    <w:rsid w:val="0094089C"/>
  </w:style>
  <w:style w:type="character" w:customStyle="1" w:styleId="ListLabel1">
    <w:name w:val="ListLabel 1"/>
    <w:qFormat/>
    <w:rsid w:val="0020697A"/>
    <w:rPr>
      <w:rFonts w:cs="Times New Roman"/>
      <w:sz w:val="24"/>
    </w:rPr>
  </w:style>
  <w:style w:type="character" w:customStyle="1" w:styleId="ListLabel2">
    <w:name w:val="ListLabel 2"/>
    <w:qFormat/>
    <w:rsid w:val="0020697A"/>
    <w:rPr>
      <w:color w:val="5B9BD5"/>
    </w:rPr>
  </w:style>
  <w:style w:type="character" w:customStyle="1" w:styleId="ListLabel3">
    <w:name w:val="ListLabel 3"/>
    <w:qFormat/>
    <w:rsid w:val="0020697A"/>
    <w:rPr>
      <w:color w:val="5B9BD5"/>
    </w:rPr>
  </w:style>
  <w:style w:type="character" w:customStyle="1" w:styleId="ListLabel4">
    <w:name w:val="ListLabel 4"/>
    <w:qFormat/>
    <w:rsid w:val="0020697A"/>
    <w:rPr>
      <w:color w:val="5B9BD5"/>
    </w:rPr>
  </w:style>
  <w:style w:type="character" w:customStyle="1" w:styleId="ListLabel5">
    <w:name w:val="ListLabel 5"/>
    <w:qFormat/>
    <w:rsid w:val="0020697A"/>
    <w:rPr>
      <w:color w:val="5B9BD5"/>
    </w:rPr>
  </w:style>
  <w:style w:type="character" w:customStyle="1" w:styleId="ListLabel6">
    <w:name w:val="ListLabel 6"/>
    <w:qFormat/>
    <w:rsid w:val="0020697A"/>
    <w:rPr>
      <w:color w:val="5B9BD5"/>
    </w:rPr>
  </w:style>
  <w:style w:type="character" w:customStyle="1" w:styleId="ListLabel7">
    <w:name w:val="ListLabel 7"/>
    <w:qFormat/>
    <w:rsid w:val="0020697A"/>
    <w:rPr>
      <w:color w:val="5B9BD5"/>
    </w:rPr>
  </w:style>
  <w:style w:type="character" w:customStyle="1" w:styleId="ListLabel8">
    <w:name w:val="ListLabel 8"/>
    <w:qFormat/>
    <w:rsid w:val="0020697A"/>
    <w:rPr>
      <w:color w:val="5B9BD5"/>
    </w:rPr>
  </w:style>
  <w:style w:type="character" w:customStyle="1" w:styleId="ListLabel9">
    <w:name w:val="ListLabel 9"/>
    <w:qFormat/>
    <w:rsid w:val="0020697A"/>
    <w:rPr>
      <w:color w:val="5B9BD5"/>
    </w:rPr>
  </w:style>
  <w:style w:type="character" w:customStyle="1" w:styleId="ListLabel10">
    <w:name w:val="ListLabel 10"/>
    <w:qFormat/>
    <w:rsid w:val="0020697A"/>
    <w:rPr>
      <w:rFonts w:eastAsia="Calibri" w:cs="Times New Roman"/>
    </w:rPr>
  </w:style>
  <w:style w:type="character" w:customStyle="1" w:styleId="ListLabel11">
    <w:name w:val="ListLabel 11"/>
    <w:qFormat/>
    <w:rsid w:val="0020697A"/>
    <w:rPr>
      <w:rFonts w:cs="Courier New"/>
    </w:rPr>
  </w:style>
  <w:style w:type="character" w:customStyle="1" w:styleId="ListLabel12">
    <w:name w:val="ListLabel 12"/>
    <w:qFormat/>
    <w:rsid w:val="0020697A"/>
    <w:rPr>
      <w:rFonts w:cs="Courier New"/>
    </w:rPr>
  </w:style>
  <w:style w:type="character" w:customStyle="1" w:styleId="ListLabel13">
    <w:name w:val="ListLabel 13"/>
    <w:qFormat/>
    <w:rsid w:val="0020697A"/>
    <w:rPr>
      <w:rFonts w:cs="Courier New"/>
    </w:rPr>
  </w:style>
  <w:style w:type="character" w:customStyle="1" w:styleId="ListLabel14">
    <w:name w:val="ListLabel 14"/>
    <w:qFormat/>
    <w:rsid w:val="0020697A"/>
    <w:rPr>
      <w:rFonts w:cs="Times New Roman"/>
      <w:sz w:val="24"/>
      <w:szCs w:val="24"/>
    </w:rPr>
  </w:style>
  <w:style w:type="character" w:customStyle="1" w:styleId="ListLabel15">
    <w:name w:val="ListLabel 15"/>
    <w:qFormat/>
    <w:rsid w:val="0020697A"/>
    <w:rPr>
      <w:rFonts w:eastAsia="Calibri" w:cs="Times New Roman"/>
    </w:rPr>
  </w:style>
  <w:style w:type="character" w:customStyle="1" w:styleId="ListLabel16">
    <w:name w:val="ListLabel 16"/>
    <w:qFormat/>
    <w:rsid w:val="0020697A"/>
    <w:rPr>
      <w:rFonts w:eastAsia="Calibri" w:cs="Times New Roman"/>
    </w:rPr>
  </w:style>
  <w:style w:type="character" w:customStyle="1" w:styleId="ListLabel17">
    <w:name w:val="ListLabel 17"/>
    <w:qFormat/>
    <w:rsid w:val="0020697A"/>
    <w:rPr>
      <w:rFonts w:eastAsia="Calibri" w:cs="Times New Roman"/>
    </w:rPr>
  </w:style>
  <w:style w:type="character" w:customStyle="1" w:styleId="ListLabel18">
    <w:name w:val="ListLabel 18"/>
    <w:qFormat/>
    <w:rsid w:val="0020697A"/>
    <w:rPr>
      <w:rFonts w:cs="Courier New"/>
    </w:rPr>
  </w:style>
  <w:style w:type="character" w:customStyle="1" w:styleId="ListLabel19">
    <w:name w:val="ListLabel 19"/>
    <w:qFormat/>
    <w:rsid w:val="0020697A"/>
    <w:rPr>
      <w:rFonts w:cs="Courier New"/>
    </w:rPr>
  </w:style>
  <w:style w:type="character" w:customStyle="1" w:styleId="ListLabel20">
    <w:name w:val="ListLabel 20"/>
    <w:qFormat/>
    <w:rsid w:val="0020697A"/>
    <w:rPr>
      <w:rFonts w:cs="Courier New"/>
    </w:rPr>
  </w:style>
  <w:style w:type="character" w:customStyle="1" w:styleId="ListLabel21">
    <w:name w:val="ListLabel 21"/>
    <w:qFormat/>
    <w:rsid w:val="0020697A"/>
    <w:rPr>
      <w:rFonts w:eastAsia="Calibri" w:cs="Calibri"/>
    </w:rPr>
  </w:style>
  <w:style w:type="character" w:customStyle="1" w:styleId="ListLabel22">
    <w:name w:val="ListLabel 22"/>
    <w:qFormat/>
    <w:rsid w:val="0020697A"/>
    <w:rPr>
      <w:rFonts w:cs="Courier New"/>
    </w:rPr>
  </w:style>
  <w:style w:type="character" w:customStyle="1" w:styleId="ListLabel23">
    <w:name w:val="ListLabel 23"/>
    <w:qFormat/>
    <w:rsid w:val="0020697A"/>
    <w:rPr>
      <w:rFonts w:cs="Courier New"/>
    </w:rPr>
  </w:style>
  <w:style w:type="character" w:customStyle="1" w:styleId="ListLabel24">
    <w:name w:val="ListLabel 24"/>
    <w:qFormat/>
    <w:rsid w:val="0020697A"/>
    <w:rPr>
      <w:rFonts w:cs="Courier New"/>
    </w:rPr>
  </w:style>
  <w:style w:type="character" w:customStyle="1" w:styleId="ListLabel25">
    <w:name w:val="ListLabel 25"/>
    <w:qFormat/>
    <w:rsid w:val="0020697A"/>
    <w:rPr>
      <w:rFonts w:eastAsia="Calibri"/>
    </w:rPr>
  </w:style>
  <w:style w:type="character" w:customStyle="1" w:styleId="ListLabel26">
    <w:name w:val="ListLabel 26"/>
    <w:qFormat/>
    <w:rsid w:val="0020697A"/>
    <w:rPr>
      <w:rFonts w:cs="Courier New"/>
    </w:rPr>
  </w:style>
  <w:style w:type="character" w:customStyle="1" w:styleId="ListLabel27">
    <w:name w:val="ListLabel 27"/>
    <w:qFormat/>
    <w:rsid w:val="0020697A"/>
    <w:rPr>
      <w:rFonts w:cs="Courier New"/>
    </w:rPr>
  </w:style>
  <w:style w:type="character" w:customStyle="1" w:styleId="ListLabel28">
    <w:name w:val="ListLabel 28"/>
    <w:qFormat/>
    <w:rsid w:val="0020697A"/>
    <w:rPr>
      <w:rFonts w:cs="Courier New"/>
    </w:rPr>
  </w:style>
  <w:style w:type="character" w:customStyle="1" w:styleId="ListLabel29">
    <w:name w:val="ListLabel 29"/>
    <w:qFormat/>
    <w:rsid w:val="0020697A"/>
    <w:rPr>
      <w:rFonts w:eastAsia="Calibri"/>
    </w:rPr>
  </w:style>
  <w:style w:type="character" w:customStyle="1" w:styleId="ListLabel30">
    <w:name w:val="ListLabel 30"/>
    <w:qFormat/>
    <w:rsid w:val="0020697A"/>
    <w:rPr>
      <w:rFonts w:cs="Courier New"/>
    </w:rPr>
  </w:style>
  <w:style w:type="character" w:customStyle="1" w:styleId="ListLabel31">
    <w:name w:val="ListLabel 31"/>
    <w:qFormat/>
    <w:rsid w:val="0020697A"/>
    <w:rPr>
      <w:rFonts w:cs="Courier New"/>
    </w:rPr>
  </w:style>
  <w:style w:type="character" w:customStyle="1" w:styleId="ListLabel32">
    <w:name w:val="ListLabel 32"/>
    <w:qFormat/>
    <w:rsid w:val="0020697A"/>
    <w:rPr>
      <w:rFonts w:cs="Courier New"/>
    </w:rPr>
  </w:style>
  <w:style w:type="character" w:customStyle="1" w:styleId="ListLabel33">
    <w:name w:val="ListLabel 33"/>
    <w:qFormat/>
    <w:rsid w:val="0020697A"/>
    <w:rPr>
      <w:b/>
    </w:rPr>
  </w:style>
  <w:style w:type="character" w:customStyle="1" w:styleId="ListLabel34">
    <w:name w:val="ListLabel 34"/>
    <w:qFormat/>
    <w:rsid w:val="0020697A"/>
    <w:rPr>
      <w:rFonts w:eastAsia="Arial Narrow" w:cs="Arial Narrow"/>
      <w:b/>
      <w:bCs/>
      <w:spacing w:val="-3"/>
      <w:w w:val="100"/>
      <w:sz w:val="22"/>
      <w:szCs w:val="22"/>
    </w:rPr>
  </w:style>
  <w:style w:type="character" w:customStyle="1" w:styleId="ListLabel35">
    <w:name w:val="ListLabel 35"/>
    <w:qFormat/>
    <w:rsid w:val="0020697A"/>
    <w:rPr>
      <w:rFonts w:eastAsia="Arial Narrow" w:cs="Arial Narrow"/>
      <w:spacing w:val="-1"/>
      <w:w w:val="100"/>
      <w:sz w:val="22"/>
      <w:szCs w:val="22"/>
    </w:rPr>
  </w:style>
  <w:style w:type="character" w:customStyle="1" w:styleId="ListLabel36">
    <w:name w:val="ListLabel 36"/>
    <w:qFormat/>
    <w:rsid w:val="0020697A"/>
    <w:rPr>
      <w:rFonts w:cs="Courier New"/>
    </w:rPr>
  </w:style>
  <w:style w:type="character" w:customStyle="1" w:styleId="ListLabel37">
    <w:name w:val="ListLabel 37"/>
    <w:qFormat/>
    <w:rsid w:val="0020697A"/>
    <w:rPr>
      <w:rFonts w:cs="Courier New"/>
    </w:rPr>
  </w:style>
  <w:style w:type="character" w:customStyle="1" w:styleId="ListLabel38">
    <w:name w:val="ListLabel 38"/>
    <w:qFormat/>
    <w:rsid w:val="0020697A"/>
    <w:rPr>
      <w:rFonts w:cs="Courier New"/>
    </w:rPr>
  </w:style>
  <w:style w:type="character" w:customStyle="1" w:styleId="ListLabel39">
    <w:name w:val="ListLabel 39"/>
    <w:qFormat/>
    <w:rsid w:val="0020697A"/>
    <w:rPr>
      <w:rFonts w:cs="Courier New"/>
    </w:rPr>
  </w:style>
  <w:style w:type="character" w:customStyle="1" w:styleId="ListLabel40">
    <w:name w:val="ListLabel 40"/>
    <w:qFormat/>
    <w:rsid w:val="0020697A"/>
    <w:rPr>
      <w:rFonts w:cs="Courier New"/>
    </w:rPr>
  </w:style>
  <w:style w:type="character" w:customStyle="1" w:styleId="ListLabel41">
    <w:name w:val="ListLabel 41"/>
    <w:qFormat/>
    <w:rsid w:val="0020697A"/>
    <w:rPr>
      <w:rFonts w:cs="Courier New"/>
    </w:rPr>
  </w:style>
  <w:style w:type="character" w:customStyle="1" w:styleId="ListLabel42">
    <w:name w:val="ListLabel 42"/>
    <w:qFormat/>
    <w:rsid w:val="0020697A"/>
    <w:rPr>
      <w:rFonts w:eastAsia="Calibri" w:cs="Calibri"/>
      <w:sz w:val="24"/>
    </w:rPr>
  </w:style>
  <w:style w:type="character" w:customStyle="1" w:styleId="ListLabel43">
    <w:name w:val="ListLabel 43"/>
    <w:qFormat/>
    <w:rsid w:val="0020697A"/>
    <w:rPr>
      <w:rFonts w:cs="Courier New"/>
    </w:rPr>
  </w:style>
  <w:style w:type="character" w:customStyle="1" w:styleId="ListLabel44">
    <w:name w:val="ListLabel 44"/>
    <w:qFormat/>
    <w:rsid w:val="0020697A"/>
    <w:rPr>
      <w:rFonts w:cs="Courier New"/>
    </w:rPr>
  </w:style>
  <w:style w:type="character" w:customStyle="1" w:styleId="ListLabel45">
    <w:name w:val="ListLabel 45"/>
    <w:qFormat/>
    <w:rsid w:val="0020697A"/>
    <w:rPr>
      <w:rFonts w:cs="Courier New"/>
    </w:rPr>
  </w:style>
  <w:style w:type="character" w:customStyle="1" w:styleId="ListLabel46">
    <w:name w:val="ListLabel 46"/>
    <w:qFormat/>
    <w:rsid w:val="0020697A"/>
    <w:rPr>
      <w:rFonts w:eastAsia="Calibri" w:cs="Calibri"/>
    </w:rPr>
  </w:style>
  <w:style w:type="character" w:customStyle="1" w:styleId="ListLabel47">
    <w:name w:val="ListLabel 47"/>
    <w:qFormat/>
    <w:rsid w:val="0020697A"/>
    <w:rPr>
      <w:rFonts w:cs="Courier New"/>
    </w:rPr>
  </w:style>
  <w:style w:type="character" w:customStyle="1" w:styleId="ListLabel48">
    <w:name w:val="ListLabel 48"/>
    <w:qFormat/>
    <w:rsid w:val="0020697A"/>
    <w:rPr>
      <w:rFonts w:cs="Courier New"/>
    </w:rPr>
  </w:style>
  <w:style w:type="character" w:customStyle="1" w:styleId="ListLabel49">
    <w:name w:val="ListLabel 49"/>
    <w:qFormat/>
    <w:rsid w:val="0020697A"/>
    <w:rPr>
      <w:rFonts w:cs="Courier New"/>
    </w:rPr>
  </w:style>
  <w:style w:type="character" w:customStyle="1" w:styleId="ListLabel50">
    <w:name w:val="ListLabel 50"/>
    <w:qFormat/>
    <w:rsid w:val="0020697A"/>
    <w:rPr>
      <w:color w:val="5B9BD5"/>
    </w:rPr>
  </w:style>
  <w:style w:type="character" w:customStyle="1" w:styleId="ListLabel51">
    <w:name w:val="ListLabel 51"/>
    <w:qFormat/>
    <w:rsid w:val="0020697A"/>
    <w:rPr>
      <w:color w:val="5B9BD5"/>
    </w:rPr>
  </w:style>
  <w:style w:type="character" w:customStyle="1" w:styleId="ListLabel52">
    <w:name w:val="ListLabel 52"/>
    <w:qFormat/>
    <w:rsid w:val="0020697A"/>
    <w:rPr>
      <w:color w:val="5B9BD5"/>
    </w:rPr>
  </w:style>
  <w:style w:type="character" w:customStyle="1" w:styleId="ListLabel53">
    <w:name w:val="ListLabel 53"/>
    <w:qFormat/>
    <w:rsid w:val="0020697A"/>
    <w:rPr>
      <w:color w:val="5B9BD5"/>
    </w:rPr>
  </w:style>
  <w:style w:type="character" w:customStyle="1" w:styleId="ListLabel54">
    <w:name w:val="ListLabel 54"/>
    <w:qFormat/>
    <w:rsid w:val="0020697A"/>
    <w:rPr>
      <w:color w:val="5B9BD5"/>
    </w:rPr>
  </w:style>
  <w:style w:type="character" w:customStyle="1" w:styleId="ListLabel55">
    <w:name w:val="ListLabel 55"/>
    <w:qFormat/>
    <w:rsid w:val="0020697A"/>
    <w:rPr>
      <w:color w:val="5B9BD5"/>
    </w:rPr>
  </w:style>
  <w:style w:type="character" w:customStyle="1" w:styleId="ListLabel56">
    <w:name w:val="ListLabel 56"/>
    <w:qFormat/>
    <w:rsid w:val="0020697A"/>
    <w:rPr>
      <w:color w:val="5B9BD5"/>
    </w:rPr>
  </w:style>
  <w:style w:type="character" w:customStyle="1" w:styleId="ListLabel57">
    <w:name w:val="ListLabel 57"/>
    <w:qFormat/>
    <w:rsid w:val="0020697A"/>
    <w:rPr>
      <w:color w:val="5B9BD5"/>
    </w:rPr>
  </w:style>
  <w:style w:type="character" w:customStyle="1" w:styleId="ListLabel58">
    <w:name w:val="ListLabel 58"/>
    <w:qFormat/>
    <w:rsid w:val="0020697A"/>
    <w:rPr>
      <w:rFonts w:eastAsia="Arial Narrow" w:cs="Arial Narrow"/>
      <w:b/>
      <w:bCs/>
      <w:spacing w:val="-3"/>
      <w:w w:val="100"/>
      <w:sz w:val="22"/>
      <w:szCs w:val="22"/>
    </w:rPr>
  </w:style>
  <w:style w:type="character" w:customStyle="1" w:styleId="ListLabel59">
    <w:name w:val="ListLabel 59"/>
    <w:qFormat/>
    <w:rsid w:val="0020697A"/>
    <w:rPr>
      <w:rFonts w:eastAsia="Arial Narrow" w:cs="Arial Narrow"/>
      <w:spacing w:val="-1"/>
      <w:w w:val="100"/>
      <w:sz w:val="22"/>
      <w:szCs w:val="22"/>
    </w:rPr>
  </w:style>
  <w:style w:type="character" w:customStyle="1" w:styleId="ListLabel60">
    <w:name w:val="ListLabel 60"/>
    <w:qFormat/>
    <w:rsid w:val="0020697A"/>
    <w:rPr>
      <w:rFonts w:cs="Symbol"/>
    </w:rPr>
  </w:style>
  <w:style w:type="character" w:customStyle="1" w:styleId="ListLabel61">
    <w:name w:val="ListLabel 61"/>
    <w:qFormat/>
    <w:rsid w:val="0020697A"/>
    <w:rPr>
      <w:rFonts w:cs="Symbol"/>
    </w:rPr>
  </w:style>
  <w:style w:type="character" w:customStyle="1" w:styleId="ListLabel62">
    <w:name w:val="ListLabel 62"/>
    <w:qFormat/>
    <w:rsid w:val="0020697A"/>
    <w:rPr>
      <w:rFonts w:cs="Symbol"/>
    </w:rPr>
  </w:style>
  <w:style w:type="character" w:customStyle="1" w:styleId="ListLabel63">
    <w:name w:val="ListLabel 63"/>
    <w:qFormat/>
    <w:rsid w:val="0020697A"/>
    <w:rPr>
      <w:rFonts w:cs="Symbol"/>
    </w:rPr>
  </w:style>
  <w:style w:type="character" w:customStyle="1" w:styleId="ListLabel64">
    <w:name w:val="ListLabel 64"/>
    <w:qFormat/>
    <w:rsid w:val="0020697A"/>
    <w:rPr>
      <w:rFonts w:cs="Symbol"/>
    </w:rPr>
  </w:style>
  <w:style w:type="character" w:customStyle="1" w:styleId="ListLabel65">
    <w:name w:val="ListLabel 65"/>
    <w:qFormat/>
    <w:rsid w:val="0020697A"/>
    <w:rPr>
      <w:rFonts w:cs="Symbol"/>
    </w:rPr>
  </w:style>
  <w:style w:type="character" w:customStyle="1" w:styleId="ListLabel66">
    <w:name w:val="ListLabel 66"/>
    <w:qFormat/>
    <w:rsid w:val="0020697A"/>
    <w:rPr>
      <w:rFonts w:cs="Symbol"/>
      <w:sz w:val="24"/>
    </w:rPr>
  </w:style>
  <w:style w:type="character" w:customStyle="1" w:styleId="ListLabel67">
    <w:name w:val="ListLabel 67"/>
    <w:qFormat/>
    <w:rsid w:val="0020697A"/>
    <w:rPr>
      <w:rFonts w:cs="Courier New"/>
    </w:rPr>
  </w:style>
  <w:style w:type="character" w:customStyle="1" w:styleId="ListLabel68">
    <w:name w:val="ListLabel 68"/>
    <w:qFormat/>
    <w:rsid w:val="0020697A"/>
    <w:rPr>
      <w:rFonts w:cs="Wingdings"/>
    </w:rPr>
  </w:style>
  <w:style w:type="character" w:customStyle="1" w:styleId="ListLabel69">
    <w:name w:val="ListLabel 69"/>
    <w:qFormat/>
    <w:rsid w:val="0020697A"/>
    <w:rPr>
      <w:rFonts w:cs="Symbol"/>
    </w:rPr>
  </w:style>
  <w:style w:type="character" w:customStyle="1" w:styleId="ListLabel70">
    <w:name w:val="ListLabel 70"/>
    <w:qFormat/>
    <w:rsid w:val="0020697A"/>
    <w:rPr>
      <w:rFonts w:cs="Courier New"/>
    </w:rPr>
  </w:style>
  <w:style w:type="character" w:customStyle="1" w:styleId="ListLabel71">
    <w:name w:val="ListLabel 71"/>
    <w:qFormat/>
    <w:rsid w:val="0020697A"/>
    <w:rPr>
      <w:rFonts w:cs="Wingdings"/>
    </w:rPr>
  </w:style>
  <w:style w:type="character" w:customStyle="1" w:styleId="ListLabel72">
    <w:name w:val="ListLabel 72"/>
    <w:qFormat/>
    <w:rsid w:val="0020697A"/>
    <w:rPr>
      <w:rFonts w:cs="Symbol"/>
    </w:rPr>
  </w:style>
  <w:style w:type="character" w:customStyle="1" w:styleId="ListLabel73">
    <w:name w:val="ListLabel 73"/>
    <w:qFormat/>
    <w:rsid w:val="0020697A"/>
    <w:rPr>
      <w:rFonts w:cs="Courier New"/>
    </w:rPr>
  </w:style>
  <w:style w:type="character" w:customStyle="1" w:styleId="ListLabel74">
    <w:name w:val="ListLabel 74"/>
    <w:qFormat/>
    <w:rsid w:val="0020697A"/>
    <w:rPr>
      <w:rFonts w:cs="Wingdings"/>
    </w:rPr>
  </w:style>
  <w:style w:type="character" w:customStyle="1" w:styleId="ListLabel75">
    <w:name w:val="ListLabel 75"/>
    <w:qFormat/>
    <w:rsid w:val="0020697A"/>
    <w:rPr>
      <w:rFonts w:cs="Symbol"/>
      <w:sz w:val="24"/>
    </w:rPr>
  </w:style>
  <w:style w:type="character" w:customStyle="1" w:styleId="ListLabel76">
    <w:name w:val="ListLabel 76"/>
    <w:qFormat/>
    <w:rsid w:val="0020697A"/>
    <w:rPr>
      <w:rFonts w:cs="Courier New"/>
    </w:rPr>
  </w:style>
  <w:style w:type="character" w:customStyle="1" w:styleId="ListLabel77">
    <w:name w:val="ListLabel 77"/>
    <w:qFormat/>
    <w:rsid w:val="0020697A"/>
    <w:rPr>
      <w:rFonts w:cs="Wingdings"/>
    </w:rPr>
  </w:style>
  <w:style w:type="character" w:customStyle="1" w:styleId="ListLabel78">
    <w:name w:val="ListLabel 78"/>
    <w:qFormat/>
    <w:rsid w:val="0020697A"/>
    <w:rPr>
      <w:rFonts w:cs="Symbol"/>
    </w:rPr>
  </w:style>
  <w:style w:type="character" w:customStyle="1" w:styleId="ListLabel79">
    <w:name w:val="ListLabel 79"/>
    <w:qFormat/>
    <w:rsid w:val="0020697A"/>
    <w:rPr>
      <w:rFonts w:cs="Courier New"/>
    </w:rPr>
  </w:style>
  <w:style w:type="character" w:customStyle="1" w:styleId="ListLabel80">
    <w:name w:val="ListLabel 80"/>
    <w:qFormat/>
    <w:rsid w:val="0020697A"/>
    <w:rPr>
      <w:rFonts w:cs="Wingdings"/>
    </w:rPr>
  </w:style>
  <w:style w:type="character" w:customStyle="1" w:styleId="ListLabel81">
    <w:name w:val="ListLabel 81"/>
    <w:qFormat/>
    <w:rsid w:val="0020697A"/>
    <w:rPr>
      <w:rFonts w:cs="Symbol"/>
    </w:rPr>
  </w:style>
  <w:style w:type="character" w:customStyle="1" w:styleId="ListLabel82">
    <w:name w:val="ListLabel 82"/>
    <w:qFormat/>
    <w:rsid w:val="0020697A"/>
    <w:rPr>
      <w:rFonts w:cs="Courier New"/>
    </w:rPr>
  </w:style>
  <w:style w:type="character" w:customStyle="1" w:styleId="ListLabel83">
    <w:name w:val="ListLabel 83"/>
    <w:qFormat/>
    <w:rsid w:val="0020697A"/>
    <w:rPr>
      <w:rFonts w:cs="Wingdings"/>
    </w:rPr>
  </w:style>
  <w:style w:type="character" w:customStyle="1" w:styleId="ListLabel84">
    <w:name w:val="ListLabel 84"/>
    <w:qFormat/>
    <w:rsid w:val="0020697A"/>
    <w:rPr>
      <w:rFonts w:cs="Calibri"/>
      <w:sz w:val="24"/>
    </w:rPr>
  </w:style>
  <w:style w:type="character" w:customStyle="1" w:styleId="ListLabel85">
    <w:name w:val="ListLabel 85"/>
    <w:qFormat/>
    <w:rsid w:val="0020697A"/>
    <w:rPr>
      <w:rFonts w:cs="Courier New"/>
    </w:rPr>
  </w:style>
  <w:style w:type="character" w:customStyle="1" w:styleId="ListLabel86">
    <w:name w:val="ListLabel 86"/>
    <w:qFormat/>
    <w:rsid w:val="0020697A"/>
    <w:rPr>
      <w:rFonts w:cs="Wingdings"/>
    </w:rPr>
  </w:style>
  <w:style w:type="character" w:customStyle="1" w:styleId="ListLabel87">
    <w:name w:val="ListLabel 87"/>
    <w:qFormat/>
    <w:rsid w:val="0020697A"/>
    <w:rPr>
      <w:rFonts w:cs="Symbol"/>
    </w:rPr>
  </w:style>
  <w:style w:type="character" w:customStyle="1" w:styleId="ListLabel88">
    <w:name w:val="ListLabel 88"/>
    <w:qFormat/>
    <w:rsid w:val="0020697A"/>
    <w:rPr>
      <w:rFonts w:cs="Courier New"/>
    </w:rPr>
  </w:style>
  <w:style w:type="character" w:customStyle="1" w:styleId="ListLabel89">
    <w:name w:val="ListLabel 89"/>
    <w:qFormat/>
    <w:rsid w:val="0020697A"/>
    <w:rPr>
      <w:rFonts w:cs="Wingdings"/>
    </w:rPr>
  </w:style>
  <w:style w:type="character" w:customStyle="1" w:styleId="ListLabel90">
    <w:name w:val="ListLabel 90"/>
    <w:qFormat/>
    <w:rsid w:val="0020697A"/>
    <w:rPr>
      <w:rFonts w:cs="Symbol"/>
    </w:rPr>
  </w:style>
  <w:style w:type="character" w:customStyle="1" w:styleId="ListLabel91">
    <w:name w:val="ListLabel 91"/>
    <w:qFormat/>
    <w:rsid w:val="0020697A"/>
    <w:rPr>
      <w:rFonts w:cs="Courier New"/>
    </w:rPr>
  </w:style>
  <w:style w:type="character" w:customStyle="1" w:styleId="ListLabel92">
    <w:name w:val="ListLabel 92"/>
    <w:qFormat/>
    <w:rsid w:val="0020697A"/>
    <w:rPr>
      <w:rFonts w:cs="Wingdings"/>
    </w:rPr>
  </w:style>
  <w:style w:type="character" w:customStyle="1" w:styleId="ListLabel93">
    <w:name w:val="ListLabel 93"/>
    <w:qFormat/>
    <w:rsid w:val="0020697A"/>
    <w:rPr>
      <w:color w:val="5B9BD5"/>
    </w:rPr>
  </w:style>
  <w:style w:type="character" w:customStyle="1" w:styleId="ListLabel94">
    <w:name w:val="ListLabel 94"/>
    <w:qFormat/>
    <w:rsid w:val="0020697A"/>
    <w:rPr>
      <w:color w:val="5B9BD5"/>
    </w:rPr>
  </w:style>
  <w:style w:type="character" w:customStyle="1" w:styleId="ListLabel95">
    <w:name w:val="ListLabel 95"/>
    <w:qFormat/>
    <w:rsid w:val="0020697A"/>
    <w:rPr>
      <w:color w:val="5B9BD5"/>
    </w:rPr>
  </w:style>
  <w:style w:type="character" w:customStyle="1" w:styleId="ListLabel96">
    <w:name w:val="ListLabel 96"/>
    <w:qFormat/>
    <w:rsid w:val="0020697A"/>
    <w:rPr>
      <w:color w:val="5B9BD5"/>
    </w:rPr>
  </w:style>
  <w:style w:type="character" w:customStyle="1" w:styleId="ListLabel97">
    <w:name w:val="ListLabel 97"/>
    <w:qFormat/>
    <w:rsid w:val="0020697A"/>
    <w:rPr>
      <w:color w:val="5B9BD5"/>
    </w:rPr>
  </w:style>
  <w:style w:type="character" w:customStyle="1" w:styleId="ListLabel98">
    <w:name w:val="ListLabel 98"/>
    <w:qFormat/>
    <w:rsid w:val="0020697A"/>
    <w:rPr>
      <w:color w:val="5B9BD5"/>
    </w:rPr>
  </w:style>
  <w:style w:type="character" w:customStyle="1" w:styleId="ListLabel99">
    <w:name w:val="ListLabel 99"/>
    <w:qFormat/>
    <w:rsid w:val="0020697A"/>
    <w:rPr>
      <w:color w:val="5B9BD5"/>
    </w:rPr>
  </w:style>
  <w:style w:type="character" w:customStyle="1" w:styleId="ListLabel100">
    <w:name w:val="ListLabel 100"/>
    <w:qFormat/>
    <w:rsid w:val="0020697A"/>
    <w:rPr>
      <w:color w:val="5B9BD5"/>
    </w:rPr>
  </w:style>
  <w:style w:type="character" w:customStyle="1" w:styleId="ListLabel101">
    <w:name w:val="ListLabel 101"/>
    <w:qFormat/>
    <w:rsid w:val="0020697A"/>
    <w:rPr>
      <w:rFonts w:eastAsia="Arial Narrow" w:cs="Arial Narrow"/>
      <w:b/>
      <w:bCs/>
      <w:spacing w:val="-3"/>
      <w:w w:val="100"/>
      <w:sz w:val="22"/>
      <w:szCs w:val="22"/>
    </w:rPr>
  </w:style>
  <w:style w:type="character" w:customStyle="1" w:styleId="ListLabel102">
    <w:name w:val="ListLabel 102"/>
    <w:qFormat/>
    <w:rsid w:val="0020697A"/>
    <w:rPr>
      <w:rFonts w:eastAsia="Arial Narrow" w:cs="Arial Narrow"/>
      <w:spacing w:val="-1"/>
      <w:w w:val="100"/>
      <w:sz w:val="22"/>
      <w:szCs w:val="22"/>
    </w:rPr>
  </w:style>
  <w:style w:type="character" w:customStyle="1" w:styleId="ListLabel103">
    <w:name w:val="ListLabel 103"/>
    <w:qFormat/>
    <w:rsid w:val="0020697A"/>
    <w:rPr>
      <w:rFonts w:cs="Symbol"/>
    </w:rPr>
  </w:style>
  <w:style w:type="character" w:customStyle="1" w:styleId="ListLabel104">
    <w:name w:val="ListLabel 104"/>
    <w:qFormat/>
    <w:rsid w:val="0020697A"/>
    <w:rPr>
      <w:rFonts w:cs="Symbol"/>
    </w:rPr>
  </w:style>
  <w:style w:type="character" w:customStyle="1" w:styleId="ListLabel105">
    <w:name w:val="ListLabel 105"/>
    <w:qFormat/>
    <w:rsid w:val="0020697A"/>
    <w:rPr>
      <w:rFonts w:cs="Symbol"/>
    </w:rPr>
  </w:style>
  <w:style w:type="character" w:customStyle="1" w:styleId="ListLabel106">
    <w:name w:val="ListLabel 106"/>
    <w:qFormat/>
    <w:rsid w:val="0020697A"/>
    <w:rPr>
      <w:rFonts w:cs="Symbol"/>
    </w:rPr>
  </w:style>
  <w:style w:type="character" w:customStyle="1" w:styleId="ListLabel107">
    <w:name w:val="ListLabel 107"/>
    <w:qFormat/>
    <w:rsid w:val="0020697A"/>
    <w:rPr>
      <w:rFonts w:cs="Symbol"/>
    </w:rPr>
  </w:style>
  <w:style w:type="character" w:customStyle="1" w:styleId="ListLabel108">
    <w:name w:val="ListLabel 108"/>
    <w:qFormat/>
    <w:rsid w:val="0020697A"/>
    <w:rPr>
      <w:rFonts w:cs="Symbol"/>
    </w:rPr>
  </w:style>
  <w:style w:type="character" w:customStyle="1" w:styleId="ListLabel109">
    <w:name w:val="ListLabel 109"/>
    <w:qFormat/>
    <w:rsid w:val="0020697A"/>
    <w:rPr>
      <w:rFonts w:cs="Symbol"/>
      <w:sz w:val="24"/>
    </w:rPr>
  </w:style>
  <w:style w:type="character" w:customStyle="1" w:styleId="ListLabel110">
    <w:name w:val="ListLabel 110"/>
    <w:qFormat/>
    <w:rsid w:val="0020697A"/>
    <w:rPr>
      <w:rFonts w:cs="Courier New"/>
    </w:rPr>
  </w:style>
  <w:style w:type="character" w:customStyle="1" w:styleId="ListLabel111">
    <w:name w:val="ListLabel 111"/>
    <w:qFormat/>
    <w:rsid w:val="0020697A"/>
    <w:rPr>
      <w:rFonts w:cs="Wingdings"/>
    </w:rPr>
  </w:style>
  <w:style w:type="character" w:customStyle="1" w:styleId="ListLabel112">
    <w:name w:val="ListLabel 112"/>
    <w:qFormat/>
    <w:rsid w:val="0020697A"/>
    <w:rPr>
      <w:rFonts w:cs="Symbol"/>
    </w:rPr>
  </w:style>
  <w:style w:type="character" w:customStyle="1" w:styleId="ListLabel113">
    <w:name w:val="ListLabel 113"/>
    <w:qFormat/>
    <w:rsid w:val="0020697A"/>
    <w:rPr>
      <w:rFonts w:cs="Courier New"/>
    </w:rPr>
  </w:style>
  <w:style w:type="character" w:customStyle="1" w:styleId="ListLabel114">
    <w:name w:val="ListLabel 114"/>
    <w:qFormat/>
    <w:rsid w:val="0020697A"/>
    <w:rPr>
      <w:rFonts w:cs="Wingdings"/>
    </w:rPr>
  </w:style>
  <w:style w:type="character" w:customStyle="1" w:styleId="ListLabel115">
    <w:name w:val="ListLabel 115"/>
    <w:qFormat/>
    <w:rsid w:val="0020697A"/>
    <w:rPr>
      <w:rFonts w:cs="Symbol"/>
    </w:rPr>
  </w:style>
  <w:style w:type="character" w:customStyle="1" w:styleId="ListLabel116">
    <w:name w:val="ListLabel 116"/>
    <w:qFormat/>
    <w:rsid w:val="0020697A"/>
    <w:rPr>
      <w:rFonts w:cs="Courier New"/>
    </w:rPr>
  </w:style>
  <w:style w:type="character" w:customStyle="1" w:styleId="ListLabel117">
    <w:name w:val="ListLabel 117"/>
    <w:qFormat/>
    <w:rsid w:val="0020697A"/>
    <w:rPr>
      <w:rFonts w:cs="Wingdings"/>
    </w:rPr>
  </w:style>
  <w:style w:type="character" w:customStyle="1" w:styleId="ListLabel118">
    <w:name w:val="ListLabel 118"/>
    <w:qFormat/>
    <w:rsid w:val="0020697A"/>
    <w:rPr>
      <w:rFonts w:cs="Symbol"/>
      <w:sz w:val="24"/>
    </w:rPr>
  </w:style>
  <w:style w:type="character" w:customStyle="1" w:styleId="ListLabel119">
    <w:name w:val="ListLabel 119"/>
    <w:qFormat/>
    <w:rsid w:val="0020697A"/>
    <w:rPr>
      <w:rFonts w:cs="Courier New"/>
    </w:rPr>
  </w:style>
  <w:style w:type="character" w:customStyle="1" w:styleId="ListLabel120">
    <w:name w:val="ListLabel 120"/>
    <w:qFormat/>
    <w:rsid w:val="0020697A"/>
    <w:rPr>
      <w:rFonts w:cs="Wingdings"/>
    </w:rPr>
  </w:style>
  <w:style w:type="character" w:customStyle="1" w:styleId="ListLabel121">
    <w:name w:val="ListLabel 121"/>
    <w:qFormat/>
    <w:rsid w:val="0020697A"/>
    <w:rPr>
      <w:rFonts w:cs="Symbol"/>
    </w:rPr>
  </w:style>
  <w:style w:type="character" w:customStyle="1" w:styleId="ListLabel122">
    <w:name w:val="ListLabel 122"/>
    <w:qFormat/>
    <w:rsid w:val="0020697A"/>
    <w:rPr>
      <w:rFonts w:cs="Courier New"/>
    </w:rPr>
  </w:style>
  <w:style w:type="character" w:customStyle="1" w:styleId="ListLabel123">
    <w:name w:val="ListLabel 123"/>
    <w:qFormat/>
    <w:rsid w:val="0020697A"/>
    <w:rPr>
      <w:rFonts w:cs="Wingdings"/>
    </w:rPr>
  </w:style>
  <w:style w:type="character" w:customStyle="1" w:styleId="ListLabel124">
    <w:name w:val="ListLabel 124"/>
    <w:qFormat/>
    <w:rsid w:val="0020697A"/>
    <w:rPr>
      <w:rFonts w:cs="Symbol"/>
    </w:rPr>
  </w:style>
  <w:style w:type="character" w:customStyle="1" w:styleId="ListLabel125">
    <w:name w:val="ListLabel 125"/>
    <w:qFormat/>
    <w:rsid w:val="0020697A"/>
    <w:rPr>
      <w:rFonts w:cs="Courier New"/>
    </w:rPr>
  </w:style>
  <w:style w:type="character" w:customStyle="1" w:styleId="ListLabel126">
    <w:name w:val="ListLabel 126"/>
    <w:qFormat/>
    <w:rsid w:val="0020697A"/>
    <w:rPr>
      <w:rFonts w:cs="Wingdings"/>
    </w:rPr>
  </w:style>
  <w:style w:type="character" w:customStyle="1" w:styleId="ListLabel127">
    <w:name w:val="ListLabel 127"/>
    <w:qFormat/>
    <w:rsid w:val="0020697A"/>
    <w:rPr>
      <w:rFonts w:cs="Calibri"/>
      <w:sz w:val="24"/>
    </w:rPr>
  </w:style>
  <w:style w:type="character" w:customStyle="1" w:styleId="ListLabel128">
    <w:name w:val="ListLabel 128"/>
    <w:qFormat/>
    <w:rsid w:val="0020697A"/>
    <w:rPr>
      <w:rFonts w:cs="Courier New"/>
    </w:rPr>
  </w:style>
  <w:style w:type="character" w:customStyle="1" w:styleId="ListLabel129">
    <w:name w:val="ListLabel 129"/>
    <w:qFormat/>
    <w:rsid w:val="0020697A"/>
    <w:rPr>
      <w:rFonts w:cs="Wingdings"/>
    </w:rPr>
  </w:style>
  <w:style w:type="character" w:customStyle="1" w:styleId="ListLabel130">
    <w:name w:val="ListLabel 130"/>
    <w:qFormat/>
    <w:rsid w:val="0020697A"/>
    <w:rPr>
      <w:rFonts w:cs="Symbol"/>
    </w:rPr>
  </w:style>
  <w:style w:type="character" w:customStyle="1" w:styleId="ListLabel131">
    <w:name w:val="ListLabel 131"/>
    <w:qFormat/>
    <w:rsid w:val="0020697A"/>
    <w:rPr>
      <w:rFonts w:cs="Courier New"/>
    </w:rPr>
  </w:style>
  <w:style w:type="character" w:customStyle="1" w:styleId="ListLabel132">
    <w:name w:val="ListLabel 132"/>
    <w:qFormat/>
    <w:rsid w:val="0020697A"/>
    <w:rPr>
      <w:rFonts w:cs="Wingdings"/>
    </w:rPr>
  </w:style>
  <w:style w:type="character" w:customStyle="1" w:styleId="ListLabel133">
    <w:name w:val="ListLabel 133"/>
    <w:qFormat/>
    <w:rsid w:val="0020697A"/>
    <w:rPr>
      <w:rFonts w:cs="Symbol"/>
    </w:rPr>
  </w:style>
  <w:style w:type="character" w:customStyle="1" w:styleId="ListLabel134">
    <w:name w:val="ListLabel 134"/>
    <w:qFormat/>
    <w:rsid w:val="0020697A"/>
    <w:rPr>
      <w:rFonts w:cs="Courier New"/>
    </w:rPr>
  </w:style>
  <w:style w:type="character" w:customStyle="1" w:styleId="ListLabel135">
    <w:name w:val="ListLabel 135"/>
    <w:qFormat/>
    <w:rsid w:val="0020697A"/>
    <w:rPr>
      <w:rFonts w:cs="Wingdings"/>
    </w:rPr>
  </w:style>
  <w:style w:type="paragraph" w:customStyle="1" w:styleId="Heading">
    <w:name w:val="Heading"/>
    <w:basedOn w:val="Normal"/>
    <w:next w:val="BodyText"/>
    <w:qFormat/>
    <w:rsid w:val="0020697A"/>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uiPriority w:val="99"/>
    <w:unhideWhenUsed/>
    <w:rsid w:val="00606D88"/>
    <w:pPr>
      <w:spacing w:after="120"/>
    </w:pPr>
  </w:style>
  <w:style w:type="paragraph" w:styleId="List">
    <w:name w:val="List"/>
    <w:basedOn w:val="BodyText"/>
    <w:rsid w:val="0020697A"/>
    <w:rPr>
      <w:rFonts w:cs="FreeSans"/>
    </w:rPr>
  </w:style>
  <w:style w:type="paragraph" w:styleId="Caption">
    <w:name w:val="caption"/>
    <w:basedOn w:val="Normal"/>
    <w:qFormat/>
    <w:rsid w:val="0020697A"/>
    <w:pPr>
      <w:suppressLineNumbers/>
      <w:spacing w:before="120" w:after="120"/>
    </w:pPr>
    <w:rPr>
      <w:rFonts w:cs="FreeSans"/>
      <w:i/>
      <w:iCs/>
      <w:sz w:val="24"/>
      <w:szCs w:val="24"/>
    </w:rPr>
  </w:style>
  <w:style w:type="paragraph" w:customStyle="1" w:styleId="Index">
    <w:name w:val="Index"/>
    <w:basedOn w:val="Normal"/>
    <w:qFormat/>
    <w:rsid w:val="0020697A"/>
    <w:pPr>
      <w:suppressLineNumbers/>
    </w:pPr>
    <w:rPr>
      <w:rFonts w:cs="FreeSans"/>
    </w:rPr>
  </w:style>
  <w:style w:type="paragraph" w:styleId="ListParagraph">
    <w:name w:val="List Paragraph"/>
    <w:aliases w:val="heading 1,Heading 12,naslov 1,Naslov 12,Graf,Graf1,Graf2,Graf3,Graf4,Graf5,Graf6,Graf7,Graf8,Graf9,Graf10,Graf11,Graf12,Graf13,Graf14,Graf15,Graf16,Graf17,Graf18,Graf19,Naslov 11,Odstavek seznama,Naslov 13,opsomming 1,3 *-,lp1,Paragraph"/>
    <w:basedOn w:val="Normal"/>
    <w:link w:val="ListParagraphChar"/>
    <w:uiPriority w:val="99"/>
    <w:qFormat/>
    <w:rsid w:val="00725619"/>
    <w:pPr>
      <w:ind w:left="720"/>
      <w:contextualSpacing/>
    </w:pPr>
  </w:style>
  <w:style w:type="paragraph" w:styleId="BalloonText">
    <w:name w:val="Balloon Text"/>
    <w:basedOn w:val="Normal"/>
    <w:link w:val="BalloonTextChar"/>
    <w:uiPriority w:val="99"/>
    <w:semiHidden/>
    <w:unhideWhenUsed/>
    <w:qFormat/>
    <w:rsid w:val="0059120E"/>
    <w:pPr>
      <w:spacing w:line="240" w:lineRule="auto"/>
    </w:pPr>
    <w:rPr>
      <w:rFonts w:ascii="Tahoma" w:hAnsi="Tahoma" w:cs="Tahoma"/>
      <w:sz w:val="16"/>
      <w:szCs w:val="16"/>
    </w:rPr>
  </w:style>
  <w:style w:type="paragraph" w:styleId="Header">
    <w:name w:val="header"/>
    <w:basedOn w:val="Normal"/>
    <w:link w:val="HeaderChar"/>
    <w:uiPriority w:val="99"/>
    <w:unhideWhenUsed/>
    <w:rsid w:val="0059120E"/>
    <w:pPr>
      <w:tabs>
        <w:tab w:val="center" w:pos="4536"/>
        <w:tab w:val="right" w:pos="9072"/>
      </w:tabs>
      <w:spacing w:line="240" w:lineRule="auto"/>
    </w:pPr>
  </w:style>
  <w:style w:type="paragraph" w:styleId="Footer">
    <w:name w:val="footer"/>
    <w:basedOn w:val="Normal"/>
    <w:link w:val="FooterChar"/>
    <w:uiPriority w:val="99"/>
    <w:unhideWhenUsed/>
    <w:rsid w:val="0059120E"/>
    <w:pPr>
      <w:tabs>
        <w:tab w:val="center" w:pos="4536"/>
        <w:tab w:val="right" w:pos="9072"/>
      </w:tabs>
      <w:spacing w:line="240" w:lineRule="auto"/>
    </w:pPr>
  </w:style>
  <w:style w:type="paragraph" w:styleId="NoSpacing">
    <w:name w:val="No Spacing"/>
    <w:uiPriority w:val="1"/>
    <w:qFormat/>
    <w:rsid w:val="00944D44"/>
    <w:rPr>
      <w:color w:val="00000A"/>
      <w:sz w:val="22"/>
      <w:szCs w:val="22"/>
      <w:lang w:val="en-US" w:eastAsia="en-US"/>
    </w:rPr>
  </w:style>
  <w:style w:type="paragraph" w:styleId="Subtitle">
    <w:name w:val="Subtitle"/>
    <w:basedOn w:val="Normal"/>
    <w:next w:val="Normal"/>
    <w:link w:val="SubtitleChar"/>
    <w:uiPriority w:val="11"/>
    <w:qFormat/>
    <w:rsid w:val="00944D44"/>
    <w:rPr>
      <w:rFonts w:ascii="Calibri Light" w:eastAsia="Calibri Light" w:hAnsi="Calibri Light" w:cs="Calibri Light"/>
      <w:i/>
      <w:iCs/>
      <w:color w:val="5B9BD5"/>
      <w:spacing w:val="15"/>
      <w:sz w:val="24"/>
      <w:szCs w:val="24"/>
    </w:rPr>
  </w:style>
  <w:style w:type="paragraph" w:styleId="TOCHeading">
    <w:name w:val="TOC Heading"/>
    <w:basedOn w:val="Heading1"/>
    <w:next w:val="Normal"/>
    <w:uiPriority w:val="39"/>
    <w:unhideWhenUsed/>
    <w:qFormat/>
    <w:rsid w:val="00E445D9"/>
    <w:pPr>
      <w:spacing w:line="276" w:lineRule="auto"/>
    </w:pPr>
    <w:rPr>
      <w:lang w:eastAsia="ja-JP"/>
    </w:rPr>
  </w:style>
  <w:style w:type="paragraph" w:styleId="TOC1">
    <w:name w:val="toc 1"/>
    <w:basedOn w:val="Normal"/>
    <w:next w:val="Normal"/>
    <w:autoRedefine/>
    <w:uiPriority w:val="39"/>
    <w:unhideWhenUsed/>
    <w:rsid w:val="00E445D9"/>
    <w:pPr>
      <w:spacing w:after="100"/>
    </w:pPr>
  </w:style>
  <w:style w:type="paragraph" w:styleId="TOC2">
    <w:name w:val="toc 2"/>
    <w:basedOn w:val="Normal"/>
    <w:next w:val="Normal"/>
    <w:autoRedefine/>
    <w:uiPriority w:val="39"/>
    <w:unhideWhenUsed/>
    <w:rsid w:val="00E445D9"/>
    <w:pPr>
      <w:spacing w:after="100"/>
      <w:ind w:left="220"/>
    </w:pPr>
  </w:style>
  <w:style w:type="paragraph" w:customStyle="1" w:styleId="Default">
    <w:name w:val="Default"/>
    <w:qFormat/>
    <w:rsid w:val="00F751A8"/>
    <w:rPr>
      <w:rFonts w:ascii="Times New Roman" w:hAnsi="Times New Roman" w:cs="Times New Roman"/>
      <w:color w:val="000000"/>
      <w:sz w:val="24"/>
      <w:szCs w:val="24"/>
      <w:lang w:eastAsia="en-US"/>
    </w:rPr>
  </w:style>
  <w:style w:type="paragraph" w:styleId="CommentText">
    <w:name w:val="annotation text"/>
    <w:basedOn w:val="Normal"/>
    <w:link w:val="CommentTextChar"/>
    <w:uiPriority w:val="99"/>
    <w:unhideWhenUsed/>
    <w:qFormat/>
    <w:rsid w:val="001035A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035A1"/>
    <w:rPr>
      <w:b/>
      <w:bCs/>
    </w:rPr>
  </w:style>
  <w:style w:type="paragraph" w:styleId="Revision">
    <w:name w:val="Revision"/>
    <w:uiPriority w:val="99"/>
    <w:semiHidden/>
    <w:qFormat/>
    <w:rsid w:val="009206D9"/>
    <w:pPr>
      <w:suppressAutoHyphens/>
    </w:pPr>
    <w:rPr>
      <w:color w:val="00000A"/>
      <w:sz w:val="22"/>
      <w:szCs w:val="22"/>
      <w:lang w:eastAsia="en-US"/>
    </w:rPr>
  </w:style>
  <w:style w:type="paragraph" w:styleId="BodyText2">
    <w:name w:val="Body Text 2"/>
    <w:basedOn w:val="Normal"/>
    <w:link w:val="BodyText2Char"/>
    <w:uiPriority w:val="99"/>
    <w:qFormat/>
    <w:rsid w:val="003A0F94"/>
    <w:pPr>
      <w:spacing w:after="200" w:line="276"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qFormat/>
    <w:rsid w:val="00BF6EC6"/>
    <w:pPr>
      <w:spacing w:beforeAutospacing="1" w:afterAutospacing="1" w:line="240" w:lineRule="auto"/>
    </w:pPr>
    <w:rPr>
      <w:rFonts w:ascii="Times New Roman" w:eastAsia="Times New Roman" w:hAnsi="Times New Roman" w:cs="Times New Roman"/>
      <w:sz w:val="24"/>
      <w:szCs w:val="24"/>
      <w:lang w:val="hr-HR" w:eastAsia="hr-HR"/>
    </w:rPr>
  </w:style>
  <w:style w:type="paragraph" w:customStyle="1" w:styleId="TableContents">
    <w:name w:val="Table Contents"/>
    <w:basedOn w:val="Normal"/>
    <w:qFormat/>
    <w:rsid w:val="0020697A"/>
  </w:style>
  <w:style w:type="paragraph" w:customStyle="1" w:styleId="TableHeading">
    <w:name w:val="Table Heading"/>
    <w:basedOn w:val="TableContents"/>
    <w:qFormat/>
    <w:rsid w:val="0020697A"/>
  </w:style>
  <w:style w:type="table" w:styleId="LightList-Accent3">
    <w:name w:val="Light List Accent 3"/>
    <w:basedOn w:val="TableNormal"/>
    <w:uiPriority w:val="61"/>
    <w:rsid w:val="00C12A40"/>
    <w:rPr>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
    <w:name w:val="Light List"/>
    <w:basedOn w:val="TableNormal"/>
    <w:uiPriority w:val="61"/>
    <w:rsid w:val="00C12A40"/>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uiPriority w:val="99"/>
    <w:unhideWhenUsed/>
    <w:rsid w:val="00921205"/>
    <w:rPr>
      <w:color w:val="0000FF"/>
      <w:u w:val="single"/>
    </w:rPr>
  </w:style>
  <w:style w:type="character" w:customStyle="1" w:styleId="Nerijeenospominjanje1">
    <w:name w:val="Neriješeno spominjanje1"/>
    <w:uiPriority w:val="99"/>
    <w:semiHidden/>
    <w:unhideWhenUsed/>
    <w:rsid w:val="0051442E"/>
    <w:rPr>
      <w:color w:val="605E5C"/>
      <w:shd w:val="clear" w:color="auto" w:fill="E1DFDD"/>
    </w:rPr>
  </w:style>
  <w:style w:type="table" w:styleId="TableGrid">
    <w:name w:val="Table Grid"/>
    <w:basedOn w:val="TableNormal"/>
    <w:uiPriority w:val="59"/>
    <w:rsid w:val="00C501F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F617B"/>
    <w:rPr>
      <w:color w:val="954F72"/>
      <w:u w:val="single"/>
    </w:rPr>
  </w:style>
  <w:style w:type="paragraph" w:styleId="FootnoteText">
    <w:name w:val="footnote text"/>
    <w:basedOn w:val="Normal"/>
    <w:link w:val="FootnoteTextChar"/>
    <w:uiPriority w:val="99"/>
    <w:semiHidden/>
    <w:unhideWhenUsed/>
    <w:rsid w:val="004139CD"/>
    <w:pPr>
      <w:spacing w:line="240" w:lineRule="auto"/>
    </w:pPr>
    <w:rPr>
      <w:rFonts w:asciiTheme="minorHAnsi" w:eastAsiaTheme="minorEastAsia"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4139CD"/>
    <w:rPr>
      <w:rFonts w:asciiTheme="minorHAnsi" w:eastAsiaTheme="minorEastAsia" w:hAnsiTheme="minorHAnsi" w:cstheme="minorBidi"/>
      <w:lang w:val="en-US" w:eastAsia="en-US"/>
    </w:rPr>
  </w:style>
  <w:style w:type="character" w:styleId="FootnoteReference">
    <w:name w:val="footnote reference"/>
    <w:basedOn w:val="DefaultParagraphFont"/>
    <w:uiPriority w:val="99"/>
    <w:semiHidden/>
    <w:unhideWhenUsed/>
    <w:rsid w:val="00413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724">
      <w:bodyDiv w:val="1"/>
      <w:marLeft w:val="0"/>
      <w:marRight w:val="0"/>
      <w:marTop w:val="0"/>
      <w:marBottom w:val="0"/>
      <w:divBdr>
        <w:top w:val="none" w:sz="0" w:space="0" w:color="auto"/>
        <w:left w:val="none" w:sz="0" w:space="0" w:color="auto"/>
        <w:bottom w:val="none" w:sz="0" w:space="0" w:color="auto"/>
        <w:right w:val="none" w:sz="0" w:space="0" w:color="auto"/>
      </w:divBdr>
    </w:div>
    <w:div w:id="206532784">
      <w:bodyDiv w:val="1"/>
      <w:marLeft w:val="0"/>
      <w:marRight w:val="0"/>
      <w:marTop w:val="0"/>
      <w:marBottom w:val="0"/>
      <w:divBdr>
        <w:top w:val="none" w:sz="0" w:space="0" w:color="auto"/>
        <w:left w:val="none" w:sz="0" w:space="0" w:color="auto"/>
        <w:bottom w:val="none" w:sz="0" w:space="0" w:color="auto"/>
        <w:right w:val="none" w:sz="0" w:space="0" w:color="auto"/>
      </w:divBdr>
    </w:div>
    <w:div w:id="482432054">
      <w:bodyDiv w:val="1"/>
      <w:marLeft w:val="0"/>
      <w:marRight w:val="0"/>
      <w:marTop w:val="0"/>
      <w:marBottom w:val="0"/>
      <w:divBdr>
        <w:top w:val="none" w:sz="0" w:space="0" w:color="auto"/>
        <w:left w:val="none" w:sz="0" w:space="0" w:color="auto"/>
        <w:bottom w:val="none" w:sz="0" w:space="0" w:color="auto"/>
        <w:right w:val="none" w:sz="0" w:space="0" w:color="auto"/>
      </w:divBdr>
    </w:div>
    <w:div w:id="808595301">
      <w:bodyDiv w:val="1"/>
      <w:marLeft w:val="0"/>
      <w:marRight w:val="0"/>
      <w:marTop w:val="0"/>
      <w:marBottom w:val="0"/>
      <w:divBdr>
        <w:top w:val="none" w:sz="0" w:space="0" w:color="auto"/>
        <w:left w:val="none" w:sz="0" w:space="0" w:color="auto"/>
        <w:bottom w:val="none" w:sz="0" w:space="0" w:color="auto"/>
        <w:right w:val="none" w:sz="0" w:space="0" w:color="auto"/>
      </w:divBdr>
    </w:div>
    <w:div w:id="1014497845">
      <w:bodyDiv w:val="1"/>
      <w:marLeft w:val="0"/>
      <w:marRight w:val="0"/>
      <w:marTop w:val="0"/>
      <w:marBottom w:val="0"/>
      <w:divBdr>
        <w:top w:val="none" w:sz="0" w:space="0" w:color="auto"/>
        <w:left w:val="none" w:sz="0" w:space="0" w:color="auto"/>
        <w:bottom w:val="none" w:sz="0" w:space="0" w:color="auto"/>
        <w:right w:val="none" w:sz="0" w:space="0" w:color="auto"/>
      </w:divBdr>
    </w:div>
    <w:div w:id="1018193975">
      <w:bodyDiv w:val="1"/>
      <w:marLeft w:val="0"/>
      <w:marRight w:val="0"/>
      <w:marTop w:val="0"/>
      <w:marBottom w:val="0"/>
      <w:divBdr>
        <w:top w:val="none" w:sz="0" w:space="0" w:color="auto"/>
        <w:left w:val="none" w:sz="0" w:space="0" w:color="auto"/>
        <w:bottom w:val="none" w:sz="0" w:space="0" w:color="auto"/>
        <w:right w:val="none" w:sz="0" w:space="0" w:color="auto"/>
      </w:divBdr>
    </w:div>
    <w:div w:id="1125854342">
      <w:bodyDiv w:val="1"/>
      <w:marLeft w:val="0"/>
      <w:marRight w:val="0"/>
      <w:marTop w:val="0"/>
      <w:marBottom w:val="0"/>
      <w:divBdr>
        <w:top w:val="none" w:sz="0" w:space="0" w:color="auto"/>
        <w:left w:val="none" w:sz="0" w:space="0" w:color="auto"/>
        <w:bottom w:val="none" w:sz="0" w:space="0" w:color="auto"/>
        <w:right w:val="none" w:sz="0" w:space="0" w:color="auto"/>
      </w:divBdr>
    </w:div>
    <w:div w:id="1292636163">
      <w:bodyDiv w:val="1"/>
      <w:marLeft w:val="0"/>
      <w:marRight w:val="0"/>
      <w:marTop w:val="0"/>
      <w:marBottom w:val="0"/>
      <w:divBdr>
        <w:top w:val="none" w:sz="0" w:space="0" w:color="auto"/>
        <w:left w:val="none" w:sz="0" w:space="0" w:color="auto"/>
        <w:bottom w:val="none" w:sz="0" w:space="0" w:color="auto"/>
        <w:right w:val="none" w:sz="0" w:space="0" w:color="auto"/>
      </w:divBdr>
    </w:div>
    <w:div w:id="1432818628">
      <w:bodyDiv w:val="1"/>
      <w:marLeft w:val="0"/>
      <w:marRight w:val="0"/>
      <w:marTop w:val="0"/>
      <w:marBottom w:val="0"/>
      <w:divBdr>
        <w:top w:val="none" w:sz="0" w:space="0" w:color="auto"/>
        <w:left w:val="none" w:sz="0" w:space="0" w:color="auto"/>
        <w:bottom w:val="none" w:sz="0" w:space="0" w:color="auto"/>
        <w:right w:val="none" w:sz="0" w:space="0" w:color="auto"/>
      </w:divBdr>
    </w:div>
    <w:div w:id="1604218250">
      <w:bodyDiv w:val="1"/>
      <w:marLeft w:val="0"/>
      <w:marRight w:val="0"/>
      <w:marTop w:val="0"/>
      <w:marBottom w:val="0"/>
      <w:divBdr>
        <w:top w:val="none" w:sz="0" w:space="0" w:color="auto"/>
        <w:left w:val="none" w:sz="0" w:space="0" w:color="auto"/>
        <w:bottom w:val="none" w:sz="0" w:space="0" w:color="auto"/>
        <w:right w:val="none" w:sz="0" w:space="0" w:color="auto"/>
      </w:divBdr>
    </w:div>
    <w:div w:id="1710106765">
      <w:bodyDiv w:val="1"/>
      <w:marLeft w:val="0"/>
      <w:marRight w:val="0"/>
      <w:marTop w:val="0"/>
      <w:marBottom w:val="0"/>
      <w:divBdr>
        <w:top w:val="none" w:sz="0" w:space="0" w:color="auto"/>
        <w:left w:val="none" w:sz="0" w:space="0" w:color="auto"/>
        <w:bottom w:val="none" w:sz="0" w:space="0" w:color="auto"/>
        <w:right w:val="none" w:sz="0" w:space="0" w:color="auto"/>
      </w:divBdr>
    </w:div>
    <w:div w:id="1880512089">
      <w:bodyDiv w:val="1"/>
      <w:marLeft w:val="0"/>
      <w:marRight w:val="0"/>
      <w:marTop w:val="0"/>
      <w:marBottom w:val="0"/>
      <w:divBdr>
        <w:top w:val="none" w:sz="0" w:space="0" w:color="auto"/>
        <w:left w:val="none" w:sz="0" w:space="0" w:color="auto"/>
        <w:bottom w:val="none" w:sz="0" w:space="0" w:color="auto"/>
        <w:right w:val="none" w:sz="0" w:space="0" w:color="auto"/>
      </w:divBdr>
    </w:div>
    <w:div w:id="1898739312">
      <w:bodyDiv w:val="1"/>
      <w:marLeft w:val="0"/>
      <w:marRight w:val="0"/>
      <w:marTop w:val="0"/>
      <w:marBottom w:val="0"/>
      <w:divBdr>
        <w:top w:val="none" w:sz="0" w:space="0" w:color="auto"/>
        <w:left w:val="none" w:sz="0" w:space="0" w:color="auto"/>
        <w:bottom w:val="none" w:sz="0" w:space="0" w:color="auto"/>
        <w:right w:val="none" w:sz="0" w:space="0" w:color="auto"/>
      </w:divBdr>
    </w:div>
    <w:div w:id="1944678256">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11997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ccwbo.org/resources-for-business/incoterms-rules/incoterms-rules-201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031A-650E-49F8-A642-8FAF3458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1425</Words>
  <Characters>8124</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9530</CharactersWithSpaces>
  <SharedDoc>false</SharedDoc>
  <HLinks>
    <vt:vector size="42" baseType="variant">
      <vt:variant>
        <vt:i4>1310795</vt:i4>
      </vt:variant>
      <vt:variant>
        <vt:i4>18</vt:i4>
      </vt:variant>
      <vt:variant>
        <vt:i4>0</vt:i4>
      </vt:variant>
      <vt:variant>
        <vt:i4>5</vt:i4>
      </vt:variant>
      <vt:variant>
        <vt:lpwstr>https://eojn.nn.hr/Oglasnik/</vt:lpwstr>
      </vt:variant>
      <vt:variant>
        <vt:lpwstr/>
      </vt:variant>
      <vt:variant>
        <vt:i4>1310795</vt:i4>
      </vt:variant>
      <vt:variant>
        <vt:i4>15</vt:i4>
      </vt:variant>
      <vt:variant>
        <vt:i4>0</vt:i4>
      </vt:variant>
      <vt:variant>
        <vt:i4>5</vt:i4>
      </vt:variant>
      <vt:variant>
        <vt:lpwstr>https://eojn.nn.hr/Oglasnik/</vt:lpwstr>
      </vt:variant>
      <vt:variant>
        <vt:lpwstr/>
      </vt:variant>
      <vt:variant>
        <vt:i4>1310795</vt:i4>
      </vt:variant>
      <vt:variant>
        <vt:i4>12</vt:i4>
      </vt:variant>
      <vt:variant>
        <vt:i4>0</vt:i4>
      </vt:variant>
      <vt:variant>
        <vt:i4>5</vt:i4>
      </vt:variant>
      <vt:variant>
        <vt:lpwstr>https://eojn.nn.hr/Oglasnik/</vt:lpwstr>
      </vt:variant>
      <vt:variant>
        <vt:lpwstr/>
      </vt:variant>
      <vt:variant>
        <vt:i4>1310795</vt:i4>
      </vt:variant>
      <vt:variant>
        <vt:i4>9</vt:i4>
      </vt:variant>
      <vt:variant>
        <vt:i4>0</vt:i4>
      </vt:variant>
      <vt:variant>
        <vt:i4>5</vt:i4>
      </vt:variant>
      <vt:variant>
        <vt:lpwstr>https://eojn.nn.hr/Oglasnik/</vt:lpwstr>
      </vt:variant>
      <vt:variant>
        <vt:lpwstr/>
      </vt:variant>
      <vt:variant>
        <vt:i4>3211303</vt:i4>
      </vt:variant>
      <vt:variant>
        <vt:i4>6</vt:i4>
      </vt:variant>
      <vt:variant>
        <vt:i4>0</vt:i4>
      </vt:variant>
      <vt:variant>
        <vt:i4>5</vt:i4>
      </vt:variant>
      <vt:variant>
        <vt:lpwstr>https://ec.europa.eu/growth/tools-databases/espd/filter?lang=hr</vt:lpwstr>
      </vt:variant>
      <vt:variant>
        <vt:lpwstr/>
      </vt:variant>
      <vt:variant>
        <vt:i4>2621448</vt:i4>
      </vt:variant>
      <vt:variant>
        <vt:i4>3</vt:i4>
      </vt:variant>
      <vt:variant>
        <vt:i4>0</vt:i4>
      </vt:variant>
      <vt:variant>
        <vt:i4>5</vt:i4>
      </vt:variant>
      <vt:variant>
        <vt:lpwstr>mailto:office@izor.hr</vt:lpwstr>
      </vt:variant>
      <vt:variant>
        <vt:lpwstr/>
      </vt:variant>
      <vt:variant>
        <vt:i4>7405616</vt:i4>
      </vt:variant>
      <vt:variant>
        <vt:i4>0</vt:i4>
      </vt:variant>
      <vt:variant>
        <vt:i4>0</vt:i4>
      </vt:variant>
      <vt:variant>
        <vt:i4>5</vt:i4>
      </vt:variant>
      <vt:variant>
        <vt:lpwstr>http://www.izor.hr/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science</cp:lastModifiedBy>
  <cp:revision>2</cp:revision>
  <dcterms:created xsi:type="dcterms:W3CDTF">2019-09-12T11:45:00Z</dcterms:created>
  <dcterms:modified xsi:type="dcterms:W3CDTF">2019-09-12T11:45:00Z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