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AA89" w14:textId="77777777" w:rsidR="00E206EB" w:rsidRPr="00E206EB" w:rsidRDefault="00E206EB" w:rsidP="00E206EB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E206EB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PRILOG </w:t>
      </w:r>
      <w:proofErr w:type="spellStart"/>
      <w:r w:rsidRPr="00E206EB">
        <w:rPr>
          <w:rFonts w:ascii="Calibri Light" w:eastAsia="Times New Roman" w:hAnsi="Calibri Light" w:cs="Calibri Light"/>
          <w:b/>
          <w:bCs/>
          <w:sz w:val="24"/>
          <w:szCs w:val="24"/>
        </w:rPr>
        <w:t>VI.a</w:t>
      </w:r>
      <w:proofErr w:type="spellEnd"/>
    </w:p>
    <w:p w14:paraId="331C301F" w14:textId="77777777" w:rsidR="00E206EB" w:rsidRPr="00E206EB" w:rsidRDefault="00E206EB" w:rsidP="00E206EB">
      <w:pPr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E206EB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ŽIVOTOPIS STRUČNJAKA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E206EB" w:rsidRPr="00E206EB" w14:paraId="7E74F349" w14:textId="77777777" w:rsidTr="00D8187D">
        <w:tc>
          <w:tcPr>
            <w:tcW w:w="2768" w:type="dxa"/>
            <w:shd w:val="clear" w:color="auto" w:fill="D0CECE"/>
            <w:vAlign w:val="center"/>
          </w:tcPr>
          <w:p w14:paraId="5B6EF3E5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Ime i prezime</w:t>
            </w:r>
          </w:p>
        </w:tc>
        <w:tc>
          <w:tcPr>
            <w:tcW w:w="6294" w:type="dxa"/>
            <w:shd w:val="clear" w:color="auto" w:fill="auto"/>
            <w:vAlign w:val="center"/>
          </w:tcPr>
          <w:p w14:paraId="4A8F81D7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31E32217" w14:textId="77777777" w:rsidTr="00D8187D">
        <w:tc>
          <w:tcPr>
            <w:tcW w:w="2768" w:type="dxa"/>
            <w:shd w:val="clear" w:color="auto" w:fill="D0CECE"/>
            <w:vAlign w:val="center"/>
          </w:tcPr>
          <w:p w14:paraId="67A64415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Predviđena pozicija stručnjaka</w:t>
            </w:r>
            <w:r w:rsidRPr="00E206EB">
              <w:rPr>
                <w:rFonts w:eastAsia="Lucida Sans Unicode"/>
                <w:color w:val="000000"/>
                <w:vertAlign w:val="superscript"/>
              </w:rPr>
              <w:footnoteReference w:id="1"/>
            </w:r>
          </w:p>
        </w:tc>
        <w:tc>
          <w:tcPr>
            <w:tcW w:w="6294" w:type="dxa"/>
            <w:shd w:val="clear" w:color="auto" w:fill="auto"/>
            <w:vAlign w:val="center"/>
          </w:tcPr>
          <w:p w14:paraId="708ED08A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</w:tbl>
    <w:p w14:paraId="719F8BD1" w14:textId="77777777" w:rsidR="00E206EB" w:rsidRPr="00E206EB" w:rsidRDefault="00E206EB" w:rsidP="00E206EB">
      <w:pPr>
        <w:widowControl w:val="0"/>
        <w:suppressAutoHyphens/>
        <w:spacing w:after="0"/>
        <w:jc w:val="both"/>
        <w:rPr>
          <w:rFonts w:eastAsia="Lucida Sans Unicode" w:cs="Calibri"/>
          <w:color w:val="000000"/>
        </w:rPr>
      </w:pPr>
    </w:p>
    <w:p w14:paraId="10C3CB5D" w14:textId="77777777" w:rsidR="00E206EB" w:rsidRPr="00E206EB" w:rsidRDefault="00E206EB" w:rsidP="00E206EB">
      <w:pPr>
        <w:widowControl w:val="0"/>
        <w:suppressAutoHyphens/>
        <w:spacing w:after="120"/>
        <w:jc w:val="both"/>
        <w:rPr>
          <w:rFonts w:eastAsia="Lucida Sans Unicode" w:cs="Calibri"/>
          <w:b/>
          <w:color w:val="000000"/>
        </w:rPr>
      </w:pPr>
      <w:r w:rsidRPr="00E206EB">
        <w:rPr>
          <w:rFonts w:eastAsia="Lucida Sans Unicode" w:cs="Calibri"/>
          <w:b/>
          <w:color w:val="000000"/>
        </w:rPr>
        <w:t>Obrazovanje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3"/>
      </w:tblGrid>
      <w:tr w:rsidR="00E206EB" w:rsidRPr="00E206EB" w14:paraId="6E2DCD69" w14:textId="77777777" w:rsidTr="00D8187D">
        <w:tc>
          <w:tcPr>
            <w:tcW w:w="2830" w:type="dxa"/>
            <w:shd w:val="clear" w:color="auto" w:fill="D0CECE"/>
            <w:vAlign w:val="center"/>
          </w:tcPr>
          <w:p w14:paraId="425D5AC5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Institucija (naziv, adresa)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002F3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6690FE76" w14:textId="77777777" w:rsidTr="00D8187D">
        <w:tc>
          <w:tcPr>
            <w:tcW w:w="2830" w:type="dxa"/>
            <w:shd w:val="clear" w:color="auto" w:fill="D0CECE"/>
            <w:vAlign w:val="center"/>
          </w:tcPr>
          <w:p w14:paraId="6E2E2AA1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Razdoblje obrazovanja (od – do, mjesec i godina)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265B7E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29420EE0" w14:textId="77777777" w:rsidTr="00D8187D">
        <w:tc>
          <w:tcPr>
            <w:tcW w:w="2830" w:type="dxa"/>
            <w:shd w:val="clear" w:color="auto" w:fill="D0CECE"/>
            <w:vAlign w:val="center"/>
          </w:tcPr>
          <w:p w14:paraId="637EE149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Titula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95A75B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</w:tbl>
    <w:p w14:paraId="66415F6B" w14:textId="77777777" w:rsidR="00E206EB" w:rsidRPr="00E206EB" w:rsidRDefault="00E206EB" w:rsidP="00E206EB">
      <w:pPr>
        <w:widowControl w:val="0"/>
        <w:suppressAutoHyphens/>
        <w:spacing w:after="0"/>
        <w:jc w:val="both"/>
        <w:rPr>
          <w:rFonts w:eastAsia="Lucida Sans Unicode" w:cs="Calibri"/>
          <w:color w:val="000000"/>
        </w:rPr>
      </w:pPr>
    </w:p>
    <w:p w14:paraId="74F686FA" w14:textId="77777777" w:rsidR="00E206EB" w:rsidRPr="00E206EB" w:rsidRDefault="00E206EB" w:rsidP="00E206EB">
      <w:pPr>
        <w:widowControl w:val="0"/>
        <w:suppressAutoHyphens/>
        <w:spacing w:after="120"/>
        <w:jc w:val="both"/>
        <w:rPr>
          <w:rFonts w:eastAsia="Lucida Sans Unicode" w:cs="Calibri"/>
          <w:b/>
          <w:color w:val="000000"/>
        </w:rPr>
      </w:pPr>
      <w:r w:rsidRPr="00E206EB">
        <w:rPr>
          <w:rFonts w:eastAsia="Lucida Sans Unicode" w:cs="Calibri"/>
          <w:b/>
          <w:color w:val="000000"/>
        </w:rPr>
        <w:t>Radno iskustvo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9"/>
        <w:tblGridChange w:id="0">
          <w:tblGrid>
            <w:gridCol w:w="4503"/>
            <w:gridCol w:w="4559"/>
          </w:tblGrid>
        </w:tblGridChange>
      </w:tblGrid>
      <w:tr w:rsidR="00E206EB" w:rsidRPr="00E206EB" w14:paraId="33D641ED" w14:textId="77777777" w:rsidTr="00D8187D">
        <w:tc>
          <w:tcPr>
            <w:tcW w:w="4503" w:type="dxa"/>
            <w:shd w:val="clear" w:color="auto" w:fill="D0CECE"/>
            <w:vAlign w:val="center"/>
          </w:tcPr>
          <w:p w14:paraId="30A50F5F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Razdoblje zaposlenja (od – do, mjesec i godina)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474B6E60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2F53CA56" w14:textId="77777777" w:rsidTr="00D8187D">
        <w:tc>
          <w:tcPr>
            <w:tcW w:w="4503" w:type="dxa"/>
            <w:shd w:val="clear" w:color="auto" w:fill="D0CECE"/>
            <w:vAlign w:val="center"/>
          </w:tcPr>
          <w:p w14:paraId="3DABEDE6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Poslodavac (naziv, adresa, kontakt za provjeru informacija)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07D2715E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0B7A0B7A" w14:textId="77777777" w:rsidTr="00D8187D">
        <w:tc>
          <w:tcPr>
            <w:tcW w:w="4503" w:type="dxa"/>
            <w:shd w:val="clear" w:color="auto" w:fill="D0CECE"/>
            <w:vAlign w:val="center"/>
          </w:tcPr>
          <w:p w14:paraId="3C861F02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Radno mjesto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00605A6F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13616FB3" w14:textId="77777777" w:rsidTr="00D8187D">
        <w:tc>
          <w:tcPr>
            <w:tcW w:w="4503" w:type="dxa"/>
            <w:shd w:val="clear" w:color="auto" w:fill="D0CECE"/>
            <w:vAlign w:val="center"/>
          </w:tcPr>
          <w:p w14:paraId="6416EECF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Glavni poslovi i odgovornosti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5ED458D9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4B1EF9D5" w14:textId="77777777" w:rsidTr="00D8187D">
        <w:tc>
          <w:tcPr>
            <w:tcW w:w="4503" w:type="dxa"/>
            <w:shd w:val="clear" w:color="auto" w:fill="D0CECE"/>
            <w:vAlign w:val="center"/>
          </w:tcPr>
          <w:p w14:paraId="1C06EAF7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Navod o poslovima povezivanja Hrvatskog kvalifikacijskog okvira na Europski kvalifikacijski okvir sukladno Preporukama Vijeća EU o Europskome kvalifikacijskom okviru za cjeloživotno učenje i to u dijelu standarda zanimanja ili iskustvu stručnjaka na jednom projektu implementacije Europskog kvalifikacijskog okvira sukladno Preporukama Vijeća EU o Europskome kvalifikacijskom okviru za cjeloživotno učenje koji je uključivao i izradu standarda zanimanja</w:t>
            </w:r>
            <w:r w:rsidRPr="00E206EB" w:rsidDel="005A011B">
              <w:rPr>
                <w:rFonts w:eastAsia="Lucida Sans Unicode" w:cs="Calibri"/>
                <w:color w:val="000000"/>
              </w:rPr>
              <w:t xml:space="preserve"> 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5070BD67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  <w:p w14:paraId="101EF0B0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  <w:p w14:paraId="0E04425E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  <w:p w14:paraId="5472CCFD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  <w:p w14:paraId="532EF2A1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43F33B6F" w14:textId="77777777" w:rsidTr="00D8187D">
        <w:tc>
          <w:tcPr>
            <w:tcW w:w="4503" w:type="dxa"/>
            <w:shd w:val="clear" w:color="auto" w:fill="D0CECE"/>
            <w:vAlign w:val="center"/>
          </w:tcPr>
          <w:p w14:paraId="7E633711" w14:textId="77777777" w:rsidR="00E206EB" w:rsidRPr="00E206EB" w:rsidRDefault="00E206EB" w:rsidP="00E206EB">
            <w:pPr>
              <w:spacing w:after="120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 xml:space="preserve">Navod o projektima (sukladno traženim kvalifikacijama): 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3F448D73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274300C8" w14:textId="77777777" w:rsidTr="00D8187D">
        <w:tc>
          <w:tcPr>
            <w:tcW w:w="4503" w:type="dxa"/>
            <w:shd w:val="clear" w:color="auto" w:fill="D0CECE"/>
            <w:vAlign w:val="center"/>
          </w:tcPr>
          <w:p w14:paraId="653BF62D" w14:textId="77777777" w:rsidR="00E206EB" w:rsidRPr="00E206EB" w:rsidRDefault="00E206EB" w:rsidP="00E206EB">
            <w:pPr>
              <w:spacing w:after="120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 xml:space="preserve">Navod o pripremi metodologija 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486008EB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29CBEE23" w14:textId="77777777" w:rsidTr="00D8187D">
        <w:tc>
          <w:tcPr>
            <w:tcW w:w="4503" w:type="dxa"/>
            <w:shd w:val="clear" w:color="auto" w:fill="D0CECE"/>
            <w:vAlign w:val="center"/>
          </w:tcPr>
          <w:p w14:paraId="5081B13A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 xml:space="preserve">Iskustvo rada na poslovima razvoja ESCO klasifikacije na projektu i/ili u tijelu koje je </w:t>
            </w:r>
            <w:r w:rsidRPr="00E206EB">
              <w:rPr>
                <w:rFonts w:eastAsia="Lucida Sans Unicode" w:cs="Calibri"/>
                <w:color w:val="000000"/>
              </w:rPr>
              <w:lastRenderedPageBreak/>
              <w:t>vezano uz analizu tržišta rada ili potporu analizi tržišta rada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1A78DD3B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</w:tc>
      </w:tr>
      <w:tr w:rsidR="00E206EB" w:rsidRPr="00E206EB" w14:paraId="7C170E1E" w14:textId="77777777" w:rsidTr="00D8187D">
        <w:tc>
          <w:tcPr>
            <w:tcW w:w="4503" w:type="dxa"/>
            <w:shd w:val="clear" w:color="auto" w:fill="D0CECE"/>
            <w:vAlign w:val="center"/>
          </w:tcPr>
          <w:p w14:paraId="0F7B760E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color w:val="000000"/>
              </w:rPr>
            </w:pPr>
            <w:r w:rsidRPr="00E206EB">
              <w:rPr>
                <w:rFonts w:eastAsia="Lucida Sans Unicode" w:cs="Calibri"/>
                <w:color w:val="000000"/>
              </w:rPr>
              <w:t>Broj prijedloga standarda zanimanja (SZ) na kojima je stručnjak radio na osiguravanju kvalitete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0E6CB98D" w14:textId="77777777" w:rsidR="00E206EB" w:rsidRPr="00E206EB" w:rsidRDefault="00E206EB" w:rsidP="00E206EB">
            <w:pPr>
              <w:spacing w:after="120"/>
              <w:jc w:val="center"/>
              <w:rPr>
                <w:rFonts w:eastAsia="Lucida Sans Unicode" w:cs="Calibri"/>
                <w:color w:val="000000"/>
              </w:rPr>
            </w:pPr>
          </w:p>
        </w:tc>
      </w:tr>
    </w:tbl>
    <w:p w14:paraId="1B858212" w14:textId="77777777" w:rsidR="00E206EB" w:rsidRPr="00E206EB" w:rsidRDefault="00E206EB" w:rsidP="00E206EB">
      <w:pPr>
        <w:widowControl w:val="0"/>
        <w:suppressAutoHyphens/>
        <w:spacing w:after="0"/>
        <w:jc w:val="both"/>
        <w:rPr>
          <w:rFonts w:eastAsia="Lucida Sans Unicode" w:cs="Calibri"/>
          <w:b/>
          <w:color w:val="000000"/>
        </w:rPr>
      </w:pPr>
    </w:p>
    <w:p w14:paraId="6BDBB90A" w14:textId="77777777" w:rsidR="00E206EB" w:rsidRPr="00E206EB" w:rsidRDefault="00E206EB" w:rsidP="00E206EB">
      <w:pPr>
        <w:widowControl w:val="0"/>
        <w:suppressAutoHyphens/>
        <w:spacing w:after="120"/>
        <w:jc w:val="both"/>
        <w:rPr>
          <w:rFonts w:eastAsia="Lucida Sans Unicode" w:cs="Calibri"/>
          <w:b/>
          <w:color w:val="000000"/>
        </w:rPr>
      </w:pPr>
      <w:r w:rsidRPr="00E206EB">
        <w:rPr>
          <w:rFonts w:eastAsia="Lucida Sans Unicode" w:cs="Calibri"/>
          <w:b/>
          <w:color w:val="000000"/>
        </w:rPr>
        <w:t>Poznavanje jezika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6EB" w:rsidRPr="00E206EB" w14:paraId="67571F66" w14:textId="77777777" w:rsidTr="00D8187D">
        <w:tc>
          <w:tcPr>
            <w:tcW w:w="2265" w:type="dxa"/>
            <w:shd w:val="clear" w:color="auto" w:fill="BFBFBF"/>
          </w:tcPr>
          <w:p w14:paraId="67569FEE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  <w:r w:rsidRPr="00E206EB">
              <w:rPr>
                <w:rFonts w:eastAsia="Lucida Sans Unicode" w:cs="Calibri"/>
                <w:i/>
                <w:color w:val="000000"/>
              </w:rPr>
              <w:t>Materinski jezik:</w:t>
            </w:r>
          </w:p>
        </w:tc>
        <w:tc>
          <w:tcPr>
            <w:tcW w:w="6797" w:type="dxa"/>
            <w:gridSpan w:val="3"/>
            <w:shd w:val="clear" w:color="auto" w:fill="auto"/>
          </w:tcPr>
          <w:p w14:paraId="01424B80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</w:tr>
      <w:tr w:rsidR="00E206EB" w:rsidRPr="00E206EB" w14:paraId="7161866F" w14:textId="77777777" w:rsidTr="00D8187D">
        <w:tc>
          <w:tcPr>
            <w:tcW w:w="2265" w:type="dxa"/>
            <w:shd w:val="clear" w:color="auto" w:fill="BFBFBF"/>
          </w:tcPr>
          <w:p w14:paraId="145C8B36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  <w:r w:rsidRPr="00E206EB">
              <w:rPr>
                <w:rFonts w:eastAsia="Lucida Sans Unicode" w:cs="Calibri"/>
                <w:i/>
                <w:color w:val="000000"/>
              </w:rPr>
              <w:t>Ostali jezici:</w:t>
            </w:r>
          </w:p>
        </w:tc>
        <w:tc>
          <w:tcPr>
            <w:tcW w:w="2265" w:type="dxa"/>
            <w:shd w:val="clear" w:color="auto" w:fill="auto"/>
          </w:tcPr>
          <w:p w14:paraId="3D555EEC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  <w:r w:rsidRPr="00E206EB">
              <w:rPr>
                <w:rFonts w:eastAsia="SimSun"/>
              </w:rPr>
              <w:t>RAZUMIJEVANJE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6871" w14:textId="77777777" w:rsidR="00E206EB" w:rsidRPr="00E206EB" w:rsidRDefault="00E206EB" w:rsidP="00E206EB">
            <w:pPr>
              <w:jc w:val="both"/>
              <w:rPr>
                <w:rFonts w:eastAsia="SimSun"/>
              </w:rPr>
            </w:pPr>
            <w:r w:rsidRPr="00E206EB">
              <w:rPr>
                <w:rFonts w:eastAsia="SimSun"/>
              </w:rPr>
              <w:t xml:space="preserve">GOVOR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F52" w14:textId="77777777" w:rsidR="00E206EB" w:rsidRPr="00E206EB" w:rsidRDefault="00E206EB" w:rsidP="00E206EB">
            <w:pPr>
              <w:jc w:val="both"/>
              <w:rPr>
                <w:rFonts w:eastAsia="SimSun"/>
              </w:rPr>
            </w:pPr>
            <w:r w:rsidRPr="00E206EB">
              <w:rPr>
                <w:rFonts w:eastAsia="SimSun"/>
              </w:rPr>
              <w:t xml:space="preserve">PISANJE </w:t>
            </w:r>
          </w:p>
        </w:tc>
      </w:tr>
      <w:tr w:rsidR="00E206EB" w:rsidRPr="00E206EB" w14:paraId="26FA2842" w14:textId="77777777" w:rsidTr="00D8187D">
        <w:tc>
          <w:tcPr>
            <w:tcW w:w="2265" w:type="dxa"/>
            <w:shd w:val="clear" w:color="auto" w:fill="BFBFBF"/>
          </w:tcPr>
          <w:p w14:paraId="456F5506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14:paraId="5B1D9507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14:paraId="18EB232F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14:paraId="0FB17C4C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</w:tr>
      <w:tr w:rsidR="00E206EB" w:rsidRPr="00E206EB" w14:paraId="173980CA" w14:textId="77777777" w:rsidTr="00D8187D">
        <w:tc>
          <w:tcPr>
            <w:tcW w:w="2265" w:type="dxa"/>
            <w:shd w:val="clear" w:color="auto" w:fill="BFBFBF"/>
          </w:tcPr>
          <w:p w14:paraId="65E72BBD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14:paraId="7085E19A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14:paraId="5B2CB905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14:paraId="5DC2DA31" w14:textId="77777777" w:rsidR="00E206EB" w:rsidRPr="00E206EB" w:rsidRDefault="00E206EB" w:rsidP="00E206EB">
            <w:pPr>
              <w:spacing w:after="120"/>
              <w:jc w:val="both"/>
              <w:rPr>
                <w:rFonts w:eastAsia="Lucida Sans Unicode" w:cs="Calibri"/>
                <w:i/>
                <w:color w:val="000000"/>
              </w:rPr>
            </w:pPr>
          </w:p>
        </w:tc>
      </w:tr>
    </w:tbl>
    <w:p w14:paraId="140E89F2" w14:textId="77777777" w:rsidR="00E206EB" w:rsidRPr="00E206EB" w:rsidRDefault="00E206EB" w:rsidP="00E206EB">
      <w:pPr>
        <w:widowControl w:val="0"/>
        <w:suppressAutoHyphens/>
        <w:jc w:val="both"/>
        <w:rPr>
          <w:rFonts w:eastAsia="Lucida Sans Unicode" w:cs="Calibri"/>
          <w:color w:val="000000"/>
          <w:sz w:val="16"/>
          <w:szCs w:val="16"/>
        </w:rPr>
      </w:pPr>
      <w:r w:rsidRPr="00E206EB">
        <w:rPr>
          <w:rFonts w:eastAsia="Lucida Sans Unicode" w:cs="Calibri"/>
          <w:color w:val="000000"/>
          <w:sz w:val="16"/>
          <w:szCs w:val="16"/>
        </w:rPr>
        <w:t>Stupnjevi: A1/2: Početnik - B1/2: Samostalni korisnik - C1/2 Iskusni korisnik</w:t>
      </w:r>
    </w:p>
    <w:p w14:paraId="0CCEC41C" w14:textId="77777777" w:rsidR="00E206EB" w:rsidRPr="00E206EB" w:rsidRDefault="00E206EB" w:rsidP="00E206EB">
      <w:pPr>
        <w:widowControl w:val="0"/>
        <w:suppressAutoHyphens/>
        <w:jc w:val="both"/>
        <w:rPr>
          <w:rFonts w:eastAsia="Lucida Sans Unicode" w:cs="Calibri"/>
          <w:color w:val="000000"/>
          <w:sz w:val="16"/>
          <w:szCs w:val="16"/>
        </w:rPr>
      </w:pPr>
      <w:r w:rsidRPr="00E206EB">
        <w:rPr>
          <w:rFonts w:eastAsia="Lucida Sans Unicode" w:cs="Calibri"/>
          <w:color w:val="000000"/>
          <w:sz w:val="16"/>
          <w:szCs w:val="16"/>
        </w:rPr>
        <w:t>Zajednički europski referentni okvir za jezike</w:t>
      </w:r>
    </w:p>
    <w:p w14:paraId="73462CAD" w14:textId="77777777" w:rsidR="00E206EB" w:rsidRPr="00E206EB" w:rsidRDefault="00E206EB" w:rsidP="00E206EB">
      <w:pPr>
        <w:widowControl w:val="0"/>
        <w:suppressAutoHyphens/>
        <w:spacing w:after="120"/>
        <w:jc w:val="both"/>
        <w:rPr>
          <w:rFonts w:eastAsia="Lucida Sans Unicode" w:cs="Calibri"/>
          <w:i/>
          <w:color w:val="000000"/>
        </w:rPr>
      </w:pPr>
    </w:p>
    <w:p w14:paraId="662CE620" w14:textId="77777777" w:rsidR="00E206EB" w:rsidRPr="00E206EB" w:rsidRDefault="00E206EB" w:rsidP="00E206EB">
      <w:pPr>
        <w:widowControl w:val="0"/>
        <w:suppressAutoHyphens/>
        <w:spacing w:after="120"/>
        <w:jc w:val="both"/>
        <w:rPr>
          <w:rFonts w:eastAsia="Lucida Sans Unicode" w:cs="Calibri"/>
          <w:b/>
          <w:color w:val="000000"/>
        </w:rPr>
      </w:pPr>
      <w:r w:rsidRPr="00E206EB">
        <w:rPr>
          <w:rFonts w:eastAsia="Lucida Sans Unicode" w:cs="Calibri"/>
          <w:i/>
          <w:color w:val="000000"/>
        </w:rPr>
        <w:t>*Prema potrebi dodati tablice za obrazovanje ili radno iskustvo.</w:t>
      </w:r>
    </w:p>
    <w:p w14:paraId="63854E70" w14:textId="77777777" w:rsidR="00E206EB" w:rsidRPr="00E206EB" w:rsidRDefault="00E206EB" w:rsidP="00E206EB"/>
    <w:p w14:paraId="0C1EFF59" w14:textId="77777777" w:rsidR="00E206EB" w:rsidRPr="00E206EB" w:rsidRDefault="00E206EB" w:rsidP="00E206EB">
      <w:pPr>
        <w:rPr>
          <w:rFonts w:eastAsia="Lucida Sans Unicode" w:cs="Calibri"/>
          <w:b/>
          <w:color w:val="000000"/>
        </w:rPr>
      </w:pPr>
      <w:r w:rsidRPr="00E206EB">
        <w:rPr>
          <w:rFonts w:eastAsia="Lucida Sans Unicode" w:cs="Calibri"/>
          <w:b/>
          <w:color w:val="000000"/>
        </w:rPr>
        <w:t>Potpis stručnjaka:</w:t>
      </w:r>
    </w:p>
    <w:p w14:paraId="1C36B8F3" w14:textId="77777777" w:rsidR="00E206EB" w:rsidRPr="00E206EB" w:rsidRDefault="00E206EB" w:rsidP="00E206EB">
      <w:pPr>
        <w:rPr>
          <w:rFonts w:eastAsia="Lucida Sans Unicode" w:cs="Calibri"/>
          <w:b/>
          <w:color w:val="000000"/>
        </w:rPr>
      </w:pPr>
    </w:p>
    <w:p w14:paraId="7A61FDEB" w14:textId="77777777" w:rsidR="00E206EB" w:rsidRPr="00E206EB" w:rsidRDefault="00E206EB" w:rsidP="00E206EB">
      <w:pPr>
        <w:rPr>
          <w:rFonts w:eastAsia="Lucida Sans Unicode" w:cs="Calibri"/>
          <w:b/>
          <w:color w:val="000000"/>
        </w:rPr>
      </w:pPr>
      <w:r w:rsidRPr="00E206EB">
        <w:rPr>
          <w:rFonts w:eastAsia="Lucida Sans Unicode" w:cs="Calibri"/>
          <w:b/>
          <w:color w:val="000000"/>
        </w:rPr>
        <w:t>______________________________</w:t>
      </w:r>
    </w:p>
    <w:p w14:paraId="1C5710B1" w14:textId="77777777" w:rsidR="00E206EB" w:rsidRPr="00E206EB" w:rsidRDefault="00E206EB" w:rsidP="00E206EB">
      <w:pPr>
        <w:rPr>
          <w:rFonts w:eastAsia="Lucida Sans Unicode" w:cs="Calibri"/>
          <w:b/>
          <w:color w:val="000000"/>
        </w:rPr>
      </w:pPr>
    </w:p>
    <w:p w14:paraId="53281491" w14:textId="77777777" w:rsidR="00E206EB" w:rsidRPr="00E206EB" w:rsidRDefault="00E206EB" w:rsidP="00E206EB">
      <w:pPr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33196F35" w14:textId="7095D0B6" w:rsidR="00EE34A7" w:rsidRPr="00E206EB" w:rsidRDefault="00EE34A7" w:rsidP="00E206EB">
      <w:bookmarkStart w:id="1" w:name="_GoBack"/>
      <w:bookmarkEnd w:id="1"/>
    </w:p>
    <w:sectPr w:rsidR="00EE34A7" w:rsidRPr="00E206EB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B21A" w14:textId="77777777" w:rsidR="00696C84" w:rsidRDefault="00696C84" w:rsidP="0086206B">
      <w:pPr>
        <w:spacing w:after="0" w:line="240" w:lineRule="auto"/>
      </w:pPr>
      <w:r>
        <w:separator/>
      </w:r>
    </w:p>
  </w:endnote>
  <w:endnote w:type="continuationSeparator" w:id="0">
    <w:p w14:paraId="000C8904" w14:textId="77777777" w:rsidR="00696C84" w:rsidRDefault="00696C84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jc w:val="center"/>
      <w:rPr>
        <w:rFonts w:ascii="Segoe UI" w:hAnsi="Segoe UI" w:cs="Segoe UI"/>
        <w:b/>
        <w:noProof/>
        <w:sz w:val="16"/>
        <w:szCs w:val="20"/>
      </w:rPr>
    </w:pPr>
    <w:r w:rsidRPr="002F7464">
      <w:rPr>
        <w:rFonts w:ascii="Segoe U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jc w:val="center"/>
      <w:rPr>
        <w:b/>
        <w:i/>
        <w:noProof/>
        <w:sz w:val="18"/>
      </w:rPr>
    </w:pPr>
    <w:r w:rsidRPr="002F7464">
      <w:rPr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4BB0" w14:textId="77777777" w:rsidR="00696C84" w:rsidRDefault="00696C84" w:rsidP="0086206B">
      <w:pPr>
        <w:spacing w:after="0" w:line="240" w:lineRule="auto"/>
      </w:pPr>
      <w:r>
        <w:separator/>
      </w:r>
    </w:p>
  </w:footnote>
  <w:footnote w:type="continuationSeparator" w:id="0">
    <w:p w14:paraId="5DE3A5B8" w14:textId="77777777" w:rsidR="00696C84" w:rsidRDefault="00696C84" w:rsidP="0086206B">
      <w:pPr>
        <w:spacing w:after="0" w:line="240" w:lineRule="auto"/>
      </w:pPr>
      <w:r>
        <w:continuationSeparator/>
      </w:r>
    </w:p>
  </w:footnote>
  <w:footnote w:id="1">
    <w:p w14:paraId="43A9D658" w14:textId="77777777" w:rsidR="00E206EB" w:rsidRPr="006E55A2" w:rsidRDefault="00E206EB" w:rsidP="00E206EB">
      <w:pPr>
        <w:pStyle w:val="FootnoteText"/>
        <w:jc w:val="both"/>
        <w:rPr>
          <w:rFonts w:cs="Calibri"/>
        </w:rPr>
      </w:pPr>
      <w:r w:rsidRPr="006E55A2">
        <w:rPr>
          <w:rStyle w:val="FootnoteReference"/>
          <w:rFonts w:cs="Calibri"/>
        </w:rPr>
        <w:footnoteRef/>
      </w:r>
      <w:r w:rsidRPr="006E55A2">
        <w:rPr>
          <w:rFonts w:cs="Calibri"/>
        </w:rPr>
        <w:t xml:space="preserve"> Ovisno o poziciji stručnjaka (ključni stručnjak 1, 2 ili 3) popunjavaju se oni dijelovi životopisa koji odgovaraju postavljenim uvjetima; dijelovi životopisa koji nisu traženi za pojedinu poziciju stručnjaka mogu biti ostavljeni praznima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INCLUDEPICTURE  "https://www.hup.hr/EasyEdit/UserFiles/Pages/hup-udruga-poslodavaca-graditeljstva/hup-udruga-poslodavaca-graditeljstva-636585347183519074_215_215.jpeg" \* MERGEFORMATINET </w:instrText>
    </w:r>
    <w:r w:rsidR="00094EC5">
      <w:fldChar w:fldCharType="separate"/>
    </w:r>
    <w:r w:rsidR="001C2192">
      <w:fldChar w:fldCharType="begin"/>
    </w:r>
    <w:r w:rsidR="001C2192">
      <w:instrText xml:space="preserve"> INCLUDEPICTURE  "https://www.hup.hr/EasyEdit/UserFiles/Pages/hup-udruga-poslodavaca-graditeljstva/hup-udruga-poslodavaca-graditeljstva-636585347183519074_215_215.jpeg" \* MERGEFORMATINET </w:instrText>
    </w:r>
    <w:r w:rsidR="001C2192">
      <w:fldChar w:fldCharType="separate"/>
    </w:r>
    <w:r w:rsidR="000161C3">
      <w:fldChar w:fldCharType="begin"/>
    </w:r>
    <w:r w:rsidR="000161C3">
      <w:instrText xml:space="preserve"> INCLUDEPICTURE  "https://www.hup.hr/EasyEdit/UserFiles/Pages/hup-udruga-poslodavaca-graditeljstva/hup-udruga-poslodavaca-graditeljstva-636585347183519074_215_215.jpeg" \* MERGEFORMATINET </w:instrText>
    </w:r>
    <w:r w:rsidR="000161C3">
      <w:fldChar w:fldCharType="separate"/>
    </w:r>
    <w:r w:rsidR="00BE02EB">
      <w:fldChar w:fldCharType="begin"/>
    </w:r>
    <w:r w:rsidR="00BE02EB">
      <w:instrText xml:space="preserve"> INCLUDEPICTURE  "https://www.hup.hr/EasyEdit/UserFiles/Pages/hup-udruga-poslodavaca-graditeljstva/hup-udruga-poslodavaca-graditeljstva-636585347183519074_215_215.jpeg" \* MERGEFORMATINET </w:instrText>
    </w:r>
    <w:r w:rsidR="00BE02EB">
      <w:fldChar w:fldCharType="separate"/>
    </w:r>
    <w:r w:rsidR="00696C84">
      <w:fldChar w:fldCharType="begin"/>
    </w:r>
    <w:r w:rsidR="00696C84">
      <w:instrText xml:space="preserve"> </w:instrText>
    </w:r>
    <w:r w:rsidR="00696C84">
      <w:instrText>INCLUDEPICTURE  "https://www.hup.hr/EasyEdit/UserFiles/Pages/hup-udruga-poslodavaca-</w:instrText>
    </w:r>
    <w:r w:rsidR="00696C84">
      <w:instrText>graditeljstva/hup-udruga-poslodavaca-graditeljstva-636585347183519074_215_215.jpeg" \* MERGEFORMATINET</w:instrText>
    </w:r>
    <w:r w:rsidR="00696C84">
      <w:instrText xml:space="preserve"> </w:instrText>
    </w:r>
    <w:r w:rsidR="00696C84">
      <w:fldChar w:fldCharType="separate"/>
    </w:r>
    <w:r w:rsidR="00E206EB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696C84">
      <w:fldChar w:fldCharType="end"/>
    </w:r>
    <w:r w:rsidR="00BE02EB">
      <w:fldChar w:fldCharType="end"/>
    </w:r>
    <w:r w:rsidR="000161C3">
      <w:fldChar w:fldCharType="end"/>
    </w:r>
    <w:r w:rsidR="001C2192">
      <w:fldChar w:fldCharType="end"/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161C3"/>
    <w:rsid w:val="00032677"/>
    <w:rsid w:val="000374DE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2192"/>
    <w:rsid w:val="001C6F81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96C84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BE02EB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428E8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06EB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0745"/>
    <w:rsid w:val="00F03B29"/>
    <w:rsid w:val="00F179FA"/>
    <w:rsid w:val="00F17E48"/>
    <w:rsid w:val="00F360AF"/>
    <w:rsid w:val="00F543AA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745"/>
    <w:pPr>
      <w:spacing w:after="160" w:line="259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spacing w:after="120" w:line="264" w:lineRule="auto"/>
      <w:ind w:left="720"/>
      <w:contextualSpacing/>
    </w:pPr>
    <w:rPr>
      <w:rFonts w:ascii="Arial" w:eastAsiaTheme="minorHAnsi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 w:after="120" w:line="264" w:lineRule="auto"/>
      <w:ind w:left="720" w:right="720"/>
    </w:pPr>
    <w:rPr>
      <w:rFonts w:ascii="Arial" w:eastAsiaTheme="minorHAnsi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after="120" w:line="240" w:lineRule="auto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6206B"/>
  </w:style>
  <w:style w:type="paragraph" w:styleId="FootnoteText">
    <w:name w:val="footnote text"/>
    <w:basedOn w:val="Normal"/>
    <w:link w:val="FootnoteTextChar"/>
    <w:uiPriority w:val="99"/>
    <w:semiHidden/>
    <w:unhideWhenUsed/>
    <w:rsid w:val="00D42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E8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rsid w:val="00D428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E102-7B41-4A64-A2C8-6148E561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35</cp:revision>
  <cp:lastPrinted>2019-09-20T11:15:00Z</cp:lastPrinted>
  <dcterms:created xsi:type="dcterms:W3CDTF">2019-09-11T11:29:00Z</dcterms:created>
  <dcterms:modified xsi:type="dcterms:W3CDTF">2019-09-23T16:21:00Z</dcterms:modified>
</cp:coreProperties>
</file>