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1D0" w:rsidRPr="000234AB" w:rsidRDefault="002D01D0" w:rsidP="000234AB">
      <w:pPr>
        <w:spacing w:after="0" w:line="240" w:lineRule="auto"/>
        <w:jc w:val="both"/>
        <w:rPr>
          <w:rFonts w:ascii="Cambria" w:hAnsi="Cambria" w:cs="Times New Roman"/>
          <w:sz w:val="24"/>
          <w:szCs w:val="24"/>
        </w:rPr>
      </w:pPr>
    </w:p>
    <w:p w:rsidR="00737FC9" w:rsidRPr="000234AB" w:rsidRDefault="00737FC9" w:rsidP="000234AB">
      <w:pPr>
        <w:spacing w:after="0" w:line="240" w:lineRule="auto"/>
        <w:jc w:val="both"/>
        <w:rPr>
          <w:rFonts w:ascii="Cambria" w:hAnsi="Cambria" w:cs="Times New Roman"/>
          <w:sz w:val="24"/>
          <w:szCs w:val="24"/>
        </w:rPr>
      </w:pPr>
    </w:p>
    <w:p w:rsidR="000D097C" w:rsidRDefault="000D097C" w:rsidP="00A92D28">
      <w:pPr>
        <w:spacing w:after="0" w:line="240" w:lineRule="auto"/>
        <w:jc w:val="center"/>
        <w:rPr>
          <w:rFonts w:ascii="Cambria" w:hAnsi="Cambria" w:cs="Times New Roman"/>
          <w:b/>
          <w:sz w:val="32"/>
          <w:szCs w:val="32"/>
          <w:u w:val="single"/>
        </w:rPr>
      </w:pPr>
    </w:p>
    <w:p w:rsidR="00737FC9" w:rsidRDefault="00737FC9" w:rsidP="00A92D28">
      <w:pPr>
        <w:spacing w:after="0" w:line="240" w:lineRule="auto"/>
        <w:jc w:val="center"/>
        <w:rPr>
          <w:rFonts w:ascii="Cambria" w:hAnsi="Cambria" w:cs="Times New Roman"/>
          <w:b/>
          <w:sz w:val="32"/>
          <w:szCs w:val="32"/>
          <w:u w:val="single"/>
        </w:rPr>
      </w:pPr>
      <w:r w:rsidRPr="00A92D28">
        <w:rPr>
          <w:rFonts w:ascii="Cambria" w:hAnsi="Cambria" w:cs="Times New Roman"/>
          <w:b/>
          <w:sz w:val="32"/>
          <w:szCs w:val="32"/>
          <w:u w:val="single"/>
        </w:rPr>
        <w:t>DOKUMENTACIJA ZA NADMETANJE</w:t>
      </w:r>
    </w:p>
    <w:p w:rsidR="000D097C" w:rsidRPr="00A92D28" w:rsidRDefault="000D097C" w:rsidP="00A92D28">
      <w:pPr>
        <w:spacing w:after="0" w:line="240" w:lineRule="auto"/>
        <w:jc w:val="center"/>
        <w:rPr>
          <w:rFonts w:ascii="Cambria" w:hAnsi="Cambria" w:cs="Times New Roman"/>
          <w:b/>
          <w:sz w:val="32"/>
          <w:szCs w:val="32"/>
          <w:u w:val="single"/>
        </w:rPr>
      </w:pPr>
    </w:p>
    <w:p w:rsidR="00737FC9" w:rsidRPr="00A92D28" w:rsidRDefault="00737FC9" w:rsidP="00A92D28">
      <w:pPr>
        <w:spacing w:after="0" w:line="240" w:lineRule="auto"/>
        <w:jc w:val="center"/>
        <w:rPr>
          <w:rFonts w:ascii="Cambria" w:hAnsi="Cambria" w:cs="Times New Roman"/>
          <w:sz w:val="28"/>
          <w:szCs w:val="28"/>
        </w:rPr>
      </w:pPr>
      <w:r w:rsidRPr="00A92D28">
        <w:rPr>
          <w:rFonts w:ascii="Cambria" w:hAnsi="Cambria" w:cs="Times New Roman"/>
          <w:sz w:val="28"/>
          <w:szCs w:val="28"/>
        </w:rPr>
        <w:t>za osobe koje nisu obveznici zakona o javnoj nabavi u sklopu provedbe projekta „Razvoj edukacijsko rehabilitacijskih usluga u zajednici“ iz poziva na dostavu projektnih prijedloga Zaželi – program zapošljavanja žena čiji prijavitelj je Pro Mente Hrvatska</w:t>
      </w:r>
    </w:p>
    <w:p w:rsidR="00737FC9" w:rsidRDefault="00737FC9" w:rsidP="00A92D28">
      <w:pPr>
        <w:spacing w:after="0" w:line="240" w:lineRule="auto"/>
        <w:jc w:val="center"/>
        <w:rPr>
          <w:rFonts w:ascii="Cambria" w:hAnsi="Cambria" w:cs="Times New Roman"/>
          <w:sz w:val="32"/>
          <w:szCs w:val="32"/>
        </w:rPr>
      </w:pPr>
    </w:p>
    <w:p w:rsidR="00A92D28" w:rsidRDefault="00A92D28" w:rsidP="00A92D28">
      <w:pPr>
        <w:spacing w:after="0" w:line="240" w:lineRule="auto"/>
        <w:jc w:val="center"/>
        <w:rPr>
          <w:rFonts w:ascii="Cambria" w:hAnsi="Cambria" w:cs="Times New Roman"/>
          <w:sz w:val="32"/>
          <w:szCs w:val="32"/>
        </w:rPr>
      </w:pPr>
    </w:p>
    <w:p w:rsidR="00A92D28" w:rsidRDefault="00A92D28" w:rsidP="00A92D28">
      <w:pPr>
        <w:spacing w:after="0" w:line="240" w:lineRule="auto"/>
        <w:jc w:val="center"/>
        <w:rPr>
          <w:rFonts w:ascii="Cambria" w:hAnsi="Cambria" w:cs="Times New Roman"/>
          <w:sz w:val="32"/>
          <w:szCs w:val="32"/>
        </w:rPr>
      </w:pPr>
    </w:p>
    <w:p w:rsidR="00A92D28" w:rsidRPr="00A92D28" w:rsidRDefault="00A92D28" w:rsidP="00A92D28">
      <w:pPr>
        <w:spacing w:after="0" w:line="240" w:lineRule="auto"/>
        <w:jc w:val="center"/>
        <w:rPr>
          <w:rFonts w:ascii="Cambria" w:hAnsi="Cambria" w:cs="Times New Roman"/>
          <w:sz w:val="32"/>
          <w:szCs w:val="32"/>
        </w:rPr>
      </w:pPr>
    </w:p>
    <w:p w:rsidR="00737FC9" w:rsidRPr="00A92D28" w:rsidRDefault="00737FC9" w:rsidP="00A92D28">
      <w:pPr>
        <w:spacing w:after="0" w:line="240" w:lineRule="auto"/>
        <w:jc w:val="center"/>
        <w:rPr>
          <w:rFonts w:ascii="Cambria" w:hAnsi="Cambria" w:cs="Times New Roman"/>
          <w:b/>
          <w:sz w:val="32"/>
          <w:szCs w:val="32"/>
        </w:rPr>
      </w:pPr>
      <w:r w:rsidRPr="00A92D28">
        <w:rPr>
          <w:rFonts w:ascii="Cambria" w:hAnsi="Cambria" w:cs="Times New Roman"/>
          <w:b/>
          <w:sz w:val="32"/>
          <w:szCs w:val="32"/>
        </w:rPr>
        <w:t>Referalni broj ugovora: UP.02.1.1.05.0200</w:t>
      </w:r>
    </w:p>
    <w:p w:rsidR="00737FC9" w:rsidRPr="00A92D28" w:rsidRDefault="00737FC9" w:rsidP="00A92D28">
      <w:pPr>
        <w:spacing w:after="0" w:line="240" w:lineRule="auto"/>
        <w:jc w:val="center"/>
        <w:rPr>
          <w:rFonts w:ascii="Cambria" w:hAnsi="Cambria" w:cs="Times New Roman"/>
          <w:b/>
          <w:sz w:val="32"/>
          <w:szCs w:val="32"/>
        </w:rPr>
      </w:pPr>
    </w:p>
    <w:p w:rsidR="00737FC9" w:rsidRDefault="00737FC9" w:rsidP="00A92D28">
      <w:pPr>
        <w:spacing w:after="0" w:line="240" w:lineRule="auto"/>
        <w:jc w:val="center"/>
        <w:rPr>
          <w:rFonts w:ascii="Cambria" w:hAnsi="Cambria" w:cs="Times New Roman"/>
          <w:b/>
          <w:sz w:val="32"/>
          <w:szCs w:val="32"/>
        </w:rPr>
      </w:pPr>
    </w:p>
    <w:p w:rsidR="000D097C" w:rsidRPr="00A92D28" w:rsidRDefault="000D097C" w:rsidP="00A92D28">
      <w:pPr>
        <w:spacing w:after="0" w:line="240" w:lineRule="auto"/>
        <w:jc w:val="center"/>
        <w:rPr>
          <w:rFonts w:ascii="Cambria" w:hAnsi="Cambria" w:cs="Times New Roman"/>
          <w:b/>
          <w:sz w:val="32"/>
          <w:szCs w:val="32"/>
        </w:rPr>
      </w:pPr>
    </w:p>
    <w:p w:rsidR="00737FC9" w:rsidRPr="00A92D28" w:rsidRDefault="00737FC9" w:rsidP="00A92D28">
      <w:pPr>
        <w:spacing w:after="0" w:line="240" w:lineRule="auto"/>
        <w:jc w:val="center"/>
        <w:rPr>
          <w:rFonts w:ascii="Cambria" w:hAnsi="Cambria" w:cs="Times New Roman"/>
          <w:b/>
          <w:color w:val="0070C0"/>
          <w:sz w:val="32"/>
          <w:szCs w:val="32"/>
        </w:rPr>
      </w:pPr>
      <w:r w:rsidRPr="00A92D28">
        <w:rPr>
          <w:rFonts w:ascii="Cambria" w:hAnsi="Cambria" w:cs="Times New Roman"/>
          <w:b/>
          <w:color w:val="0070C0"/>
          <w:sz w:val="32"/>
          <w:szCs w:val="32"/>
        </w:rPr>
        <w:t>NABAVA HIGIJENSKIH I KUĆANSKIH POTREPŠTINA ZA KRAJNJE KORISNIKE U PROJEKTU „RAZVOJ EDUKACIJSKO REHABILITACIJSKIH USLUGA U ZAJEDNICI“</w:t>
      </w:r>
    </w:p>
    <w:p w:rsidR="00737FC9" w:rsidRPr="00A92D28" w:rsidRDefault="00737FC9" w:rsidP="00A92D28">
      <w:pPr>
        <w:spacing w:after="0" w:line="240" w:lineRule="auto"/>
        <w:jc w:val="center"/>
        <w:rPr>
          <w:rFonts w:ascii="Cambria" w:hAnsi="Cambria" w:cs="Times New Roman"/>
          <w:b/>
          <w:color w:val="0070C0"/>
          <w:sz w:val="32"/>
          <w:szCs w:val="32"/>
        </w:rPr>
      </w:pPr>
    </w:p>
    <w:p w:rsidR="00737FC9" w:rsidRPr="00A92D28" w:rsidRDefault="00737FC9" w:rsidP="00A92D28">
      <w:pPr>
        <w:spacing w:after="0" w:line="240" w:lineRule="auto"/>
        <w:jc w:val="center"/>
        <w:rPr>
          <w:rFonts w:ascii="Cambria" w:hAnsi="Cambria" w:cs="Times New Roman"/>
          <w:b/>
          <w:sz w:val="32"/>
          <w:szCs w:val="32"/>
        </w:rPr>
      </w:pPr>
      <w:r w:rsidRPr="00A92D28">
        <w:rPr>
          <w:rFonts w:ascii="Cambria" w:hAnsi="Cambria" w:cs="Times New Roman"/>
          <w:b/>
          <w:sz w:val="32"/>
          <w:szCs w:val="32"/>
        </w:rPr>
        <w:t>S namjerom sklapanja ugovora o nabavi roba</w:t>
      </w:r>
    </w:p>
    <w:p w:rsidR="00737FC9" w:rsidRPr="00A92D28" w:rsidRDefault="00737FC9" w:rsidP="00A92D28">
      <w:pPr>
        <w:spacing w:after="0" w:line="240" w:lineRule="auto"/>
        <w:jc w:val="center"/>
        <w:rPr>
          <w:rFonts w:ascii="Cambria" w:hAnsi="Cambria" w:cs="Times New Roman"/>
          <w:b/>
          <w:sz w:val="32"/>
          <w:szCs w:val="32"/>
        </w:rPr>
      </w:pPr>
    </w:p>
    <w:p w:rsidR="00737FC9" w:rsidRDefault="00737FC9" w:rsidP="00A92D28">
      <w:pPr>
        <w:spacing w:after="0" w:line="240" w:lineRule="auto"/>
        <w:jc w:val="center"/>
        <w:rPr>
          <w:rFonts w:ascii="Cambria" w:hAnsi="Cambria" w:cs="Times New Roman"/>
          <w:b/>
          <w:sz w:val="32"/>
          <w:szCs w:val="32"/>
        </w:rPr>
      </w:pPr>
    </w:p>
    <w:p w:rsidR="00A92D28" w:rsidRDefault="00A92D28" w:rsidP="00A92D28">
      <w:pPr>
        <w:spacing w:after="0" w:line="240" w:lineRule="auto"/>
        <w:jc w:val="center"/>
        <w:rPr>
          <w:rFonts w:ascii="Cambria" w:hAnsi="Cambria" w:cs="Times New Roman"/>
          <w:b/>
          <w:sz w:val="32"/>
          <w:szCs w:val="32"/>
        </w:rPr>
      </w:pPr>
    </w:p>
    <w:p w:rsidR="00A92D28" w:rsidRDefault="00A92D28" w:rsidP="00A92D28">
      <w:pPr>
        <w:spacing w:after="0" w:line="240" w:lineRule="auto"/>
        <w:jc w:val="center"/>
        <w:rPr>
          <w:rFonts w:ascii="Cambria" w:hAnsi="Cambria" w:cs="Times New Roman"/>
          <w:b/>
          <w:sz w:val="32"/>
          <w:szCs w:val="32"/>
        </w:rPr>
      </w:pPr>
    </w:p>
    <w:p w:rsidR="00737FC9" w:rsidRPr="00A92D28" w:rsidRDefault="00A92D28" w:rsidP="00A92D28">
      <w:pPr>
        <w:spacing w:after="0" w:line="240" w:lineRule="auto"/>
        <w:jc w:val="center"/>
        <w:rPr>
          <w:rFonts w:ascii="Cambria" w:hAnsi="Cambria" w:cs="Times New Roman"/>
          <w:b/>
          <w:sz w:val="28"/>
          <w:szCs w:val="28"/>
        </w:rPr>
      </w:pPr>
      <w:r w:rsidRPr="00A92D28">
        <w:rPr>
          <w:rFonts w:ascii="Cambria" w:hAnsi="Cambria" w:cs="Times New Roman"/>
          <w:b/>
          <w:sz w:val="28"/>
          <w:szCs w:val="28"/>
        </w:rPr>
        <w:t>E</w:t>
      </w:r>
      <w:r w:rsidR="00737FC9" w:rsidRPr="00A92D28">
        <w:rPr>
          <w:rFonts w:ascii="Cambria" w:hAnsi="Cambria" w:cs="Times New Roman"/>
          <w:b/>
          <w:sz w:val="28"/>
          <w:szCs w:val="28"/>
        </w:rPr>
        <w:t>videncijski broj nabave</w:t>
      </w:r>
      <w:r w:rsidR="00D826D3" w:rsidRPr="00A92D28">
        <w:rPr>
          <w:rFonts w:ascii="Cambria" w:hAnsi="Cambria" w:cs="Times New Roman"/>
          <w:b/>
          <w:sz w:val="28"/>
          <w:szCs w:val="28"/>
        </w:rPr>
        <w:t>: 1</w:t>
      </w:r>
      <w:r w:rsidR="00EA5BA7" w:rsidRPr="00A92D28">
        <w:rPr>
          <w:rFonts w:ascii="Cambria" w:hAnsi="Cambria" w:cs="Times New Roman"/>
          <w:b/>
          <w:sz w:val="28"/>
          <w:szCs w:val="28"/>
        </w:rPr>
        <w:t>-2019</w:t>
      </w:r>
    </w:p>
    <w:p w:rsidR="00737FC9" w:rsidRPr="00A92D28" w:rsidRDefault="00737FC9" w:rsidP="00A92D28">
      <w:pPr>
        <w:spacing w:after="0" w:line="240" w:lineRule="auto"/>
        <w:jc w:val="center"/>
        <w:rPr>
          <w:rFonts w:ascii="Cambria" w:hAnsi="Cambria" w:cs="Times New Roman"/>
          <w:b/>
          <w:sz w:val="28"/>
          <w:szCs w:val="28"/>
        </w:rPr>
      </w:pPr>
    </w:p>
    <w:p w:rsidR="00737FC9" w:rsidRPr="00A92D28" w:rsidRDefault="00737FC9" w:rsidP="00A92D28">
      <w:pPr>
        <w:spacing w:after="0" w:line="240" w:lineRule="auto"/>
        <w:jc w:val="center"/>
        <w:rPr>
          <w:rFonts w:ascii="Cambria" w:hAnsi="Cambria" w:cs="Times New Roman"/>
          <w:b/>
          <w:sz w:val="28"/>
          <w:szCs w:val="28"/>
        </w:rPr>
      </w:pPr>
    </w:p>
    <w:p w:rsidR="00737FC9" w:rsidRPr="00A92D28" w:rsidRDefault="00D826D3" w:rsidP="00A92D28">
      <w:pPr>
        <w:spacing w:after="0" w:line="240" w:lineRule="auto"/>
        <w:jc w:val="center"/>
        <w:rPr>
          <w:rFonts w:ascii="Cambria" w:hAnsi="Cambria" w:cs="Times New Roman"/>
          <w:b/>
          <w:sz w:val="28"/>
          <w:szCs w:val="28"/>
        </w:rPr>
      </w:pPr>
      <w:r w:rsidRPr="00A92D28">
        <w:rPr>
          <w:rFonts w:ascii="Cambria" w:hAnsi="Cambria" w:cs="Times New Roman"/>
          <w:b/>
          <w:sz w:val="28"/>
          <w:szCs w:val="28"/>
        </w:rPr>
        <w:t xml:space="preserve">Zagreb, </w:t>
      </w:r>
      <w:r w:rsidR="00A43030">
        <w:rPr>
          <w:rFonts w:ascii="Cambria" w:hAnsi="Cambria" w:cs="Times New Roman"/>
          <w:b/>
          <w:sz w:val="28"/>
          <w:szCs w:val="28"/>
        </w:rPr>
        <w:t>0</w:t>
      </w:r>
      <w:r w:rsidR="00C90D38">
        <w:rPr>
          <w:rFonts w:ascii="Cambria" w:hAnsi="Cambria" w:cs="Times New Roman"/>
          <w:b/>
          <w:sz w:val="28"/>
          <w:szCs w:val="28"/>
        </w:rPr>
        <w:t>1</w:t>
      </w:r>
      <w:r w:rsidR="00A43030">
        <w:rPr>
          <w:rFonts w:ascii="Cambria" w:hAnsi="Cambria" w:cs="Times New Roman"/>
          <w:b/>
          <w:sz w:val="28"/>
          <w:szCs w:val="28"/>
        </w:rPr>
        <w:t>.07</w:t>
      </w:r>
      <w:r w:rsidR="00EA5BA7" w:rsidRPr="00A92D28">
        <w:rPr>
          <w:rFonts w:ascii="Cambria" w:hAnsi="Cambria" w:cs="Times New Roman"/>
          <w:b/>
          <w:sz w:val="28"/>
          <w:szCs w:val="28"/>
        </w:rPr>
        <w:t xml:space="preserve">. </w:t>
      </w:r>
      <w:r w:rsidR="00737FC9" w:rsidRPr="00A92D28">
        <w:rPr>
          <w:rFonts w:ascii="Cambria" w:hAnsi="Cambria" w:cs="Times New Roman"/>
          <w:b/>
          <w:sz w:val="28"/>
          <w:szCs w:val="28"/>
        </w:rPr>
        <w:t>2019</w:t>
      </w:r>
      <w:r w:rsidRPr="00A92D28">
        <w:rPr>
          <w:rFonts w:ascii="Cambria" w:hAnsi="Cambria" w:cs="Times New Roman"/>
          <w:b/>
          <w:sz w:val="28"/>
          <w:szCs w:val="28"/>
        </w:rPr>
        <w:t>.</w:t>
      </w:r>
    </w:p>
    <w:p w:rsidR="00737FC9" w:rsidRDefault="00737FC9" w:rsidP="000234AB">
      <w:pPr>
        <w:spacing w:after="0" w:line="240" w:lineRule="auto"/>
        <w:jc w:val="both"/>
        <w:rPr>
          <w:rFonts w:ascii="Cambria" w:hAnsi="Cambria" w:cs="Times New Roman"/>
          <w:b/>
          <w:sz w:val="24"/>
          <w:szCs w:val="24"/>
        </w:rPr>
      </w:pPr>
    </w:p>
    <w:p w:rsidR="006F5A01" w:rsidRDefault="006F5A01" w:rsidP="000234AB">
      <w:pPr>
        <w:spacing w:after="0" w:line="240" w:lineRule="auto"/>
        <w:jc w:val="both"/>
        <w:rPr>
          <w:rFonts w:ascii="Cambria" w:hAnsi="Cambria" w:cs="Times New Roman"/>
          <w:b/>
          <w:sz w:val="24"/>
          <w:szCs w:val="24"/>
        </w:rPr>
      </w:pPr>
      <w:bookmarkStart w:id="0" w:name="_GoBack"/>
      <w:bookmarkEnd w:id="0"/>
    </w:p>
    <w:p w:rsidR="006F5A01" w:rsidRDefault="006F5A01" w:rsidP="000234AB">
      <w:pPr>
        <w:spacing w:after="0" w:line="240" w:lineRule="auto"/>
        <w:jc w:val="both"/>
        <w:rPr>
          <w:rFonts w:ascii="Cambria" w:hAnsi="Cambria" w:cs="Times New Roman"/>
          <w:b/>
          <w:sz w:val="24"/>
          <w:szCs w:val="24"/>
        </w:rPr>
      </w:pPr>
    </w:p>
    <w:p w:rsidR="006F5A01" w:rsidRDefault="006F5A01" w:rsidP="000234AB">
      <w:pPr>
        <w:spacing w:after="0" w:line="240" w:lineRule="auto"/>
        <w:jc w:val="both"/>
        <w:rPr>
          <w:rFonts w:ascii="Cambria" w:hAnsi="Cambria" w:cs="Times New Roman"/>
          <w:b/>
          <w:sz w:val="24"/>
          <w:szCs w:val="24"/>
        </w:rPr>
      </w:pPr>
    </w:p>
    <w:p w:rsidR="006F5A01" w:rsidRDefault="006F5A01" w:rsidP="000234AB">
      <w:pPr>
        <w:spacing w:after="0" w:line="240" w:lineRule="auto"/>
        <w:jc w:val="both"/>
        <w:rPr>
          <w:rFonts w:ascii="Cambria" w:hAnsi="Cambria" w:cs="Times New Roman"/>
          <w:b/>
          <w:sz w:val="24"/>
          <w:szCs w:val="24"/>
        </w:rPr>
      </w:pPr>
    </w:p>
    <w:p w:rsidR="006F5A01" w:rsidRDefault="006F5A01" w:rsidP="000234AB">
      <w:pPr>
        <w:spacing w:after="0" w:line="240" w:lineRule="auto"/>
        <w:jc w:val="both"/>
        <w:rPr>
          <w:rFonts w:ascii="Cambria" w:hAnsi="Cambria" w:cs="Times New Roman"/>
          <w:b/>
          <w:sz w:val="24"/>
          <w:szCs w:val="24"/>
        </w:rPr>
      </w:pPr>
    </w:p>
    <w:p w:rsidR="006F5A01" w:rsidRDefault="006F5A01" w:rsidP="000234AB">
      <w:pPr>
        <w:spacing w:after="0" w:line="240" w:lineRule="auto"/>
        <w:jc w:val="both"/>
        <w:rPr>
          <w:rFonts w:ascii="Cambria" w:hAnsi="Cambria" w:cs="Times New Roman"/>
          <w:b/>
          <w:sz w:val="24"/>
          <w:szCs w:val="24"/>
        </w:rPr>
      </w:pPr>
    </w:p>
    <w:p w:rsidR="006F5A01" w:rsidRDefault="006F5A01" w:rsidP="000234AB">
      <w:pPr>
        <w:spacing w:after="0" w:line="240" w:lineRule="auto"/>
        <w:jc w:val="both"/>
        <w:rPr>
          <w:rFonts w:ascii="Cambria" w:hAnsi="Cambria" w:cs="Times New Roman"/>
          <w:b/>
          <w:sz w:val="24"/>
          <w:szCs w:val="24"/>
        </w:rPr>
      </w:pPr>
    </w:p>
    <w:p w:rsidR="00A92D28" w:rsidRDefault="00A92D28" w:rsidP="000234AB">
      <w:pPr>
        <w:spacing w:after="0" w:line="240" w:lineRule="auto"/>
        <w:jc w:val="both"/>
        <w:rPr>
          <w:rFonts w:ascii="Cambria" w:hAnsi="Cambria" w:cs="Times New Roman"/>
          <w:b/>
          <w:sz w:val="24"/>
          <w:szCs w:val="24"/>
        </w:rPr>
      </w:pPr>
    </w:p>
    <w:p w:rsidR="003243BD" w:rsidRPr="00C90D38" w:rsidRDefault="005775DB" w:rsidP="000234AB">
      <w:pPr>
        <w:pStyle w:val="TOCNaslov"/>
        <w:spacing w:before="0" w:line="240" w:lineRule="auto"/>
        <w:jc w:val="both"/>
        <w:rPr>
          <w:rFonts w:ascii="Cambria" w:hAnsi="Cambria" w:cs="Times New Roman"/>
          <w:b/>
          <w:color w:val="000000" w:themeColor="text1"/>
          <w:sz w:val="24"/>
          <w:szCs w:val="24"/>
          <w:u w:val="single"/>
          <w:lang w:val="pl-PL"/>
        </w:rPr>
      </w:pPr>
      <w:r w:rsidRPr="00C90D38">
        <w:rPr>
          <w:rFonts w:ascii="Cambria" w:hAnsi="Cambria" w:cs="Times New Roman"/>
          <w:b/>
          <w:color w:val="000000" w:themeColor="text1"/>
          <w:sz w:val="24"/>
          <w:szCs w:val="24"/>
          <w:u w:val="single"/>
          <w:lang w:val="pl-PL"/>
        </w:rPr>
        <w:t>SADRŽAJ</w:t>
      </w:r>
    </w:p>
    <w:sdt>
      <w:sdtPr>
        <w:rPr>
          <w:rFonts w:ascii="Cambria" w:hAnsi="Cambria" w:cs="Times New Roman"/>
          <w:sz w:val="24"/>
          <w:szCs w:val="24"/>
        </w:rPr>
        <w:id w:val="-791280506"/>
        <w:docPartObj>
          <w:docPartGallery w:val="Table of Contents"/>
          <w:docPartUnique/>
        </w:docPartObj>
      </w:sdtPr>
      <w:sdtEndPr>
        <w:rPr>
          <w:b/>
          <w:bCs/>
          <w:noProof/>
        </w:rPr>
      </w:sdtEndPr>
      <w:sdtContent>
        <w:p w:rsidR="003243BD" w:rsidRPr="000234AB" w:rsidRDefault="003243BD" w:rsidP="000234AB">
          <w:pPr>
            <w:spacing w:after="0" w:line="240" w:lineRule="auto"/>
            <w:jc w:val="both"/>
            <w:rPr>
              <w:rFonts w:ascii="Cambria" w:hAnsi="Cambria" w:cs="Times New Roman"/>
              <w:sz w:val="24"/>
              <w:szCs w:val="24"/>
            </w:rPr>
          </w:pPr>
        </w:p>
        <w:p w:rsidR="006F5A01" w:rsidRDefault="003243BD">
          <w:pPr>
            <w:pStyle w:val="Sadraj1"/>
            <w:tabs>
              <w:tab w:val="right" w:leader="dot" w:pos="9016"/>
            </w:tabs>
            <w:rPr>
              <w:rFonts w:eastAsiaTheme="minorEastAsia"/>
              <w:noProof/>
              <w:lang w:eastAsia="hr-HR"/>
            </w:rPr>
          </w:pPr>
          <w:r w:rsidRPr="000234AB">
            <w:rPr>
              <w:rFonts w:ascii="Cambria" w:hAnsi="Cambria" w:cs="Times New Roman"/>
              <w:b/>
              <w:bCs/>
              <w:noProof/>
              <w:sz w:val="24"/>
              <w:szCs w:val="24"/>
            </w:rPr>
            <w:fldChar w:fldCharType="begin"/>
          </w:r>
          <w:r w:rsidRPr="000234AB">
            <w:rPr>
              <w:rFonts w:ascii="Cambria" w:hAnsi="Cambria" w:cs="Times New Roman"/>
              <w:b/>
              <w:bCs/>
              <w:noProof/>
              <w:sz w:val="24"/>
              <w:szCs w:val="24"/>
            </w:rPr>
            <w:instrText xml:space="preserve"> TOC \o "1-3" \h \z \u </w:instrText>
          </w:r>
          <w:r w:rsidRPr="000234AB">
            <w:rPr>
              <w:rFonts w:ascii="Cambria" w:hAnsi="Cambria" w:cs="Times New Roman"/>
              <w:b/>
              <w:bCs/>
              <w:noProof/>
              <w:sz w:val="24"/>
              <w:szCs w:val="24"/>
            </w:rPr>
            <w:fldChar w:fldCharType="separate"/>
          </w:r>
          <w:hyperlink w:anchor="_Toc12607026" w:history="1">
            <w:r w:rsidR="006F5A01" w:rsidRPr="009F1EBB">
              <w:rPr>
                <w:rStyle w:val="Hiperveza"/>
                <w:rFonts w:ascii="Cambria" w:hAnsi="Cambria" w:cs="Times New Roman"/>
                <w:noProof/>
              </w:rPr>
              <w:t>1. Opći podaci</w:t>
            </w:r>
            <w:r w:rsidR="006F5A01">
              <w:rPr>
                <w:noProof/>
                <w:webHidden/>
              </w:rPr>
              <w:tab/>
            </w:r>
            <w:r w:rsidR="006F5A01">
              <w:rPr>
                <w:noProof/>
                <w:webHidden/>
              </w:rPr>
              <w:fldChar w:fldCharType="begin"/>
            </w:r>
            <w:r w:rsidR="006F5A01">
              <w:rPr>
                <w:noProof/>
                <w:webHidden/>
              </w:rPr>
              <w:instrText xml:space="preserve"> PAGEREF _Toc12607026 \h </w:instrText>
            </w:r>
            <w:r w:rsidR="006F5A01">
              <w:rPr>
                <w:noProof/>
                <w:webHidden/>
              </w:rPr>
            </w:r>
            <w:r w:rsidR="006F5A01">
              <w:rPr>
                <w:noProof/>
                <w:webHidden/>
              </w:rPr>
              <w:fldChar w:fldCharType="separate"/>
            </w:r>
            <w:r w:rsidR="000A75D2">
              <w:rPr>
                <w:noProof/>
                <w:webHidden/>
              </w:rPr>
              <w:t>4</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27" w:history="1">
            <w:r w:rsidR="006F5A01" w:rsidRPr="009F1EBB">
              <w:rPr>
                <w:rStyle w:val="Hiperveza"/>
                <w:rFonts w:ascii="Cambria" w:hAnsi="Cambria"/>
                <w:noProof/>
              </w:rPr>
              <w:t>1.1. Podaci o naručitelju (NOJN)</w:t>
            </w:r>
            <w:r w:rsidR="006F5A01">
              <w:rPr>
                <w:noProof/>
                <w:webHidden/>
              </w:rPr>
              <w:tab/>
            </w:r>
            <w:r w:rsidR="006F5A01">
              <w:rPr>
                <w:noProof/>
                <w:webHidden/>
              </w:rPr>
              <w:fldChar w:fldCharType="begin"/>
            </w:r>
            <w:r w:rsidR="006F5A01">
              <w:rPr>
                <w:noProof/>
                <w:webHidden/>
              </w:rPr>
              <w:instrText xml:space="preserve"> PAGEREF _Toc12607027 \h </w:instrText>
            </w:r>
            <w:r w:rsidR="006F5A01">
              <w:rPr>
                <w:noProof/>
                <w:webHidden/>
              </w:rPr>
            </w:r>
            <w:r w:rsidR="006F5A01">
              <w:rPr>
                <w:noProof/>
                <w:webHidden/>
              </w:rPr>
              <w:fldChar w:fldCharType="separate"/>
            </w:r>
            <w:r w:rsidR="000A75D2">
              <w:rPr>
                <w:noProof/>
                <w:webHidden/>
              </w:rPr>
              <w:t>4</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28" w:history="1">
            <w:r w:rsidR="006F5A01" w:rsidRPr="009F1EBB">
              <w:rPr>
                <w:rStyle w:val="Hiperveza"/>
                <w:rFonts w:ascii="Cambria" w:hAnsi="Cambria"/>
                <w:noProof/>
              </w:rPr>
              <w:t>1.2. Osoba zadužena za komunikaciju s gospodarskim subjektima</w:t>
            </w:r>
            <w:r w:rsidR="006F5A01">
              <w:rPr>
                <w:noProof/>
                <w:webHidden/>
              </w:rPr>
              <w:tab/>
            </w:r>
            <w:r w:rsidR="006F5A01">
              <w:rPr>
                <w:noProof/>
                <w:webHidden/>
              </w:rPr>
              <w:fldChar w:fldCharType="begin"/>
            </w:r>
            <w:r w:rsidR="006F5A01">
              <w:rPr>
                <w:noProof/>
                <w:webHidden/>
              </w:rPr>
              <w:instrText xml:space="preserve"> PAGEREF _Toc12607028 \h </w:instrText>
            </w:r>
            <w:r w:rsidR="006F5A01">
              <w:rPr>
                <w:noProof/>
                <w:webHidden/>
              </w:rPr>
            </w:r>
            <w:r w:rsidR="006F5A01">
              <w:rPr>
                <w:noProof/>
                <w:webHidden/>
              </w:rPr>
              <w:fldChar w:fldCharType="separate"/>
            </w:r>
            <w:r w:rsidR="000A75D2">
              <w:rPr>
                <w:noProof/>
                <w:webHidden/>
              </w:rPr>
              <w:t>4</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29" w:history="1">
            <w:r w:rsidR="006F5A01" w:rsidRPr="009F1EBB">
              <w:rPr>
                <w:rStyle w:val="Hiperveza"/>
                <w:rFonts w:ascii="Cambria" w:hAnsi="Cambria"/>
                <w:noProof/>
              </w:rPr>
              <w:t>1.3. Evidencijski broj nabave</w:t>
            </w:r>
            <w:r w:rsidR="006F5A01">
              <w:rPr>
                <w:noProof/>
                <w:webHidden/>
              </w:rPr>
              <w:tab/>
            </w:r>
            <w:r w:rsidR="006F5A01">
              <w:rPr>
                <w:noProof/>
                <w:webHidden/>
              </w:rPr>
              <w:fldChar w:fldCharType="begin"/>
            </w:r>
            <w:r w:rsidR="006F5A01">
              <w:rPr>
                <w:noProof/>
                <w:webHidden/>
              </w:rPr>
              <w:instrText xml:space="preserve"> PAGEREF _Toc12607029 \h </w:instrText>
            </w:r>
            <w:r w:rsidR="006F5A01">
              <w:rPr>
                <w:noProof/>
                <w:webHidden/>
              </w:rPr>
            </w:r>
            <w:r w:rsidR="006F5A01">
              <w:rPr>
                <w:noProof/>
                <w:webHidden/>
              </w:rPr>
              <w:fldChar w:fldCharType="separate"/>
            </w:r>
            <w:r w:rsidR="000A75D2">
              <w:rPr>
                <w:noProof/>
                <w:webHidden/>
              </w:rPr>
              <w:t>4</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30" w:history="1">
            <w:r w:rsidR="006F5A01" w:rsidRPr="009F1EBB">
              <w:rPr>
                <w:rStyle w:val="Hiperveza"/>
                <w:rFonts w:ascii="Cambria" w:hAnsi="Cambria"/>
                <w:noProof/>
              </w:rPr>
              <w:t>1.4. Podaci o gospodarskim subjektima s kojima je naručitelj u sukobu interesa</w:t>
            </w:r>
            <w:r w:rsidR="006F5A01">
              <w:rPr>
                <w:noProof/>
                <w:webHidden/>
              </w:rPr>
              <w:tab/>
            </w:r>
            <w:r w:rsidR="006F5A01">
              <w:rPr>
                <w:noProof/>
                <w:webHidden/>
              </w:rPr>
              <w:fldChar w:fldCharType="begin"/>
            </w:r>
            <w:r w:rsidR="006F5A01">
              <w:rPr>
                <w:noProof/>
                <w:webHidden/>
              </w:rPr>
              <w:instrText xml:space="preserve"> PAGEREF _Toc12607030 \h </w:instrText>
            </w:r>
            <w:r w:rsidR="006F5A01">
              <w:rPr>
                <w:noProof/>
                <w:webHidden/>
              </w:rPr>
            </w:r>
            <w:r w:rsidR="006F5A01">
              <w:rPr>
                <w:noProof/>
                <w:webHidden/>
              </w:rPr>
              <w:fldChar w:fldCharType="separate"/>
            </w:r>
            <w:r w:rsidR="000A75D2">
              <w:rPr>
                <w:noProof/>
                <w:webHidden/>
              </w:rPr>
              <w:t>4</w:t>
            </w:r>
            <w:r w:rsidR="006F5A01">
              <w:rPr>
                <w:noProof/>
                <w:webHidden/>
              </w:rPr>
              <w:fldChar w:fldCharType="end"/>
            </w:r>
          </w:hyperlink>
        </w:p>
        <w:p w:rsidR="006F5A01" w:rsidRDefault="0096075F">
          <w:pPr>
            <w:pStyle w:val="Sadraj2"/>
            <w:tabs>
              <w:tab w:val="left" w:pos="880"/>
              <w:tab w:val="right" w:leader="dot" w:pos="9016"/>
            </w:tabs>
            <w:rPr>
              <w:rFonts w:eastAsiaTheme="minorEastAsia"/>
              <w:noProof/>
              <w:lang w:eastAsia="hr-HR"/>
            </w:rPr>
          </w:pPr>
          <w:hyperlink w:anchor="_Toc12607031" w:history="1">
            <w:r w:rsidR="006F5A01" w:rsidRPr="009F1EBB">
              <w:rPr>
                <w:rStyle w:val="Hiperveza"/>
                <w:rFonts w:ascii="Cambria" w:hAnsi="Cambria"/>
                <w:noProof/>
              </w:rPr>
              <w:t>1.5</w:t>
            </w:r>
            <w:r w:rsidR="006F5A01">
              <w:rPr>
                <w:rFonts w:eastAsiaTheme="minorEastAsia"/>
                <w:noProof/>
                <w:lang w:eastAsia="hr-HR"/>
              </w:rPr>
              <w:tab/>
            </w:r>
            <w:r w:rsidR="006F5A01" w:rsidRPr="009F1EBB">
              <w:rPr>
                <w:rStyle w:val="Hiperveza"/>
                <w:rFonts w:ascii="Cambria" w:hAnsi="Cambria"/>
                <w:noProof/>
              </w:rPr>
              <w:t>Vrsta postupka nabave</w:t>
            </w:r>
            <w:r w:rsidR="006F5A01">
              <w:rPr>
                <w:noProof/>
                <w:webHidden/>
              </w:rPr>
              <w:tab/>
            </w:r>
            <w:r w:rsidR="006F5A01">
              <w:rPr>
                <w:noProof/>
                <w:webHidden/>
              </w:rPr>
              <w:fldChar w:fldCharType="begin"/>
            </w:r>
            <w:r w:rsidR="006F5A01">
              <w:rPr>
                <w:noProof/>
                <w:webHidden/>
              </w:rPr>
              <w:instrText xml:space="preserve"> PAGEREF _Toc12607031 \h </w:instrText>
            </w:r>
            <w:r w:rsidR="006F5A01">
              <w:rPr>
                <w:noProof/>
                <w:webHidden/>
              </w:rPr>
            </w:r>
            <w:r w:rsidR="006F5A01">
              <w:rPr>
                <w:noProof/>
                <w:webHidden/>
              </w:rPr>
              <w:fldChar w:fldCharType="separate"/>
            </w:r>
            <w:r w:rsidR="000A75D2">
              <w:rPr>
                <w:noProof/>
                <w:webHidden/>
              </w:rPr>
              <w:t>5</w:t>
            </w:r>
            <w:r w:rsidR="006F5A01">
              <w:rPr>
                <w:noProof/>
                <w:webHidden/>
              </w:rPr>
              <w:fldChar w:fldCharType="end"/>
            </w:r>
          </w:hyperlink>
        </w:p>
        <w:p w:rsidR="006F5A01" w:rsidRDefault="0096075F">
          <w:pPr>
            <w:pStyle w:val="Sadraj2"/>
            <w:tabs>
              <w:tab w:val="left" w:pos="880"/>
              <w:tab w:val="right" w:leader="dot" w:pos="9016"/>
            </w:tabs>
            <w:rPr>
              <w:rFonts w:eastAsiaTheme="minorEastAsia"/>
              <w:noProof/>
              <w:lang w:eastAsia="hr-HR"/>
            </w:rPr>
          </w:pPr>
          <w:hyperlink w:anchor="_Toc12607034" w:history="1">
            <w:r w:rsidR="006F5A01" w:rsidRPr="009F1EBB">
              <w:rPr>
                <w:rStyle w:val="Hiperveza"/>
                <w:rFonts w:ascii="Cambria" w:hAnsi="Cambria"/>
                <w:noProof/>
              </w:rPr>
              <w:t>1.6</w:t>
            </w:r>
            <w:r w:rsidR="006F5A01">
              <w:rPr>
                <w:rFonts w:eastAsiaTheme="minorEastAsia"/>
                <w:noProof/>
                <w:lang w:eastAsia="hr-HR"/>
              </w:rPr>
              <w:tab/>
            </w:r>
            <w:r w:rsidR="006F5A01" w:rsidRPr="009F1EBB">
              <w:rPr>
                <w:rStyle w:val="Hiperveza"/>
                <w:rFonts w:ascii="Cambria" w:hAnsi="Cambria"/>
                <w:noProof/>
              </w:rPr>
              <w:t>Procijenjena vrijednost nabave</w:t>
            </w:r>
            <w:r w:rsidR="006F5A01">
              <w:rPr>
                <w:noProof/>
                <w:webHidden/>
              </w:rPr>
              <w:tab/>
            </w:r>
            <w:r w:rsidR="006F5A01">
              <w:rPr>
                <w:noProof/>
                <w:webHidden/>
              </w:rPr>
              <w:fldChar w:fldCharType="begin"/>
            </w:r>
            <w:r w:rsidR="006F5A01">
              <w:rPr>
                <w:noProof/>
                <w:webHidden/>
              </w:rPr>
              <w:instrText xml:space="preserve"> PAGEREF _Toc12607034 \h </w:instrText>
            </w:r>
            <w:r w:rsidR="006F5A01">
              <w:rPr>
                <w:noProof/>
                <w:webHidden/>
              </w:rPr>
            </w:r>
            <w:r w:rsidR="006F5A01">
              <w:rPr>
                <w:noProof/>
                <w:webHidden/>
              </w:rPr>
              <w:fldChar w:fldCharType="separate"/>
            </w:r>
            <w:r w:rsidR="000A75D2">
              <w:rPr>
                <w:noProof/>
                <w:webHidden/>
              </w:rPr>
              <w:t>5</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35" w:history="1">
            <w:r w:rsidR="006F5A01" w:rsidRPr="009F1EBB">
              <w:rPr>
                <w:rStyle w:val="Hiperveza"/>
                <w:rFonts w:ascii="Cambria" w:hAnsi="Cambria"/>
                <w:noProof/>
              </w:rPr>
              <w:t>1.7. Početak postupka nabave</w:t>
            </w:r>
            <w:r w:rsidR="006F5A01">
              <w:rPr>
                <w:noProof/>
                <w:webHidden/>
              </w:rPr>
              <w:tab/>
            </w:r>
            <w:r w:rsidR="006F5A01">
              <w:rPr>
                <w:noProof/>
                <w:webHidden/>
              </w:rPr>
              <w:fldChar w:fldCharType="begin"/>
            </w:r>
            <w:r w:rsidR="006F5A01">
              <w:rPr>
                <w:noProof/>
                <w:webHidden/>
              </w:rPr>
              <w:instrText xml:space="preserve"> PAGEREF _Toc12607035 \h </w:instrText>
            </w:r>
            <w:r w:rsidR="006F5A01">
              <w:rPr>
                <w:noProof/>
                <w:webHidden/>
              </w:rPr>
            </w:r>
            <w:r w:rsidR="006F5A01">
              <w:rPr>
                <w:noProof/>
                <w:webHidden/>
              </w:rPr>
              <w:fldChar w:fldCharType="separate"/>
            </w:r>
            <w:r w:rsidR="000A75D2">
              <w:rPr>
                <w:noProof/>
                <w:webHidden/>
              </w:rPr>
              <w:t>5</w:t>
            </w:r>
            <w:r w:rsidR="006F5A01">
              <w:rPr>
                <w:noProof/>
                <w:webHidden/>
              </w:rPr>
              <w:fldChar w:fldCharType="end"/>
            </w:r>
          </w:hyperlink>
        </w:p>
        <w:p w:rsidR="006F5A01" w:rsidRDefault="0096075F">
          <w:pPr>
            <w:pStyle w:val="Sadraj2"/>
            <w:tabs>
              <w:tab w:val="left" w:pos="880"/>
              <w:tab w:val="right" w:leader="dot" w:pos="9016"/>
            </w:tabs>
            <w:rPr>
              <w:rFonts w:eastAsiaTheme="minorEastAsia"/>
              <w:noProof/>
              <w:lang w:eastAsia="hr-HR"/>
            </w:rPr>
          </w:pPr>
          <w:hyperlink w:anchor="_Toc12607036" w:history="1">
            <w:r w:rsidR="006F5A01" w:rsidRPr="009F1EBB">
              <w:rPr>
                <w:rStyle w:val="Hiperveza"/>
                <w:rFonts w:ascii="Cambria" w:hAnsi="Cambria"/>
                <w:noProof/>
              </w:rPr>
              <w:t>1.8</w:t>
            </w:r>
            <w:r w:rsidR="006F5A01">
              <w:rPr>
                <w:rFonts w:eastAsiaTheme="minorEastAsia"/>
                <w:noProof/>
                <w:lang w:eastAsia="hr-HR"/>
              </w:rPr>
              <w:tab/>
            </w:r>
            <w:r w:rsidR="006F5A01" w:rsidRPr="009F1EBB">
              <w:rPr>
                <w:rStyle w:val="Hiperveza"/>
                <w:rFonts w:ascii="Cambria" w:hAnsi="Cambria"/>
                <w:noProof/>
              </w:rPr>
              <w:t>Dodatne informacije i objašnjenja te izmjena dokumentacije o nabavi</w:t>
            </w:r>
            <w:r w:rsidR="006F5A01">
              <w:rPr>
                <w:noProof/>
                <w:webHidden/>
              </w:rPr>
              <w:tab/>
            </w:r>
            <w:r w:rsidR="006F5A01">
              <w:rPr>
                <w:noProof/>
                <w:webHidden/>
              </w:rPr>
              <w:fldChar w:fldCharType="begin"/>
            </w:r>
            <w:r w:rsidR="006F5A01">
              <w:rPr>
                <w:noProof/>
                <w:webHidden/>
              </w:rPr>
              <w:instrText xml:space="preserve"> PAGEREF _Toc12607036 \h </w:instrText>
            </w:r>
            <w:r w:rsidR="006F5A01">
              <w:rPr>
                <w:noProof/>
                <w:webHidden/>
              </w:rPr>
            </w:r>
            <w:r w:rsidR="006F5A01">
              <w:rPr>
                <w:noProof/>
                <w:webHidden/>
              </w:rPr>
              <w:fldChar w:fldCharType="separate"/>
            </w:r>
            <w:r w:rsidR="000A75D2">
              <w:rPr>
                <w:noProof/>
                <w:webHidden/>
              </w:rPr>
              <w:t>5</w:t>
            </w:r>
            <w:r w:rsidR="006F5A01">
              <w:rPr>
                <w:noProof/>
                <w:webHidden/>
              </w:rPr>
              <w:fldChar w:fldCharType="end"/>
            </w:r>
          </w:hyperlink>
        </w:p>
        <w:p w:rsidR="006F5A01" w:rsidRDefault="0096075F">
          <w:pPr>
            <w:pStyle w:val="Sadraj1"/>
            <w:tabs>
              <w:tab w:val="right" w:leader="dot" w:pos="9016"/>
            </w:tabs>
            <w:rPr>
              <w:rFonts w:eastAsiaTheme="minorEastAsia"/>
              <w:noProof/>
              <w:lang w:eastAsia="hr-HR"/>
            </w:rPr>
          </w:pPr>
          <w:hyperlink w:anchor="_Toc12607037" w:history="1">
            <w:r w:rsidR="006F5A01" w:rsidRPr="009F1EBB">
              <w:rPr>
                <w:rStyle w:val="Hiperveza"/>
                <w:rFonts w:ascii="Cambria" w:hAnsi="Cambria"/>
                <w:noProof/>
              </w:rPr>
              <w:t>2. Podaci o predmetu nabave</w:t>
            </w:r>
            <w:r w:rsidR="006F5A01">
              <w:rPr>
                <w:noProof/>
                <w:webHidden/>
              </w:rPr>
              <w:tab/>
            </w:r>
            <w:r w:rsidR="006F5A01">
              <w:rPr>
                <w:noProof/>
                <w:webHidden/>
              </w:rPr>
              <w:fldChar w:fldCharType="begin"/>
            </w:r>
            <w:r w:rsidR="006F5A01">
              <w:rPr>
                <w:noProof/>
                <w:webHidden/>
              </w:rPr>
              <w:instrText xml:space="preserve"> PAGEREF _Toc12607037 \h </w:instrText>
            </w:r>
            <w:r w:rsidR="006F5A01">
              <w:rPr>
                <w:noProof/>
                <w:webHidden/>
              </w:rPr>
            </w:r>
            <w:r w:rsidR="006F5A01">
              <w:rPr>
                <w:noProof/>
                <w:webHidden/>
              </w:rPr>
              <w:fldChar w:fldCharType="separate"/>
            </w:r>
            <w:r w:rsidR="000A75D2">
              <w:rPr>
                <w:noProof/>
                <w:webHidden/>
              </w:rPr>
              <w:t>6</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38" w:history="1">
            <w:r w:rsidR="006F5A01" w:rsidRPr="009F1EBB">
              <w:rPr>
                <w:rStyle w:val="Hiperveza"/>
                <w:rFonts w:ascii="Cambria" w:hAnsi="Cambria"/>
                <w:noProof/>
              </w:rPr>
              <w:t>2.1. Tehničke specifikacije, opis posla i sve relevantne pojedinosti predmeta nabave</w:t>
            </w:r>
            <w:r w:rsidR="006F5A01">
              <w:rPr>
                <w:noProof/>
                <w:webHidden/>
              </w:rPr>
              <w:tab/>
            </w:r>
            <w:r w:rsidR="006F5A01">
              <w:rPr>
                <w:noProof/>
                <w:webHidden/>
              </w:rPr>
              <w:fldChar w:fldCharType="begin"/>
            </w:r>
            <w:r w:rsidR="006F5A01">
              <w:rPr>
                <w:noProof/>
                <w:webHidden/>
              </w:rPr>
              <w:instrText xml:space="preserve"> PAGEREF _Toc12607038 \h </w:instrText>
            </w:r>
            <w:r w:rsidR="006F5A01">
              <w:rPr>
                <w:noProof/>
                <w:webHidden/>
              </w:rPr>
            </w:r>
            <w:r w:rsidR="006F5A01">
              <w:rPr>
                <w:noProof/>
                <w:webHidden/>
              </w:rPr>
              <w:fldChar w:fldCharType="separate"/>
            </w:r>
            <w:r w:rsidR="000A75D2">
              <w:rPr>
                <w:noProof/>
                <w:webHidden/>
              </w:rPr>
              <w:t>6</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39" w:history="1">
            <w:r w:rsidR="006F5A01" w:rsidRPr="009F1EBB">
              <w:rPr>
                <w:rStyle w:val="Hiperveza"/>
                <w:rFonts w:ascii="Cambria" w:hAnsi="Cambria"/>
                <w:noProof/>
              </w:rPr>
              <w:t>2.2. Opis i oznaka grupa predmeta nabave</w:t>
            </w:r>
            <w:r w:rsidR="006F5A01">
              <w:rPr>
                <w:noProof/>
                <w:webHidden/>
              </w:rPr>
              <w:tab/>
            </w:r>
            <w:r w:rsidR="006F5A01">
              <w:rPr>
                <w:noProof/>
                <w:webHidden/>
              </w:rPr>
              <w:fldChar w:fldCharType="begin"/>
            </w:r>
            <w:r w:rsidR="006F5A01">
              <w:rPr>
                <w:noProof/>
                <w:webHidden/>
              </w:rPr>
              <w:instrText xml:space="preserve"> PAGEREF _Toc12607039 \h </w:instrText>
            </w:r>
            <w:r w:rsidR="006F5A01">
              <w:rPr>
                <w:noProof/>
                <w:webHidden/>
              </w:rPr>
            </w:r>
            <w:r w:rsidR="006F5A01">
              <w:rPr>
                <w:noProof/>
                <w:webHidden/>
              </w:rPr>
              <w:fldChar w:fldCharType="separate"/>
            </w:r>
            <w:r w:rsidR="000A75D2">
              <w:rPr>
                <w:noProof/>
                <w:webHidden/>
              </w:rPr>
              <w:t>6</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40" w:history="1">
            <w:r w:rsidR="006F5A01" w:rsidRPr="009F1EBB">
              <w:rPr>
                <w:rStyle w:val="Hiperveza"/>
                <w:rFonts w:ascii="Cambria" w:hAnsi="Cambria"/>
                <w:noProof/>
              </w:rPr>
              <w:t>2.3. Podaci o vrsti, količini i načinu isporuke dobara</w:t>
            </w:r>
            <w:r w:rsidR="006F5A01">
              <w:rPr>
                <w:noProof/>
                <w:webHidden/>
              </w:rPr>
              <w:tab/>
            </w:r>
            <w:r w:rsidR="006F5A01">
              <w:rPr>
                <w:noProof/>
                <w:webHidden/>
              </w:rPr>
              <w:fldChar w:fldCharType="begin"/>
            </w:r>
            <w:r w:rsidR="006F5A01">
              <w:rPr>
                <w:noProof/>
                <w:webHidden/>
              </w:rPr>
              <w:instrText xml:space="preserve"> PAGEREF _Toc12607040 \h </w:instrText>
            </w:r>
            <w:r w:rsidR="006F5A01">
              <w:rPr>
                <w:noProof/>
                <w:webHidden/>
              </w:rPr>
            </w:r>
            <w:r w:rsidR="006F5A01">
              <w:rPr>
                <w:noProof/>
                <w:webHidden/>
              </w:rPr>
              <w:fldChar w:fldCharType="separate"/>
            </w:r>
            <w:r w:rsidR="000A75D2">
              <w:rPr>
                <w:noProof/>
                <w:webHidden/>
              </w:rPr>
              <w:t>6</w:t>
            </w:r>
            <w:r w:rsidR="006F5A01">
              <w:rPr>
                <w:noProof/>
                <w:webHidden/>
              </w:rPr>
              <w:fldChar w:fldCharType="end"/>
            </w:r>
          </w:hyperlink>
        </w:p>
        <w:p w:rsidR="006F5A01" w:rsidRDefault="0096075F">
          <w:pPr>
            <w:pStyle w:val="Sadraj2"/>
            <w:tabs>
              <w:tab w:val="left" w:pos="880"/>
              <w:tab w:val="right" w:leader="dot" w:pos="9016"/>
            </w:tabs>
            <w:rPr>
              <w:rFonts w:eastAsiaTheme="minorEastAsia"/>
              <w:noProof/>
              <w:lang w:eastAsia="hr-HR"/>
            </w:rPr>
          </w:pPr>
          <w:hyperlink w:anchor="_Toc12607041" w:history="1">
            <w:r w:rsidR="006F5A01" w:rsidRPr="009F1EBB">
              <w:rPr>
                <w:rStyle w:val="Hiperveza"/>
                <w:rFonts w:ascii="Cambria" w:hAnsi="Cambria"/>
                <w:noProof/>
              </w:rPr>
              <w:t>2.4.</w:t>
            </w:r>
            <w:r w:rsidR="006F5A01">
              <w:rPr>
                <w:rFonts w:eastAsiaTheme="minorEastAsia"/>
                <w:noProof/>
                <w:lang w:eastAsia="hr-HR"/>
              </w:rPr>
              <w:tab/>
            </w:r>
            <w:r w:rsidR="006F5A01" w:rsidRPr="009F1EBB">
              <w:rPr>
                <w:rStyle w:val="Hiperveza"/>
                <w:rFonts w:ascii="Cambria" w:hAnsi="Cambria"/>
                <w:noProof/>
              </w:rPr>
              <w:t>Troškovnik</w:t>
            </w:r>
            <w:r w:rsidR="006F5A01">
              <w:rPr>
                <w:noProof/>
                <w:webHidden/>
              </w:rPr>
              <w:tab/>
            </w:r>
            <w:r w:rsidR="006F5A01">
              <w:rPr>
                <w:noProof/>
                <w:webHidden/>
              </w:rPr>
              <w:fldChar w:fldCharType="begin"/>
            </w:r>
            <w:r w:rsidR="006F5A01">
              <w:rPr>
                <w:noProof/>
                <w:webHidden/>
              </w:rPr>
              <w:instrText xml:space="preserve"> PAGEREF _Toc12607041 \h </w:instrText>
            </w:r>
            <w:r w:rsidR="006F5A01">
              <w:rPr>
                <w:noProof/>
                <w:webHidden/>
              </w:rPr>
            </w:r>
            <w:r w:rsidR="006F5A01">
              <w:rPr>
                <w:noProof/>
                <w:webHidden/>
              </w:rPr>
              <w:fldChar w:fldCharType="separate"/>
            </w:r>
            <w:r w:rsidR="000A75D2">
              <w:rPr>
                <w:noProof/>
                <w:webHidden/>
              </w:rPr>
              <w:t>7</w:t>
            </w:r>
            <w:r w:rsidR="006F5A01">
              <w:rPr>
                <w:noProof/>
                <w:webHidden/>
              </w:rPr>
              <w:fldChar w:fldCharType="end"/>
            </w:r>
          </w:hyperlink>
        </w:p>
        <w:p w:rsidR="006F5A01" w:rsidRDefault="0096075F">
          <w:pPr>
            <w:pStyle w:val="Sadraj2"/>
            <w:tabs>
              <w:tab w:val="left" w:pos="880"/>
              <w:tab w:val="right" w:leader="dot" w:pos="9016"/>
            </w:tabs>
            <w:rPr>
              <w:rFonts w:eastAsiaTheme="minorEastAsia"/>
              <w:noProof/>
              <w:lang w:eastAsia="hr-HR"/>
            </w:rPr>
          </w:pPr>
          <w:hyperlink w:anchor="_Toc12607047" w:history="1">
            <w:r w:rsidR="006F5A01" w:rsidRPr="009F1EBB">
              <w:rPr>
                <w:rStyle w:val="Hiperveza"/>
                <w:rFonts w:ascii="Cambria" w:hAnsi="Cambria"/>
                <w:noProof/>
              </w:rPr>
              <w:t>2.5.</w:t>
            </w:r>
            <w:r w:rsidR="006F5A01">
              <w:rPr>
                <w:rFonts w:eastAsiaTheme="minorEastAsia"/>
                <w:noProof/>
                <w:lang w:eastAsia="hr-HR"/>
              </w:rPr>
              <w:tab/>
            </w:r>
            <w:r w:rsidR="006F5A01" w:rsidRPr="009F1EBB">
              <w:rPr>
                <w:rStyle w:val="Hiperveza"/>
                <w:rFonts w:ascii="Cambria" w:hAnsi="Cambria"/>
                <w:noProof/>
              </w:rPr>
              <w:t>Kriteriji za ocjenu jednakovrijednosti predmeta nabave</w:t>
            </w:r>
            <w:r w:rsidR="006F5A01">
              <w:rPr>
                <w:noProof/>
                <w:webHidden/>
              </w:rPr>
              <w:tab/>
            </w:r>
            <w:r w:rsidR="006F5A01">
              <w:rPr>
                <w:noProof/>
                <w:webHidden/>
              </w:rPr>
              <w:fldChar w:fldCharType="begin"/>
            </w:r>
            <w:r w:rsidR="006F5A01">
              <w:rPr>
                <w:noProof/>
                <w:webHidden/>
              </w:rPr>
              <w:instrText xml:space="preserve"> PAGEREF _Toc12607047 \h </w:instrText>
            </w:r>
            <w:r w:rsidR="006F5A01">
              <w:rPr>
                <w:noProof/>
                <w:webHidden/>
              </w:rPr>
            </w:r>
            <w:r w:rsidR="006F5A01">
              <w:rPr>
                <w:noProof/>
                <w:webHidden/>
              </w:rPr>
              <w:fldChar w:fldCharType="separate"/>
            </w:r>
            <w:r w:rsidR="000A75D2">
              <w:rPr>
                <w:noProof/>
                <w:webHidden/>
              </w:rPr>
              <w:t>7</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48" w:history="1">
            <w:r w:rsidR="006F5A01" w:rsidRPr="009F1EBB">
              <w:rPr>
                <w:rStyle w:val="Hiperveza"/>
                <w:rFonts w:ascii="Cambria" w:hAnsi="Cambria"/>
                <w:noProof/>
              </w:rPr>
              <w:t>2.6. Mjesto isporuke robe</w:t>
            </w:r>
            <w:r w:rsidR="006F5A01">
              <w:rPr>
                <w:noProof/>
                <w:webHidden/>
              </w:rPr>
              <w:tab/>
            </w:r>
            <w:r w:rsidR="006F5A01">
              <w:rPr>
                <w:noProof/>
                <w:webHidden/>
              </w:rPr>
              <w:fldChar w:fldCharType="begin"/>
            </w:r>
            <w:r w:rsidR="006F5A01">
              <w:rPr>
                <w:noProof/>
                <w:webHidden/>
              </w:rPr>
              <w:instrText xml:space="preserve"> PAGEREF _Toc12607048 \h </w:instrText>
            </w:r>
            <w:r w:rsidR="006F5A01">
              <w:rPr>
                <w:noProof/>
                <w:webHidden/>
              </w:rPr>
            </w:r>
            <w:r w:rsidR="006F5A01">
              <w:rPr>
                <w:noProof/>
                <w:webHidden/>
              </w:rPr>
              <w:fldChar w:fldCharType="separate"/>
            </w:r>
            <w:r w:rsidR="000A75D2">
              <w:rPr>
                <w:noProof/>
                <w:webHidden/>
              </w:rPr>
              <w:t>7</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49" w:history="1">
            <w:r w:rsidR="006F5A01" w:rsidRPr="009F1EBB">
              <w:rPr>
                <w:rStyle w:val="Hiperveza"/>
                <w:rFonts w:ascii="Cambria" w:hAnsi="Cambria"/>
                <w:noProof/>
              </w:rPr>
              <w:t>2.7. Rok početka i završetka ugovora na temelju okrivng sporazuma</w:t>
            </w:r>
            <w:r w:rsidR="006F5A01">
              <w:rPr>
                <w:noProof/>
                <w:webHidden/>
              </w:rPr>
              <w:tab/>
            </w:r>
            <w:r w:rsidR="006F5A01">
              <w:rPr>
                <w:noProof/>
                <w:webHidden/>
              </w:rPr>
              <w:fldChar w:fldCharType="begin"/>
            </w:r>
            <w:r w:rsidR="006F5A01">
              <w:rPr>
                <w:noProof/>
                <w:webHidden/>
              </w:rPr>
              <w:instrText xml:space="preserve"> PAGEREF _Toc12607049 \h </w:instrText>
            </w:r>
            <w:r w:rsidR="006F5A01">
              <w:rPr>
                <w:noProof/>
                <w:webHidden/>
              </w:rPr>
            </w:r>
            <w:r w:rsidR="006F5A01">
              <w:rPr>
                <w:noProof/>
                <w:webHidden/>
              </w:rPr>
              <w:fldChar w:fldCharType="separate"/>
            </w:r>
            <w:r w:rsidR="000A75D2">
              <w:rPr>
                <w:noProof/>
                <w:webHidden/>
              </w:rPr>
              <w:t>7</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50" w:history="1">
            <w:r w:rsidR="006F5A01" w:rsidRPr="009F1EBB">
              <w:rPr>
                <w:rStyle w:val="Hiperveza"/>
                <w:rFonts w:ascii="Cambria" w:hAnsi="Cambria"/>
                <w:noProof/>
              </w:rPr>
              <w:t>2.8. Rok isporuke robe</w:t>
            </w:r>
            <w:r w:rsidR="006F5A01">
              <w:rPr>
                <w:noProof/>
                <w:webHidden/>
              </w:rPr>
              <w:tab/>
            </w:r>
            <w:r w:rsidR="006F5A01">
              <w:rPr>
                <w:noProof/>
                <w:webHidden/>
              </w:rPr>
              <w:fldChar w:fldCharType="begin"/>
            </w:r>
            <w:r w:rsidR="006F5A01">
              <w:rPr>
                <w:noProof/>
                <w:webHidden/>
              </w:rPr>
              <w:instrText xml:space="preserve"> PAGEREF _Toc12607050 \h </w:instrText>
            </w:r>
            <w:r w:rsidR="006F5A01">
              <w:rPr>
                <w:noProof/>
                <w:webHidden/>
              </w:rPr>
            </w:r>
            <w:r w:rsidR="006F5A01">
              <w:rPr>
                <w:noProof/>
                <w:webHidden/>
              </w:rPr>
              <w:fldChar w:fldCharType="separate"/>
            </w:r>
            <w:r w:rsidR="000A75D2">
              <w:rPr>
                <w:noProof/>
                <w:webHidden/>
              </w:rPr>
              <w:t>8</w:t>
            </w:r>
            <w:r w:rsidR="006F5A01">
              <w:rPr>
                <w:noProof/>
                <w:webHidden/>
              </w:rPr>
              <w:fldChar w:fldCharType="end"/>
            </w:r>
          </w:hyperlink>
        </w:p>
        <w:p w:rsidR="006F5A01" w:rsidRDefault="0096075F">
          <w:pPr>
            <w:pStyle w:val="Sadraj1"/>
            <w:tabs>
              <w:tab w:val="left" w:pos="440"/>
              <w:tab w:val="right" w:leader="dot" w:pos="9016"/>
            </w:tabs>
            <w:rPr>
              <w:rFonts w:eastAsiaTheme="minorEastAsia"/>
              <w:noProof/>
              <w:lang w:eastAsia="hr-HR"/>
            </w:rPr>
          </w:pPr>
          <w:hyperlink w:anchor="_Toc12607051" w:history="1">
            <w:r w:rsidR="006F5A01" w:rsidRPr="009F1EBB">
              <w:rPr>
                <w:rStyle w:val="Hiperveza"/>
                <w:rFonts w:ascii="Cambria" w:hAnsi="Cambria"/>
                <w:noProof/>
              </w:rPr>
              <w:t>3.</w:t>
            </w:r>
            <w:r w:rsidR="006F5A01">
              <w:rPr>
                <w:rFonts w:eastAsiaTheme="minorEastAsia"/>
                <w:noProof/>
                <w:lang w:eastAsia="hr-HR"/>
              </w:rPr>
              <w:tab/>
            </w:r>
            <w:r w:rsidR="006F5A01" w:rsidRPr="009F1EBB">
              <w:rPr>
                <w:rStyle w:val="Hiperveza"/>
                <w:rFonts w:ascii="Cambria" w:hAnsi="Cambria"/>
                <w:noProof/>
              </w:rPr>
              <w:t>OSNOVE ZA ISKLJUČENJE GOSPODARSKOG SUBJEKTA</w:t>
            </w:r>
            <w:r w:rsidR="006F5A01">
              <w:rPr>
                <w:noProof/>
                <w:webHidden/>
              </w:rPr>
              <w:tab/>
            </w:r>
            <w:r w:rsidR="006F5A01">
              <w:rPr>
                <w:noProof/>
                <w:webHidden/>
              </w:rPr>
              <w:fldChar w:fldCharType="begin"/>
            </w:r>
            <w:r w:rsidR="006F5A01">
              <w:rPr>
                <w:noProof/>
                <w:webHidden/>
              </w:rPr>
              <w:instrText xml:space="preserve"> PAGEREF _Toc12607051 \h </w:instrText>
            </w:r>
            <w:r w:rsidR="006F5A01">
              <w:rPr>
                <w:noProof/>
                <w:webHidden/>
              </w:rPr>
            </w:r>
            <w:r w:rsidR="006F5A01">
              <w:rPr>
                <w:noProof/>
                <w:webHidden/>
              </w:rPr>
              <w:fldChar w:fldCharType="separate"/>
            </w:r>
            <w:r w:rsidR="000A75D2">
              <w:rPr>
                <w:noProof/>
                <w:webHidden/>
              </w:rPr>
              <w:t>8</w:t>
            </w:r>
            <w:r w:rsidR="006F5A01">
              <w:rPr>
                <w:noProof/>
                <w:webHidden/>
              </w:rPr>
              <w:fldChar w:fldCharType="end"/>
            </w:r>
          </w:hyperlink>
        </w:p>
        <w:p w:rsidR="006F5A01" w:rsidRDefault="0096075F">
          <w:pPr>
            <w:pStyle w:val="Sadraj2"/>
            <w:tabs>
              <w:tab w:val="left" w:pos="880"/>
              <w:tab w:val="right" w:leader="dot" w:pos="9016"/>
            </w:tabs>
            <w:rPr>
              <w:rFonts w:eastAsiaTheme="minorEastAsia"/>
              <w:noProof/>
              <w:lang w:eastAsia="hr-HR"/>
            </w:rPr>
          </w:pPr>
          <w:hyperlink w:anchor="_Toc12607052" w:history="1">
            <w:r w:rsidR="006F5A01" w:rsidRPr="009F1EBB">
              <w:rPr>
                <w:rStyle w:val="Hiperveza"/>
                <w:rFonts w:ascii="Cambria" w:hAnsi="Cambria"/>
                <w:noProof/>
              </w:rPr>
              <w:t>3.1</w:t>
            </w:r>
            <w:r w:rsidR="006F5A01">
              <w:rPr>
                <w:rFonts w:eastAsiaTheme="minorEastAsia"/>
                <w:noProof/>
                <w:lang w:eastAsia="hr-HR"/>
              </w:rPr>
              <w:tab/>
            </w:r>
            <w:r w:rsidR="006F5A01" w:rsidRPr="009F1EBB">
              <w:rPr>
                <w:rStyle w:val="Hiperveza"/>
                <w:rFonts w:ascii="Cambria" w:hAnsi="Cambria"/>
                <w:noProof/>
              </w:rPr>
              <w:t xml:space="preserve"> Osnove osnove za isključenje gospodarskog subjekta iz postupka nabave</w:t>
            </w:r>
            <w:r w:rsidR="006F5A01">
              <w:rPr>
                <w:noProof/>
                <w:webHidden/>
              </w:rPr>
              <w:tab/>
            </w:r>
            <w:r w:rsidR="006F5A01">
              <w:rPr>
                <w:noProof/>
                <w:webHidden/>
              </w:rPr>
              <w:fldChar w:fldCharType="begin"/>
            </w:r>
            <w:r w:rsidR="006F5A01">
              <w:rPr>
                <w:noProof/>
                <w:webHidden/>
              </w:rPr>
              <w:instrText xml:space="preserve"> PAGEREF _Toc12607052 \h </w:instrText>
            </w:r>
            <w:r w:rsidR="006F5A01">
              <w:rPr>
                <w:noProof/>
                <w:webHidden/>
              </w:rPr>
            </w:r>
            <w:r w:rsidR="006F5A01">
              <w:rPr>
                <w:noProof/>
                <w:webHidden/>
              </w:rPr>
              <w:fldChar w:fldCharType="separate"/>
            </w:r>
            <w:r w:rsidR="000A75D2">
              <w:rPr>
                <w:noProof/>
                <w:webHidden/>
              </w:rPr>
              <w:t>8</w:t>
            </w:r>
            <w:r w:rsidR="006F5A01">
              <w:rPr>
                <w:noProof/>
                <w:webHidden/>
              </w:rPr>
              <w:fldChar w:fldCharType="end"/>
            </w:r>
          </w:hyperlink>
        </w:p>
        <w:p w:rsidR="006F5A01" w:rsidRDefault="0096075F">
          <w:pPr>
            <w:pStyle w:val="Sadraj1"/>
            <w:tabs>
              <w:tab w:val="right" w:leader="dot" w:pos="9016"/>
            </w:tabs>
            <w:rPr>
              <w:rFonts w:eastAsiaTheme="minorEastAsia"/>
              <w:noProof/>
              <w:lang w:eastAsia="hr-HR"/>
            </w:rPr>
          </w:pPr>
          <w:hyperlink w:anchor="_Toc12607053" w:history="1">
            <w:r w:rsidR="006F5A01" w:rsidRPr="009F1EBB">
              <w:rPr>
                <w:rStyle w:val="Hiperveza"/>
                <w:rFonts w:ascii="Cambria" w:hAnsi="Cambria"/>
                <w:noProof/>
              </w:rPr>
              <w:t>4. KRITERIJI ZA ODABIR GOSPODARSKOG SUBJEKTA (UVJETI SPOSOBNOSTI)</w:t>
            </w:r>
            <w:r w:rsidR="006F5A01">
              <w:rPr>
                <w:noProof/>
                <w:webHidden/>
              </w:rPr>
              <w:tab/>
            </w:r>
            <w:r w:rsidR="006F5A01">
              <w:rPr>
                <w:noProof/>
                <w:webHidden/>
              </w:rPr>
              <w:fldChar w:fldCharType="begin"/>
            </w:r>
            <w:r w:rsidR="006F5A01">
              <w:rPr>
                <w:noProof/>
                <w:webHidden/>
              </w:rPr>
              <w:instrText xml:space="preserve"> PAGEREF _Toc12607053 \h </w:instrText>
            </w:r>
            <w:r w:rsidR="006F5A01">
              <w:rPr>
                <w:noProof/>
                <w:webHidden/>
              </w:rPr>
            </w:r>
            <w:r w:rsidR="006F5A01">
              <w:rPr>
                <w:noProof/>
                <w:webHidden/>
              </w:rPr>
              <w:fldChar w:fldCharType="separate"/>
            </w:r>
            <w:r w:rsidR="000A75D2">
              <w:rPr>
                <w:noProof/>
                <w:webHidden/>
              </w:rPr>
              <w:t>9</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54" w:history="1">
            <w:r w:rsidR="006F5A01" w:rsidRPr="009F1EBB">
              <w:rPr>
                <w:rStyle w:val="Hiperveza"/>
                <w:rFonts w:ascii="Cambria" w:eastAsia="Times New Roman" w:hAnsi="Cambria"/>
                <w:noProof/>
              </w:rPr>
              <w:t>4.1. Sposobnost za obavljanje profesionalne djelatnosti</w:t>
            </w:r>
            <w:r w:rsidR="006F5A01">
              <w:rPr>
                <w:noProof/>
                <w:webHidden/>
              </w:rPr>
              <w:tab/>
            </w:r>
            <w:r w:rsidR="006F5A01">
              <w:rPr>
                <w:noProof/>
                <w:webHidden/>
              </w:rPr>
              <w:fldChar w:fldCharType="begin"/>
            </w:r>
            <w:r w:rsidR="006F5A01">
              <w:rPr>
                <w:noProof/>
                <w:webHidden/>
              </w:rPr>
              <w:instrText xml:space="preserve"> PAGEREF _Toc12607054 \h </w:instrText>
            </w:r>
            <w:r w:rsidR="006F5A01">
              <w:rPr>
                <w:noProof/>
                <w:webHidden/>
              </w:rPr>
            </w:r>
            <w:r w:rsidR="006F5A01">
              <w:rPr>
                <w:noProof/>
                <w:webHidden/>
              </w:rPr>
              <w:fldChar w:fldCharType="separate"/>
            </w:r>
            <w:r w:rsidR="000A75D2">
              <w:rPr>
                <w:noProof/>
                <w:webHidden/>
              </w:rPr>
              <w:t>9</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55" w:history="1">
            <w:r w:rsidR="006F5A01" w:rsidRPr="009F1EBB">
              <w:rPr>
                <w:rStyle w:val="Hiperveza"/>
                <w:rFonts w:ascii="Cambria" w:eastAsia="Times New Roman" w:hAnsi="Cambria"/>
                <w:noProof/>
              </w:rPr>
              <w:t>4.2. Ekonomska i financijska sposobnost</w:t>
            </w:r>
            <w:r w:rsidR="006F5A01">
              <w:rPr>
                <w:noProof/>
                <w:webHidden/>
              </w:rPr>
              <w:tab/>
            </w:r>
            <w:r w:rsidR="006F5A01">
              <w:rPr>
                <w:noProof/>
                <w:webHidden/>
              </w:rPr>
              <w:fldChar w:fldCharType="begin"/>
            </w:r>
            <w:r w:rsidR="006F5A01">
              <w:rPr>
                <w:noProof/>
                <w:webHidden/>
              </w:rPr>
              <w:instrText xml:space="preserve"> PAGEREF _Toc12607055 \h </w:instrText>
            </w:r>
            <w:r w:rsidR="006F5A01">
              <w:rPr>
                <w:noProof/>
                <w:webHidden/>
              </w:rPr>
            </w:r>
            <w:r w:rsidR="006F5A01">
              <w:rPr>
                <w:noProof/>
                <w:webHidden/>
              </w:rPr>
              <w:fldChar w:fldCharType="separate"/>
            </w:r>
            <w:r w:rsidR="000A75D2">
              <w:rPr>
                <w:noProof/>
                <w:webHidden/>
              </w:rPr>
              <w:t>9</w:t>
            </w:r>
            <w:r w:rsidR="006F5A01">
              <w:rPr>
                <w:noProof/>
                <w:webHidden/>
              </w:rPr>
              <w:fldChar w:fldCharType="end"/>
            </w:r>
          </w:hyperlink>
        </w:p>
        <w:p w:rsidR="006F5A01" w:rsidRDefault="0096075F">
          <w:pPr>
            <w:pStyle w:val="Sadraj1"/>
            <w:tabs>
              <w:tab w:val="right" w:leader="dot" w:pos="9016"/>
            </w:tabs>
            <w:rPr>
              <w:rFonts w:eastAsiaTheme="minorEastAsia"/>
              <w:noProof/>
              <w:lang w:eastAsia="hr-HR"/>
            </w:rPr>
          </w:pPr>
          <w:hyperlink w:anchor="_Toc12607056" w:history="1">
            <w:r w:rsidR="006F5A01" w:rsidRPr="009F1EBB">
              <w:rPr>
                <w:rStyle w:val="Hiperveza"/>
                <w:rFonts w:ascii="Cambria" w:eastAsia="Times New Roman" w:hAnsi="Cambria"/>
                <w:noProof/>
              </w:rPr>
              <w:t>4.3. Vrsta, sredstvo i uvjeti jamstva</w:t>
            </w:r>
            <w:r w:rsidR="006F5A01">
              <w:rPr>
                <w:noProof/>
                <w:webHidden/>
              </w:rPr>
              <w:tab/>
            </w:r>
            <w:r w:rsidR="006F5A01">
              <w:rPr>
                <w:noProof/>
                <w:webHidden/>
              </w:rPr>
              <w:fldChar w:fldCharType="begin"/>
            </w:r>
            <w:r w:rsidR="006F5A01">
              <w:rPr>
                <w:noProof/>
                <w:webHidden/>
              </w:rPr>
              <w:instrText xml:space="preserve"> PAGEREF _Toc12607056 \h </w:instrText>
            </w:r>
            <w:r w:rsidR="006F5A01">
              <w:rPr>
                <w:noProof/>
                <w:webHidden/>
              </w:rPr>
            </w:r>
            <w:r w:rsidR="006F5A01">
              <w:rPr>
                <w:noProof/>
                <w:webHidden/>
              </w:rPr>
              <w:fldChar w:fldCharType="separate"/>
            </w:r>
            <w:r w:rsidR="000A75D2">
              <w:rPr>
                <w:noProof/>
                <w:webHidden/>
              </w:rPr>
              <w:t>9</w:t>
            </w:r>
            <w:r w:rsidR="006F5A01">
              <w:rPr>
                <w:noProof/>
                <w:webHidden/>
              </w:rPr>
              <w:fldChar w:fldCharType="end"/>
            </w:r>
          </w:hyperlink>
        </w:p>
        <w:p w:rsidR="006F5A01" w:rsidRDefault="0096075F">
          <w:pPr>
            <w:pStyle w:val="Sadraj1"/>
            <w:tabs>
              <w:tab w:val="right" w:leader="dot" w:pos="9016"/>
            </w:tabs>
            <w:rPr>
              <w:rFonts w:eastAsiaTheme="minorEastAsia"/>
              <w:noProof/>
              <w:lang w:eastAsia="hr-HR"/>
            </w:rPr>
          </w:pPr>
          <w:hyperlink w:anchor="_Toc12607057" w:history="1">
            <w:r w:rsidR="006F5A01" w:rsidRPr="009F1EBB">
              <w:rPr>
                <w:rStyle w:val="Hiperveza"/>
                <w:rFonts w:ascii="Cambria" w:eastAsia="Times New Roman" w:hAnsi="Cambria"/>
                <w:noProof/>
              </w:rPr>
              <w:t>5. PODACI O PONUDI</w:t>
            </w:r>
            <w:r w:rsidR="006F5A01">
              <w:rPr>
                <w:noProof/>
                <w:webHidden/>
              </w:rPr>
              <w:tab/>
            </w:r>
            <w:r w:rsidR="006F5A01">
              <w:rPr>
                <w:noProof/>
                <w:webHidden/>
              </w:rPr>
              <w:fldChar w:fldCharType="begin"/>
            </w:r>
            <w:r w:rsidR="006F5A01">
              <w:rPr>
                <w:noProof/>
                <w:webHidden/>
              </w:rPr>
              <w:instrText xml:space="preserve"> PAGEREF _Toc12607057 \h </w:instrText>
            </w:r>
            <w:r w:rsidR="006F5A01">
              <w:rPr>
                <w:noProof/>
                <w:webHidden/>
              </w:rPr>
            </w:r>
            <w:r w:rsidR="006F5A01">
              <w:rPr>
                <w:noProof/>
                <w:webHidden/>
              </w:rPr>
              <w:fldChar w:fldCharType="separate"/>
            </w:r>
            <w:r w:rsidR="000A75D2">
              <w:rPr>
                <w:noProof/>
                <w:webHidden/>
              </w:rPr>
              <w:t>10</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58" w:history="1">
            <w:r w:rsidR="006F5A01" w:rsidRPr="009F1EBB">
              <w:rPr>
                <w:rStyle w:val="Hiperveza"/>
                <w:rFonts w:ascii="Cambria" w:eastAsia="Times New Roman" w:hAnsi="Cambria"/>
                <w:noProof/>
              </w:rPr>
              <w:t>5.1. Ponudu obvezno sačinjavaju</w:t>
            </w:r>
            <w:r w:rsidR="006F5A01">
              <w:rPr>
                <w:noProof/>
                <w:webHidden/>
              </w:rPr>
              <w:tab/>
            </w:r>
            <w:r w:rsidR="006F5A01">
              <w:rPr>
                <w:noProof/>
                <w:webHidden/>
              </w:rPr>
              <w:fldChar w:fldCharType="begin"/>
            </w:r>
            <w:r w:rsidR="006F5A01">
              <w:rPr>
                <w:noProof/>
                <w:webHidden/>
              </w:rPr>
              <w:instrText xml:space="preserve"> PAGEREF _Toc12607058 \h </w:instrText>
            </w:r>
            <w:r w:rsidR="006F5A01">
              <w:rPr>
                <w:noProof/>
                <w:webHidden/>
              </w:rPr>
            </w:r>
            <w:r w:rsidR="006F5A01">
              <w:rPr>
                <w:noProof/>
                <w:webHidden/>
              </w:rPr>
              <w:fldChar w:fldCharType="separate"/>
            </w:r>
            <w:r w:rsidR="000A75D2">
              <w:rPr>
                <w:noProof/>
                <w:webHidden/>
              </w:rPr>
              <w:t>10</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59" w:history="1">
            <w:r w:rsidR="006F5A01" w:rsidRPr="009F1EBB">
              <w:rPr>
                <w:rStyle w:val="Hiperveza"/>
                <w:rFonts w:ascii="Cambria" w:eastAsia="Times New Roman" w:hAnsi="Cambria"/>
                <w:noProof/>
              </w:rPr>
              <w:t>5.2. Oblik i način izrade ponude</w:t>
            </w:r>
            <w:r w:rsidR="006F5A01">
              <w:rPr>
                <w:noProof/>
                <w:webHidden/>
              </w:rPr>
              <w:tab/>
            </w:r>
            <w:r w:rsidR="006F5A01">
              <w:rPr>
                <w:noProof/>
                <w:webHidden/>
              </w:rPr>
              <w:fldChar w:fldCharType="begin"/>
            </w:r>
            <w:r w:rsidR="006F5A01">
              <w:rPr>
                <w:noProof/>
                <w:webHidden/>
              </w:rPr>
              <w:instrText xml:space="preserve"> PAGEREF _Toc12607059 \h </w:instrText>
            </w:r>
            <w:r w:rsidR="006F5A01">
              <w:rPr>
                <w:noProof/>
                <w:webHidden/>
              </w:rPr>
            </w:r>
            <w:r w:rsidR="006F5A01">
              <w:rPr>
                <w:noProof/>
                <w:webHidden/>
              </w:rPr>
              <w:fldChar w:fldCharType="separate"/>
            </w:r>
            <w:r w:rsidR="000A75D2">
              <w:rPr>
                <w:noProof/>
                <w:webHidden/>
              </w:rPr>
              <w:t>10</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60" w:history="1">
            <w:r w:rsidR="006F5A01" w:rsidRPr="009F1EBB">
              <w:rPr>
                <w:rStyle w:val="Hiperveza"/>
                <w:rFonts w:ascii="Cambria" w:eastAsia="Times New Roman" w:hAnsi="Cambria"/>
                <w:noProof/>
              </w:rPr>
              <w:t>5.3. Izmjena i/ili dopuna ponuda i odustajanje od ponude</w:t>
            </w:r>
            <w:r w:rsidR="006F5A01">
              <w:rPr>
                <w:noProof/>
                <w:webHidden/>
              </w:rPr>
              <w:tab/>
            </w:r>
            <w:r w:rsidR="006F5A01">
              <w:rPr>
                <w:noProof/>
                <w:webHidden/>
              </w:rPr>
              <w:fldChar w:fldCharType="begin"/>
            </w:r>
            <w:r w:rsidR="006F5A01">
              <w:rPr>
                <w:noProof/>
                <w:webHidden/>
              </w:rPr>
              <w:instrText xml:space="preserve"> PAGEREF _Toc12607060 \h </w:instrText>
            </w:r>
            <w:r w:rsidR="006F5A01">
              <w:rPr>
                <w:noProof/>
                <w:webHidden/>
              </w:rPr>
            </w:r>
            <w:r w:rsidR="006F5A01">
              <w:rPr>
                <w:noProof/>
                <w:webHidden/>
              </w:rPr>
              <w:fldChar w:fldCharType="separate"/>
            </w:r>
            <w:r w:rsidR="000A75D2">
              <w:rPr>
                <w:noProof/>
                <w:webHidden/>
              </w:rPr>
              <w:t>11</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61" w:history="1">
            <w:r w:rsidR="006F5A01" w:rsidRPr="009F1EBB">
              <w:rPr>
                <w:rStyle w:val="Hiperveza"/>
                <w:rFonts w:ascii="Cambria" w:eastAsia="Times New Roman" w:hAnsi="Cambria"/>
                <w:noProof/>
              </w:rPr>
              <w:t>5.4. Cijena ponude</w:t>
            </w:r>
            <w:r w:rsidR="006F5A01">
              <w:rPr>
                <w:noProof/>
                <w:webHidden/>
              </w:rPr>
              <w:tab/>
            </w:r>
            <w:r w:rsidR="006F5A01">
              <w:rPr>
                <w:noProof/>
                <w:webHidden/>
              </w:rPr>
              <w:fldChar w:fldCharType="begin"/>
            </w:r>
            <w:r w:rsidR="006F5A01">
              <w:rPr>
                <w:noProof/>
                <w:webHidden/>
              </w:rPr>
              <w:instrText xml:space="preserve"> PAGEREF _Toc12607061 \h </w:instrText>
            </w:r>
            <w:r w:rsidR="006F5A01">
              <w:rPr>
                <w:noProof/>
                <w:webHidden/>
              </w:rPr>
            </w:r>
            <w:r w:rsidR="006F5A01">
              <w:rPr>
                <w:noProof/>
                <w:webHidden/>
              </w:rPr>
              <w:fldChar w:fldCharType="separate"/>
            </w:r>
            <w:r w:rsidR="000A75D2">
              <w:rPr>
                <w:noProof/>
                <w:webHidden/>
              </w:rPr>
              <w:t>11</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62" w:history="1">
            <w:r w:rsidR="006F5A01" w:rsidRPr="009F1EBB">
              <w:rPr>
                <w:rStyle w:val="Hiperveza"/>
                <w:rFonts w:ascii="Cambria" w:eastAsia="Times New Roman" w:hAnsi="Cambria"/>
                <w:noProof/>
              </w:rPr>
              <w:t>5.5.Kriterij za odabir ponude te relevantni ponder kriterija</w:t>
            </w:r>
            <w:r w:rsidR="006F5A01">
              <w:rPr>
                <w:noProof/>
                <w:webHidden/>
              </w:rPr>
              <w:tab/>
            </w:r>
            <w:r w:rsidR="006F5A01">
              <w:rPr>
                <w:noProof/>
                <w:webHidden/>
              </w:rPr>
              <w:fldChar w:fldCharType="begin"/>
            </w:r>
            <w:r w:rsidR="006F5A01">
              <w:rPr>
                <w:noProof/>
                <w:webHidden/>
              </w:rPr>
              <w:instrText xml:space="preserve"> PAGEREF _Toc12607062 \h </w:instrText>
            </w:r>
            <w:r w:rsidR="006F5A01">
              <w:rPr>
                <w:noProof/>
                <w:webHidden/>
              </w:rPr>
            </w:r>
            <w:r w:rsidR="006F5A01">
              <w:rPr>
                <w:noProof/>
                <w:webHidden/>
              </w:rPr>
              <w:fldChar w:fldCharType="separate"/>
            </w:r>
            <w:r w:rsidR="000A75D2">
              <w:rPr>
                <w:noProof/>
                <w:webHidden/>
              </w:rPr>
              <w:t>12</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63" w:history="1">
            <w:r w:rsidR="006F5A01" w:rsidRPr="009F1EBB">
              <w:rPr>
                <w:rStyle w:val="Hiperveza"/>
                <w:rFonts w:ascii="Cambria" w:eastAsia="Times New Roman" w:hAnsi="Cambria"/>
                <w:noProof/>
              </w:rPr>
              <w:t>5.6. Rok valjanosti ponude</w:t>
            </w:r>
            <w:r w:rsidR="006F5A01">
              <w:rPr>
                <w:noProof/>
                <w:webHidden/>
              </w:rPr>
              <w:tab/>
            </w:r>
            <w:r w:rsidR="006F5A01">
              <w:rPr>
                <w:noProof/>
                <w:webHidden/>
              </w:rPr>
              <w:fldChar w:fldCharType="begin"/>
            </w:r>
            <w:r w:rsidR="006F5A01">
              <w:rPr>
                <w:noProof/>
                <w:webHidden/>
              </w:rPr>
              <w:instrText xml:space="preserve"> PAGEREF _Toc12607063 \h </w:instrText>
            </w:r>
            <w:r w:rsidR="006F5A01">
              <w:rPr>
                <w:noProof/>
                <w:webHidden/>
              </w:rPr>
            </w:r>
            <w:r w:rsidR="006F5A01">
              <w:rPr>
                <w:noProof/>
                <w:webHidden/>
              </w:rPr>
              <w:fldChar w:fldCharType="separate"/>
            </w:r>
            <w:r w:rsidR="000A75D2">
              <w:rPr>
                <w:noProof/>
                <w:webHidden/>
              </w:rPr>
              <w:t>12</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64" w:history="1">
            <w:r w:rsidR="006F5A01" w:rsidRPr="009F1EBB">
              <w:rPr>
                <w:rStyle w:val="Hiperveza"/>
                <w:rFonts w:ascii="Cambria" w:eastAsia="Times New Roman" w:hAnsi="Cambria"/>
                <w:noProof/>
              </w:rPr>
              <w:t>5.7. Način i rok dostave ponuda</w:t>
            </w:r>
            <w:r w:rsidR="006F5A01">
              <w:rPr>
                <w:noProof/>
                <w:webHidden/>
              </w:rPr>
              <w:tab/>
            </w:r>
            <w:r w:rsidR="006F5A01">
              <w:rPr>
                <w:noProof/>
                <w:webHidden/>
              </w:rPr>
              <w:fldChar w:fldCharType="begin"/>
            </w:r>
            <w:r w:rsidR="006F5A01">
              <w:rPr>
                <w:noProof/>
                <w:webHidden/>
              </w:rPr>
              <w:instrText xml:space="preserve"> PAGEREF _Toc12607064 \h </w:instrText>
            </w:r>
            <w:r w:rsidR="006F5A01">
              <w:rPr>
                <w:noProof/>
                <w:webHidden/>
              </w:rPr>
            </w:r>
            <w:r w:rsidR="006F5A01">
              <w:rPr>
                <w:noProof/>
                <w:webHidden/>
              </w:rPr>
              <w:fldChar w:fldCharType="separate"/>
            </w:r>
            <w:r w:rsidR="000A75D2">
              <w:rPr>
                <w:noProof/>
                <w:webHidden/>
              </w:rPr>
              <w:t>12</w:t>
            </w:r>
            <w:r w:rsidR="006F5A01">
              <w:rPr>
                <w:noProof/>
                <w:webHidden/>
              </w:rPr>
              <w:fldChar w:fldCharType="end"/>
            </w:r>
          </w:hyperlink>
        </w:p>
        <w:p w:rsidR="006F5A01" w:rsidRDefault="0096075F">
          <w:pPr>
            <w:pStyle w:val="Sadraj1"/>
            <w:tabs>
              <w:tab w:val="right" w:leader="dot" w:pos="9016"/>
            </w:tabs>
            <w:rPr>
              <w:rFonts w:eastAsiaTheme="minorEastAsia"/>
              <w:noProof/>
              <w:lang w:eastAsia="hr-HR"/>
            </w:rPr>
          </w:pPr>
          <w:hyperlink w:anchor="_Toc12607065" w:history="1">
            <w:r w:rsidR="006F5A01" w:rsidRPr="009F1EBB">
              <w:rPr>
                <w:rStyle w:val="Hiperveza"/>
                <w:rFonts w:ascii="Cambria" w:eastAsia="Times New Roman" w:hAnsi="Cambria"/>
                <w:noProof/>
              </w:rPr>
              <w:t>6.OSTALE ODREDBE</w:t>
            </w:r>
            <w:r w:rsidR="006F5A01">
              <w:rPr>
                <w:noProof/>
                <w:webHidden/>
              </w:rPr>
              <w:tab/>
            </w:r>
            <w:r w:rsidR="006F5A01">
              <w:rPr>
                <w:noProof/>
                <w:webHidden/>
              </w:rPr>
              <w:fldChar w:fldCharType="begin"/>
            </w:r>
            <w:r w:rsidR="006F5A01">
              <w:rPr>
                <w:noProof/>
                <w:webHidden/>
              </w:rPr>
              <w:instrText xml:space="preserve"> PAGEREF _Toc12607065 \h </w:instrText>
            </w:r>
            <w:r w:rsidR="006F5A01">
              <w:rPr>
                <w:noProof/>
                <w:webHidden/>
              </w:rPr>
            </w:r>
            <w:r w:rsidR="006F5A01">
              <w:rPr>
                <w:noProof/>
                <w:webHidden/>
              </w:rPr>
              <w:fldChar w:fldCharType="separate"/>
            </w:r>
            <w:r w:rsidR="000A75D2">
              <w:rPr>
                <w:noProof/>
                <w:webHidden/>
              </w:rPr>
              <w:t>13</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66" w:history="1">
            <w:r w:rsidR="006F5A01" w:rsidRPr="009F1EBB">
              <w:rPr>
                <w:rStyle w:val="Hiperveza"/>
                <w:rFonts w:ascii="Cambria" w:eastAsia="Times New Roman" w:hAnsi="Cambria"/>
                <w:noProof/>
                <w:lang w:bidi="gu-IN"/>
              </w:rPr>
              <w:t>6.1.Odredbe sklapanja okvirnog sporazuma</w:t>
            </w:r>
            <w:r w:rsidR="006F5A01">
              <w:rPr>
                <w:noProof/>
                <w:webHidden/>
              </w:rPr>
              <w:tab/>
            </w:r>
            <w:r w:rsidR="006F5A01">
              <w:rPr>
                <w:noProof/>
                <w:webHidden/>
              </w:rPr>
              <w:fldChar w:fldCharType="begin"/>
            </w:r>
            <w:r w:rsidR="006F5A01">
              <w:rPr>
                <w:noProof/>
                <w:webHidden/>
              </w:rPr>
              <w:instrText xml:space="preserve"> PAGEREF _Toc12607066 \h </w:instrText>
            </w:r>
            <w:r w:rsidR="006F5A01">
              <w:rPr>
                <w:noProof/>
                <w:webHidden/>
              </w:rPr>
            </w:r>
            <w:r w:rsidR="006F5A01">
              <w:rPr>
                <w:noProof/>
                <w:webHidden/>
              </w:rPr>
              <w:fldChar w:fldCharType="separate"/>
            </w:r>
            <w:r w:rsidR="000A75D2">
              <w:rPr>
                <w:noProof/>
                <w:webHidden/>
              </w:rPr>
              <w:t>13</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67" w:history="1">
            <w:r w:rsidR="006F5A01" w:rsidRPr="009F1EBB">
              <w:rPr>
                <w:rStyle w:val="Hiperveza"/>
                <w:rFonts w:ascii="Cambria" w:eastAsia="Times New Roman" w:hAnsi="Cambria"/>
                <w:noProof/>
                <w:lang w:bidi="gu-IN"/>
              </w:rPr>
              <w:t>6.2.Jamstva</w:t>
            </w:r>
            <w:r w:rsidR="006F5A01">
              <w:rPr>
                <w:noProof/>
                <w:webHidden/>
              </w:rPr>
              <w:tab/>
            </w:r>
            <w:r w:rsidR="006F5A01">
              <w:rPr>
                <w:noProof/>
                <w:webHidden/>
              </w:rPr>
              <w:fldChar w:fldCharType="begin"/>
            </w:r>
            <w:r w:rsidR="006F5A01">
              <w:rPr>
                <w:noProof/>
                <w:webHidden/>
              </w:rPr>
              <w:instrText xml:space="preserve"> PAGEREF _Toc12607067 \h </w:instrText>
            </w:r>
            <w:r w:rsidR="006F5A01">
              <w:rPr>
                <w:noProof/>
                <w:webHidden/>
              </w:rPr>
            </w:r>
            <w:r w:rsidR="006F5A01">
              <w:rPr>
                <w:noProof/>
                <w:webHidden/>
              </w:rPr>
              <w:fldChar w:fldCharType="separate"/>
            </w:r>
            <w:r w:rsidR="000A75D2">
              <w:rPr>
                <w:noProof/>
                <w:webHidden/>
              </w:rPr>
              <w:t>13</w:t>
            </w:r>
            <w:r w:rsidR="006F5A01">
              <w:rPr>
                <w:noProof/>
                <w:webHidden/>
              </w:rPr>
              <w:fldChar w:fldCharType="end"/>
            </w:r>
          </w:hyperlink>
        </w:p>
        <w:p w:rsidR="006F5A01" w:rsidRDefault="0096075F">
          <w:pPr>
            <w:pStyle w:val="Sadraj3"/>
            <w:tabs>
              <w:tab w:val="right" w:leader="dot" w:pos="9016"/>
            </w:tabs>
            <w:rPr>
              <w:rFonts w:eastAsiaTheme="minorEastAsia"/>
              <w:noProof/>
              <w:lang w:eastAsia="hr-HR"/>
            </w:rPr>
          </w:pPr>
          <w:hyperlink w:anchor="_Toc12607068" w:history="1">
            <w:r w:rsidR="006F5A01" w:rsidRPr="009F1EBB">
              <w:rPr>
                <w:rStyle w:val="Hiperveza"/>
                <w:rFonts w:ascii="Cambria" w:eastAsia="Times New Roman" w:hAnsi="Cambria" w:cs="Times New Roman"/>
                <w:b/>
                <w:bCs/>
                <w:noProof/>
              </w:rPr>
              <w:t>Jamstvo za uredno ispunjenje godišnjeg ugovora o nabavi robe</w:t>
            </w:r>
            <w:r w:rsidR="006F5A01">
              <w:rPr>
                <w:noProof/>
                <w:webHidden/>
              </w:rPr>
              <w:tab/>
            </w:r>
            <w:r w:rsidR="006F5A01">
              <w:rPr>
                <w:noProof/>
                <w:webHidden/>
              </w:rPr>
              <w:fldChar w:fldCharType="begin"/>
            </w:r>
            <w:r w:rsidR="006F5A01">
              <w:rPr>
                <w:noProof/>
                <w:webHidden/>
              </w:rPr>
              <w:instrText xml:space="preserve"> PAGEREF _Toc12607068 \h </w:instrText>
            </w:r>
            <w:r w:rsidR="006F5A01">
              <w:rPr>
                <w:noProof/>
                <w:webHidden/>
              </w:rPr>
            </w:r>
            <w:r w:rsidR="006F5A01">
              <w:rPr>
                <w:noProof/>
                <w:webHidden/>
              </w:rPr>
              <w:fldChar w:fldCharType="separate"/>
            </w:r>
            <w:r w:rsidR="000A75D2">
              <w:rPr>
                <w:noProof/>
                <w:webHidden/>
              </w:rPr>
              <w:t>13</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69" w:history="1">
            <w:r w:rsidR="006F5A01" w:rsidRPr="009F1EBB">
              <w:rPr>
                <w:rStyle w:val="Hiperveza"/>
                <w:rFonts w:ascii="Cambria" w:eastAsia="Times New Roman" w:hAnsi="Cambria"/>
                <w:noProof/>
                <w:lang w:bidi="gu-IN"/>
              </w:rPr>
              <w:t>6.3.Rok, način i uvjeti plaćanja</w:t>
            </w:r>
            <w:r w:rsidR="006F5A01">
              <w:rPr>
                <w:noProof/>
                <w:webHidden/>
              </w:rPr>
              <w:tab/>
            </w:r>
            <w:r w:rsidR="006F5A01">
              <w:rPr>
                <w:noProof/>
                <w:webHidden/>
              </w:rPr>
              <w:fldChar w:fldCharType="begin"/>
            </w:r>
            <w:r w:rsidR="006F5A01">
              <w:rPr>
                <w:noProof/>
                <w:webHidden/>
              </w:rPr>
              <w:instrText xml:space="preserve"> PAGEREF _Toc12607069 \h </w:instrText>
            </w:r>
            <w:r w:rsidR="006F5A01">
              <w:rPr>
                <w:noProof/>
                <w:webHidden/>
              </w:rPr>
            </w:r>
            <w:r w:rsidR="006F5A01">
              <w:rPr>
                <w:noProof/>
                <w:webHidden/>
              </w:rPr>
              <w:fldChar w:fldCharType="separate"/>
            </w:r>
            <w:r w:rsidR="000A75D2">
              <w:rPr>
                <w:noProof/>
                <w:webHidden/>
              </w:rPr>
              <w:t>13</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70" w:history="1">
            <w:r w:rsidR="006F5A01" w:rsidRPr="009F1EBB">
              <w:rPr>
                <w:rStyle w:val="Hiperveza"/>
                <w:rFonts w:ascii="Cambria" w:eastAsia="Times New Roman" w:hAnsi="Cambria"/>
                <w:noProof/>
                <w:lang w:bidi="gu-IN"/>
              </w:rPr>
              <w:t>6.4.Pregled, ocjena i odabir ponuda , sklapanje ugovora</w:t>
            </w:r>
            <w:r w:rsidR="006F5A01">
              <w:rPr>
                <w:noProof/>
                <w:webHidden/>
              </w:rPr>
              <w:tab/>
            </w:r>
            <w:r w:rsidR="006F5A01">
              <w:rPr>
                <w:noProof/>
                <w:webHidden/>
              </w:rPr>
              <w:fldChar w:fldCharType="begin"/>
            </w:r>
            <w:r w:rsidR="006F5A01">
              <w:rPr>
                <w:noProof/>
                <w:webHidden/>
              </w:rPr>
              <w:instrText xml:space="preserve"> PAGEREF _Toc12607070 \h </w:instrText>
            </w:r>
            <w:r w:rsidR="006F5A01">
              <w:rPr>
                <w:noProof/>
                <w:webHidden/>
              </w:rPr>
            </w:r>
            <w:r w:rsidR="006F5A01">
              <w:rPr>
                <w:noProof/>
                <w:webHidden/>
              </w:rPr>
              <w:fldChar w:fldCharType="separate"/>
            </w:r>
            <w:r w:rsidR="000A75D2">
              <w:rPr>
                <w:noProof/>
                <w:webHidden/>
              </w:rPr>
              <w:t>14</w:t>
            </w:r>
            <w:r w:rsidR="006F5A01">
              <w:rPr>
                <w:noProof/>
                <w:webHidden/>
              </w:rPr>
              <w:fldChar w:fldCharType="end"/>
            </w:r>
          </w:hyperlink>
        </w:p>
        <w:p w:rsidR="006F5A01" w:rsidRDefault="0096075F">
          <w:pPr>
            <w:pStyle w:val="Sadraj2"/>
            <w:tabs>
              <w:tab w:val="right" w:leader="dot" w:pos="9016"/>
            </w:tabs>
            <w:rPr>
              <w:rFonts w:eastAsiaTheme="minorEastAsia"/>
              <w:noProof/>
              <w:lang w:eastAsia="hr-HR"/>
            </w:rPr>
          </w:pPr>
          <w:hyperlink w:anchor="_Toc12607071" w:history="1">
            <w:r w:rsidR="006F5A01" w:rsidRPr="009F1EBB">
              <w:rPr>
                <w:rStyle w:val="Hiperveza"/>
                <w:rFonts w:ascii="Cambria" w:eastAsia="Times New Roman" w:hAnsi="Cambria"/>
                <w:noProof/>
                <w:lang w:bidi="gu-IN"/>
              </w:rPr>
              <w:t>6.5.Prilozi</w:t>
            </w:r>
            <w:r w:rsidR="006F5A01">
              <w:rPr>
                <w:noProof/>
                <w:webHidden/>
              </w:rPr>
              <w:tab/>
            </w:r>
            <w:r w:rsidR="006F5A01">
              <w:rPr>
                <w:noProof/>
                <w:webHidden/>
              </w:rPr>
              <w:fldChar w:fldCharType="begin"/>
            </w:r>
            <w:r w:rsidR="006F5A01">
              <w:rPr>
                <w:noProof/>
                <w:webHidden/>
              </w:rPr>
              <w:instrText xml:space="preserve"> PAGEREF _Toc12607071 \h </w:instrText>
            </w:r>
            <w:r w:rsidR="006F5A01">
              <w:rPr>
                <w:noProof/>
                <w:webHidden/>
              </w:rPr>
            </w:r>
            <w:r w:rsidR="006F5A01">
              <w:rPr>
                <w:noProof/>
                <w:webHidden/>
              </w:rPr>
              <w:fldChar w:fldCharType="separate"/>
            </w:r>
            <w:r w:rsidR="000A75D2">
              <w:rPr>
                <w:noProof/>
                <w:webHidden/>
              </w:rPr>
              <w:t>14</w:t>
            </w:r>
            <w:r w:rsidR="006F5A01">
              <w:rPr>
                <w:noProof/>
                <w:webHidden/>
              </w:rPr>
              <w:fldChar w:fldCharType="end"/>
            </w:r>
          </w:hyperlink>
        </w:p>
        <w:p w:rsidR="006F5A01" w:rsidRDefault="0096075F">
          <w:pPr>
            <w:pStyle w:val="Sadraj1"/>
            <w:tabs>
              <w:tab w:val="right" w:leader="dot" w:pos="9016"/>
            </w:tabs>
            <w:rPr>
              <w:rFonts w:eastAsiaTheme="minorEastAsia"/>
              <w:noProof/>
              <w:lang w:eastAsia="hr-HR"/>
            </w:rPr>
          </w:pPr>
          <w:hyperlink w:anchor="_Toc12607072" w:history="1">
            <w:r w:rsidR="006F5A01" w:rsidRPr="009F1EBB">
              <w:rPr>
                <w:rStyle w:val="Hiperveza"/>
                <w:rFonts w:ascii="Cambria" w:hAnsi="Cambria"/>
                <w:noProof/>
              </w:rPr>
              <w:t>7. Navod o zajednici ponuditelja ili podizvoditelju</w:t>
            </w:r>
            <w:r w:rsidR="006F5A01">
              <w:rPr>
                <w:noProof/>
                <w:webHidden/>
              </w:rPr>
              <w:tab/>
            </w:r>
            <w:r w:rsidR="006F5A01">
              <w:rPr>
                <w:noProof/>
                <w:webHidden/>
              </w:rPr>
              <w:fldChar w:fldCharType="begin"/>
            </w:r>
            <w:r w:rsidR="006F5A01">
              <w:rPr>
                <w:noProof/>
                <w:webHidden/>
              </w:rPr>
              <w:instrText xml:space="preserve"> PAGEREF _Toc12607072 \h </w:instrText>
            </w:r>
            <w:r w:rsidR="006F5A01">
              <w:rPr>
                <w:noProof/>
                <w:webHidden/>
              </w:rPr>
            </w:r>
            <w:r w:rsidR="006F5A01">
              <w:rPr>
                <w:noProof/>
                <w:webHidden/>
              </w:rPr>
              <w:fldChar w:fldCharType="separate"/>
            </w:r>
            <w:r w:rsidR="000A75D2">
              <w:rPr>
                <w:noProof/>
                <w:webHidden/>
              </w:rPr>
              <w:t>14</w:t>
            </w:r>
            <w:r w:rsidR="006F5A01">
              <w:rPr>
                <w:noProof/>
                <w:webHidden/>
              </w:rPr>
              <w:fldChar w:fldCharType="end"/>
            </w:r>
          </w:hyperlink>
        </w:p>
        <w:p w:rsidR="006F5A01" w:rsidRDefault="0096075F">
          <w:pPr>
            <w:pStyle w:val="Sadraj1"/>
            <w:tabs>
              <w:tab w:val="right" w:leader="dot" w:pos="9016"/>
            </w:tabs>
            <w:rPr>
              <w:rFonts w:eastAsiaTheme="minorEastAsia"/>
              <w:noProof/>
              <w:lang w:eastAsia="hr-HR"/>
            </w:rPr>
          </w:pPr>
          <w:hyperlink w:anchor="_Toc12607073" w:history="1">
            <w:r w:rsidR="006F5A01" w:rsidRPr="009F1EBB">
              <w:rPr>
                <w:rStyle w:val="Hiperveza"/>
                <w:rFonts w:ascii="Cambria" w:hAnsi="Cambria"/>
                <w:noProof/>
              </w:rPr>
              <w:t>8. Podnošenje žalbe</w:t>
            </w:r>
            <w:r w:rsidR="006F5A01">
              <w:rPr>
                <w:noProof/>
                <w:webHidden/>
              </w:rPr>
              <w:tab/>
            </w:r>
            <w:r w:rsidR="006F5A01">
              <w:rPr>
                <w:noProof/>
                <w:webHidden/>
              </w:rPr>
              <w:fldChar w:fldCharType="begin"/>
            </w:r>
            <w:r w:rsidR="006F5A01">
              <w:rPr>
                <w:noProof/>
                <w:webHidden/>
              </w:rPr>
              <w:instrText xml:space="preserve"> PAGEREF _Toc12607073 \h </w:instrText>
            </w:r>
            <w:r w:rsidR="006F5A01">
              <w:rPr>
                <w:noProof/>
                <w:webHidden/>
              </w:rPr>
            </w:r>
            <w:r w:rsidR="006F5A01">
              <w:rPr>
                <w:noProof/>
                <w:webHidden/>
              </w:rPr>
              <w:fldChar w:fldCharType="separate"/>
            </w:r>
            <w:r w:rsidR="000A75D2">
              <w:rPr>
                <w:noProof/>
                <w:webHidden/>
              </w:rPr>
              <w:t>14</w:t>
            </w:r>
            <w:r w:rsidR="006F5A01">
              <w:rPr>
                <w:noProof/>
                <w:webHidden/>
              </w:rPr>
              <w:fldChar w:fldCharType="end"/>
            </w:r>
          </w:hyperlink>
        </w:p>
        <w:p w:rsidR="003243BD" w:rsidRPr="000234AB" w:rsidRDefault="003243BD" w:rsidP="006F5A01">
          <w:pPr>
            <w:pStyle w:val="Sadraj2"/>
            <w:tabs>
              <w:tab w:val="right" w:leader="dot" w:pos="9016"/>
            </w:tabs>
            <w:rPr>
              <w:rFonts w:ascii="Cambria" w:hAnsi="Cambria" w:cs="Times New Roman"/>
              <w:sz w:val="24"/>
              <w:szCs w:val="24"/>
            </w:rPr>
          </w:pPr>
          <w:r w:rsidRPr="000234AB">
            <w:rPr>
              <w:rFonts w:ascii="Cambria" w:hAnsi="Cambria" w:cs="Times New Roman"/>
              <w:b/>
              <w:bCs/>
              <w:noProof/>
              <w:sz w:val="24"/>
              <w:szCs w:val="24"/>
            </w:rPr>
            <w:fldChar w:fldCharType="end"/>
          </w:r>
        </w:p>
      </w:sdtContent>
    </w:sdt>
    <w:p w:rsidR="005775DB" w:rsidRPr="000234AB" w:rsidRDefault="005775DB" w:rsidP="000234AB">
      <w:pPr>
        <w:spacing w:after="0" w:line="240" w:lineRule="auto"/>
        <w:jc w:val="both"/>
        <w:rPr>
          <w:rFonts w:ascii="Cambria" w:hAnsi="Cambria" w:cs="Times New Roman"/>
          <w:b/>
          <w:sz w:val="24"/>
          <w:szCs w:val="24"/>
          <w:u w:val="single"/>
        </w:rPr>
      </w:pPr>
    </w:p>
    <w:p w:rsidR="005775DB" w:rsidRPr="000234AB" w:rsidRDefault="005775DB" w:rsidP="000234AB">
      <w:pPr>
        <w:spacing w:after="0" w:line="240" w:lineRule="auto"/>
        <w:jc w:val="both"/>
        <w:rPr>
          <w:rFonts w:ascii="Cambria" w:hAnsi="Cambria" w:cs="Times New Roman"/>
          <w:b/>
          <w:sz w:val="24"/>
          <w:szCs w:val="24"/>
          <w:u w:val="single"/>
        </w:rPr>
      </w:pPr>
    </w:p>
    <w:p w:rsidR="005775DB" w:rsidRPr="000234AB" w:rsidRDefault="005775DB" w:rsidP="000234AB">
      <w:pPr>
        <w:spacing w:after="0" w:line="240" w:lineRule="auto"/>
        <w:jc w:val="both"/>
        <w:rPr>
          <w:rFonts w:ascii="Cambria" w:hAnsi="Cambria" w:cs="Times New Roman"/>
          <w:b/>
          <w:sz w:val="24"/>
          <w:szCs w:val="24"/>
          <w:u w:val="single"/>
        </w:rPr>
      </w:pPr>
    </w:p>
    <w:p w:rsidR="005775DB" w:rsidRPr="000234AB" w:rsidRDefault="005775DB" w:rsidP="000234AB">
      <w:pPr>
        <w:spacing w:after="0" w:line="240" w:lineRule="auto"/>
        <w:jc w:val="both"/>
        <w:rPr>
          <w:rFonts w:ascii="Cambria" w:hAnsi="Cambria" w:cs="Times New Roman"/>
          <w:b/>
          <w:sz w:val="24"/>
          <w:szCs w:val="24"/>
          <w:u w:val="single"/>
        </w:rPr>
      </w:pPr>
    </w:p>
    <w:p w:rsidR="005775DB" w:rsidRPr="000234AB" w:rsidRDefault="005775DB" w:rsidP="000234AB">
      <w:pPr>
        <w:spacing w:after="0" w:line="240" w:lineRule="auto"/>
        <w:jc w:val="both"/>
        <w:rPr>
          <w:rFonts w:ascii="Cambria" w:hAnsi="Cambria" w:cs="Times New Roman"/>
          <w:b/>
          <w:sz w:val="24"/>
          <w:szCs w:val="24"/>
          <w:u w:val="single"/>
        </w:rPr>
      </w:pPr>
    </w:p>
    <w:p w:rsidR="005775DB" w:rsidRDefault="005775DB" w:rsidP="000234AB">
      <w:pPr>
        <w:spacing w:after="0" w:line="240" w:lineRule="auto"/>
        <w:jc w:val="both"/>
        <w:rPr>
          <w:rFonts w:ascii="Cambria" w:hAnsi="Cambria" w:cs="Times New Roman"/>
          <w:b/>
          <w:sz w:val="24"/>
          <w:szCs w:val="24"/>
          <w:u w:val="single"/>
        </w:rPr>
      </w:pPr>
    </w:p>
    <w:p w:rsidR="00F43FC9" w:rsidRDefault="00F43FC9" w:rsidP="000234AB">
      <w:pPr>
        <w:spacing w:after="0" w:line="240" w:lineRule="auto"/>
        <w:jc w:val="both"/>
        <w:rPr>
          <w:rFonts w:ascii="Cambria" w:hAnsi="Cambria" w:cs="Times New Roman"/>
          <w:b/>
          <w:sz w:val="24"/>
          <w:szCs w:val="24"/>
          <w:u w:val="single"/>
        </w:rPr>
      </w:pPr>
    </w:p>
    <w:p w:rsidR="00F43FC9" w:rsidRDefault="00F43FC9" w:rsidP="000234AB">
      <w:pPr>
        <w:spacing w:after="0" w:line="240" w:lineRule="auto"/>
        <w:jc w:val="both"/>
        <w:rPr>
          <w:rFonts w:ascii="Cambria" w:hAnsi="Cambria" w:cs="Times New Roman"/>
          <w:b/>
          <w:sz w:val="24"/>
          <w:szCs w:val="24"/>
          <w:u w:val="single"/>
        </w:rPr>
      </w:pPr>
    </w:p>
    <w:p w:rsidR="00F43FC9" w:rsidRDefault="00F43FC9" w:rsidP="000234AB">
      <w:pPr>
        <w:spacing w:after="0" w:line="240" w:lineRule="auto"/>
        <w:jc w:val="both"/>
        <w:rPr>
          <w:rFonts w:ascii="Cambria" w:hAnsi="Cambria" w:cs="Times New Roman"/>
          <w:b/>
          <w:sz w:val="24"/>
          <w:szCs w:val="24"/>
          <w:u w:val="single"/>
        </w:rPr>
      </w:pPr>
    </w:p>
    <w:p w:rsidR="00F43FC9" w:rsidRDefault="00F43FC9" w:rsidP="000234AB">
      <w:pPr>
        <w:spacing w:after="0" w:line="240" w:lineRule="auto"/>
        <w:jc w:val="both"/>
        <w:rPr>
          <w:rFonts w:ascii="Cambria" w:hAnsi="Cambria" w:cs="Times New Roman"/>
          <w:b/>
          <w:sz w:val="24"/>
          <w:szCs w:val="24"/>
          <w:u w:val="single"/>
        </w:rPr>
      </w:pPr>
    </w:p>
    <w:p w:rsidR="00F43FC9" w:rsidRDefault="00F43FC9" w:rsidP="000234AB">
      <w:pPr>
        <w:spacing w:after="0" w:line="240" w:lineRule="auto"/>
        <w:jc w:val="both"/>
        <w:rPr>
          <w:rFonts w:ascii="Cambria" w:hAnsi="Cambria" w:cs="Times New Roman"/>
          <w:b/>
          <w:sz w:val="24"/>
          <w:szCs w:val="24"/>
          <w:u w:val="single"/>
        </w:rPr>
      </w:pPr>
    </w:p>
    <w:p w:rsidR="00F43FC9" w:rsidRDefault="00F43FC9" w:rsidP="000234AB">
      <w:pPr>
        <w:spacing w:after="0" w:line="240" w:lineRule="auto"/>
        <w:jc w:val="both"/>
        <w:rPr>
          <w:rFonts w:ascii="Cambria" w:hAnsi="Cambria" w:cs="Times New Roman"/>
          <w:b/>
          <w:sz w:val="24"/>
          <w:szCs w:val="24"/>
          <w:u w:val="single"/>
        </w:rPr>
      </w:pPr>
    </w:p>
    <w:p w:rsidR="00F43FC9" w:rsidRDefault="00F43FC9" w:rsidP="000234AB">
      <w:pPr>
        <w:spacing w:after="0" w:line="240" w:lineRule="auto"/>
        <w:jc w:val="both"/>
        <w:rPr>
          <w:rFonts w:ascii="Cambria" w:hAnsi="Cambria" w:cs="Times New Roman"/>
          <w:b/>
          <w:sz w:val="24"/>
          <w:szCs w:val="24"/>
          <w:u w:val="single"/>
        </w:rPr>
      </w:pPr>
    </w:p>
    <w:p w:rsidR="00F43FC9" w:rsidRDefault="00F43FC9" w:rsidP="000234AB">
      <w:pPr>
        <w:spacing w:after="0" w:line="240" w:lineRule="auto"/>
        <w:jc w:val="both"/>
        <w:rPr>
          <w:rFonts w:ascii="Cambria" w:hAnsi="Cambria" w:cs="Times New Roman"/>
          <w:b/>
          <w:sz w:val="24"/>
          <w:szCs w:val="24"/>
          <w:u w:val="single"/>
        </w:rPr>
      </w:pPr>
    </w:p>
    <w:p w:rsidR="005775DB" w:rsidRPr="000234AB" w:rsidRDefault="005775DB" w:rsidP="000234AB">
      <w:pPr>
        <w:pStyle w:val="Naslov1"/>
        <w:spacing w:before="0" w:line="240" w:lineRule="auto"/>
        <w:jc w:val="both"/>
        <w:rPr>
          <w:rFonts w:ascii="Cambria" w:hAnsi="Cambria" w:cs="Times New Roman"/>
          <w:sz w:val="24"/>
          <w:szCs w:val="24"/>
        </w:rPr>
      </w:pPr>
      <w:bookmarkStart w:id="1" w:name="_Toc12607026"/>
      <w:r w:rsidRPr="000234AB">
        <w:rPr>
          <w:rFonts w:ascii="Cambria" w:hAnsi="Cambria" w:cs="Times New Roman"/>
          <w:sz w:val="24"/>
          <w:szCs w:val="24"/>
        </w:rPr>
        <w:lastRenderedPageBreak/>
        <w:t>1. Opći podaci</w:t>
      </w:r>
      <w:bookmarkEnd w:id="1"/>
      <w:r w:rsidRPr="000234AB">
        <w:rPr>
          <w:rFonts w:ascii="Cambria" w:hAnsi="Cambria" w:cs="Times New Roman"/>
          <w:sz w:val="24"/>
          <w:szCs w:val="24"/>
        </w:rPr>
        <w:t xml:space="preserve"> </w:t>
      </w:r>
    </w:p>
    <w:p w:rsidR="00400E88" w:rsidRPr="000234AB" w:rsidRDefault="00400E88" w:rsidP="000234AB">
      <w:pPr>
        <w:spacing w:after="0" w:line="240" w:lineRule="auto"/>
        <w:jc w:val="both"/>
        <w:rPr>
          <w:rFonts w:ascii="Cambria" w:hAnsi="Cambria" w:cs="Times New Roman"/>
          <w:sz w:val="24"/>
          <w:szCs w:val="24"/>
        </w:rPr>
      </w:pPr>
    </w:p>
    <w:p w:rsidR="00B72C01" w:rsidRPr="000234AB" w:rsidRDefault="003A7D91" w:rsidP="000234AB">
      <w:pPr>
        <w:pStyle w:val="Naslov2"/>
        <w:spacing w:before="0" w:line="240" w:lineRule="auto"/>
        <w:jc w:val="both"/>
        <w:rPr>
          <w:rFonts w:ascii="Cambria" w:hAnsi="Cambria"/>
          <w:sz w:val="24"/>
          <w:szCs w:val="24"/>
        </w:rPr>
      </w:pPr>
      <w:bookmarkStart w:id="2" w:name="_Toc12607027"/>
      <w:r w:rsidRPr="000234AB">
        <w:rPr>
          <w:rFonts w:ascii="Cambria" w:hAnsi="Cambria"/>
          <w:sz w:val="24"/>
          <w:szCs w:val="24"/>
        </w:rPr>
        <w:t xml:space="preserve">1.1. </w:t>
      </w:r>
      <w:r w:rsidR="00B72C01" w:rsidRPr="000234AB">
        <w:rPr>
          <w:rFonts w:ascii="Cambria" w:hAnsi="Cambria"/>
          <w:sz w:val="24"/>
          <w:szCs w:val="24"/>
        </w:rPr>
        <w:t>Podaci o naručitelju (NOJN)</w:t>
      </w:r>
      <w:bookmarkEnd w:id="2"/>
    </w:p>
    <w:p w:rsidR="0078425E" w:rsidRPr="000234AB" w:rsidRDefault="0078425E" w:rsidP="000234AB">
      <w:pPr>
        <w:spacing w:after="0" w:line="240" w:lineRule="auto"/>
        <w:jc w:val="both"/>
        <w:rPr>
          <w:rFonts w:ascii="Cambria" w:hAnsi="Cambria" w:cs="Times New Roman"/>
          <w:i/>
          <w:sz w:val="24"/>
          <w:szCs w:val="24"/>
        </w:rPr>
      </w:pPr>
    </w:p>
    <w:p w:rsidR="0078425E" w:rsidRPr="000234AB" w:rsidRDefault="0078425E" w:rsidP="000234AB">
      <w:pPr>
        <w:spacing w:after="0" w:line="240" w:lineRule="auto"/>
        <w:jc w:val="both"/>
        <w:rPr>
          <w:rFonts w:ascii="Cambria" w:hAnsi="Cambria" w:cs="Times New Roman"/>
          <w:i/>
          <w:sz w:val="24"/>
          <w:szCs w:val="24"/>
        </w:rPr>
      </w:pPr>
      <w:r w:rsidRPr="000234AB">
        <w:rPr>
          <w:rFonts w:ascii="Cambria" w:hAnsi="Cambria" w:cs="Times New Roman"/>
          <w:i/>
          <w:sz w:val="24"/>
          <w:szCs w:val="24"/>
        </w:rPr>
        <w:t>Naručitelj nije obveznik Zakona o javnoj nabavi. Naručitelj objavljuje Obavijest o</w:t>
      </w:r>
      <w:r w:rsidR="00D826D3" w:rsidRPr="000234AB">
        <w:rPr>
          <w:rFonts w:ascii="Cambria" w:hAnsi="Cambria" w:cs="Times New Roman"/>
          <w:i/>
          <w:sz w:val="24"/>
          <w:szCs w:val="24"/>
        </w:rPr>
        <w:t xml:space="preserve"> </w:t>
      </w:r>
      <w:r w:rsidRPr="000234AB">
        <w:rPr>
          <w:rFonts w:ascii="Cambria" w:hAnsi="Cambria" w:cs="Times New Roman"/>
          <w:i/>
          <w:sz w:val="24"/>
          <w:szCs w:val="24"/>
        </w:rPr>
        <w:t>nabavi i Dokumentaciju za nadmetanje s pripadajućim prilozima na internetskoj</w:t>
      </w:r>
      <w:r w:rsidR="00D826D3" w:rsidRPr="000234AB">
        <w:rPr>
          <w:rFonts w:ascii="Cambria" w:hAnsi="Cambria" w:cs="Times New Roman"/>
          <w:i/>
          <w:sz w:val="24"/>
          <w:szCs w:val="24"/>
        </w:rPr>
        <w:t xml:space="preserve"> </w:t>
      </w:r>
      <w:r w:rsidRPr="000234AB">
        <w:rPr>
          <w:rFonts w:ascii="Cambria" w:hAnsi="Cambria" w:cs="Times New Roman"/>
          <w:i/>
          <w:sz w:val="24"/>
          <w:szCs w:val="24"/>
        </w:rPr>
        <w:t>stra</w:t>
      </w:r>
      <w:r w:rsidR="000D7C3C" w:rsidRPr="000234AB">
        <w:rPr>
          <w:rFonts w:ascii="Cambria" w:hAnsi="Cambria" w:cs="Times New Roman"/>
          <w:i/>
          <w:sz w:val="24"/>
          <w:szCs w:val="24"/>
        </w:rPr>
        <w:t>nici www.strukturnifondovi.hr</w:t>
      </w:r>
      <w:r w:rsidRPr="000234AB">
        <w:rPr>
          <w:rFonts w:ascii="Cambria" w:hAnsi="Cambria" w:cs="Times New Roman"/>
          <w:i/>
          <w:sz w:val="24"/>
          <w:szCs w:val="24"/>
        </w:rPr>
        <w:cr/>
      </w:r>
    </w:p>
    <w:p w:rsidR="00B72C01" w:rsidRPr="000234AB" w:rsidRDefault="00B72C01" w:rsidP="000234AB">
      <w:pPr>
        <w:spacing w:after="0" w:line="240" w:lineRule="auto"/>
        <w:jc w:val="both"/>
        <w:rPr>
          <w:rFonts w:ascii="Cambria" w:hAnsi="Cambria" w:cs="Times New Roman"/>
          <w:sz w:val="24"/>
          <w:szCs w:val="24"/>
        </w:rPr>
      </w:pPr>
      <w:r w:rsidRPr="000234AB">
        <w:rPr>
          <w:rFonts w:ascii="Cambria" w:hAnsi="Cambria" w:cs="Times New Roman"/>
          <w:sz w:val="24"/>
          <w:szCs w:val="24"/>
        </w:rPr>
        <w:t>Ime naručitelja: Pro Mente Hrvatska</w:t>
      </w:r>
    </w:p>
    <w:p w:rsidR="00B72C01" w:rsidRPr="000234AB" w:rsidRDefault="00B72C01" w:rsidP="000234AB">
      <w:pPr>
        <w:spacing w:after="0" w:line="240" w:lineRule="auto"/>
        <w:jc w:val="both"/>
        <w:rPr>
          <w:rFonts w:ascii="Cambria" w:hAnsi="Cambria" w:cs="Times New Roman"/>
          <w:sz w:val="24"/>
          <w:szCs w:val="24"/>
        </w:rPr>
      </w:pPr>
      <w:r w:rsidRPr="000234AB">
        <w:rPr>
          <w:rFonts w:ascii="Cambria" w:hAnsi="Cambria" w:cs="Times New Roman"/>
          <w:sz w:val="24"/>
          <w:szCs w:val="24"/>
        </w:rPr>
        <w:t>Adresa: Dobojska 36</w:t>
      </w:r>
    </w:p>
    <w:p w:rsidR="00B72C01" w:rsidRPr="000234AB" w:rsidRDefault="00B72C01" w:rsidP="000234AB">
      <w:pPr>
        <w:spacing w:after="0" w:line="240" w:lineRule="auto"/>
        <w:jc w:val="both"/>
        <w:rPr>
          <w:rFonts w:ascii="Cambria" w:hAnsi="Cambria" w:cs="Times New Roman"/>
          <w:sz w:val="24"/>
          <w:szCs w:val="24"/>
        </w:rPr>
      </w:pPr>
      <w:r w:rsidRPr="000234AB">
        <w:rPr>
          <w:rFonts w:ascii="Cambria" w:hAnsi="Cambria" w:cs="Times New Roman"/>
          <w:sz w:val="24"/>
          <w:szCs w:val="24"/>
        </w:rPr>
        <w:t>Grad: Zagreb</w:t>
      </w:r>
    </w:p>
    <w:p w:rsidR="00B72C01" w:rsidRPr="000234AB" w:rsidRDefault="00B72C01" w:rsidP="000234AB">
      <w:pPr>
        <w:spacing w:after="0" w:line="240" w:lineRule="auto"/>
        <w:jc w:val="both"/>
        <w:rPr>
          <w:rFonts w:ascii="Cambria" w:hAnsi="Cambria" w:cs="Times New Roman"/>
          <w:sz w:val="24"/>
          <w:szCs w:val="24"/>
        </w:rPr>
      </w:pPr>
      <w:r w:rsidRPr="000234AB">
        <w:rPr>
          <w:rFonts w:ascii="Cambria" w:hAnsi="Cambria" w:cs="Times New Roman"/>
          <w:sz w:val="24"/>
          <w:szCs w:val="24"/>
        </w:rPr>
        <w:t>Država: Republika Hrvatska</w:t>
      </w:r>
      <w:r w:rsidRPr="000234AB">
        <w:rPr>
          <w:rFonts w:ascii="Cambria" w:hAnsi="Cambria" w:cs="Times New Roman"/>
          <w:sz w:val="24"/>
          <w:szCs w:val="24"/>
        </w:rPr>
        <w:tab/>
      </w:r>
    </w:p>
    <w:p w:rsidR="00B72C01" w:rsidRPr="000234AB" w:rsidRDefault="00B72C01" w:rsidP="000234AB">
      <w:pPr>
        <w:spacing w:after="0" w:line="240" w:lineRule="auto"/>
        <w:jc w:val="both"/>
        <w:rPr>
          <w:rFonts w:ascii="Cambria" w:hAnsi="Cambria" w:cs="Times New Roman"/>
          <w:sz w:val="24"/>
          <w:szCs w:val="24"/>
        </w:rPr>
      </w:pPr>
      <w:r w:rsidRPr="000234AB">
        <w:rPr>
          <w:rFonts w:ascii="Cambria" w:hAnsi="Cambria" w:cs="Times New Roman"/>
          <w:sz w:val="24"/>
          <w:szCs w:val="24"/>
        </w:rPr>
        <w:t>OIB: 9150577475</w:t>
      </w:r>
    </w:p>
    <w:p w:rsidR="00B72C01" w:rsidRPr="000234AB" w:rsidRDefault="00B72C01" w:rsidP="000234AB">
      <w:pPr>
        <w:spacing w:after="0" w:line="240" w:lineRule="auto"/>
        <w:jc w:val="both"/>
        <w:rPr>
          <w:rStyle w:val="Hiperveza"/>
          <w:rFonts w:ascii="Cambria" w:hAnsi="Cambria" w:cs="Times New Roman"/>
          <w:sz w:val="24"/>
          <w:szCs w:val="24"/>
        </w:rPr>
      </w:pPr>
      <w:r w:rsidRPr="000234AB">
        <w:rPr>
          <w:rFonts w:ascii="Cambria" w:hAnsi="Cambria" w:cs="Times New Roman"/>
          <w:sz w:val="24"/>
          <w:szCs w:val="24"/>
        </w:rPr>
        <w:t xml:space="preserve">Web: </w:t>
      </w:r>
      <w:hyperlink r:id="rId7" w:history="1">
        <w:r w:rsidRPr="000234AB">
          <w:rPr>
            <w:rStyle w:val="Hiperveza"/>
            <w:rFonts w:ascii="Cambria" w:hAnsi="Cambria" w:cs="Times New Roman"/>
            <w:sz w:val="24"/>
            <w:szCs w:val="24"/>
          </w:rPr>
          <w:t>www.pmh.hr</w:t>
        </w:r>
      </w:hyperlink>
    </w:p>
    <w:p w:rsidR="00EA5BA7" w:rsidRPr="000234AB" w:rsidRDefault="00EA5BA7" w:rsidP="000234AB">
      <w:pPr>
        <w:spacing w:after="0" w:line="240" w:lineRule="auto"/>
        <w:jc w:val="both"/>
        <w:rPr>
          <w:rFonts w:ascii="Cambria" w:hAnsi="Cambria" w:cs="Times New Roman"/>
          <w:sz w:val="24"/>
          <w:szCs w:val="24"/>
        </w:rPr>
      </w:pPr>
      <w:r w:rsidRPr="000234AB">
        <w:rPr>
          <w:rStyle w:val="Hiperveza"/>
          <w:rFonts w:ascii="Cambria" w:hAnsi="Cambria" w:cs="Times New Roman"/>
          <w:sz w:val="24"/>
          <w:szCs w:val="24"/>
        </w:rPr>
        <w:t xml:space="preserve">Email: </w:t>
      </w:r>
      <w:hyperlink r:id="rId8" w:history="1">
        <w:r w:rsidR="006C4302" w:rsidRPr="008A3EF9">
          <w:rPr>
            <w:rStyle w:val="Hiperveza"/>
            <w:rFonts w:ascii="Cambria" w:hAnsi="Cambria" w:cs="Times New Roman"/>
            <w:sz w:val="24"/>
            <w:szCs w:val="24"/>
          </w:rPr>
          <w:t>info@promente-hr.eu</w:t>
        </w:r>
      </w:hyperlink>
      <w:r w:rsidR="006C4302">
        <w:rPr>
          <w:rStyle w:val="Hiperveza"/>
          <w:rFonts w:ascii="Cambria" w:hAnsi="Cambria" w:cs="Times New Roman"/>
          <w:sz w:val="24"/>
          <w:szCs w:val="24"/>
        </w:rPr>
        <w:t xml:space="preserve"> </w:t>
      </w:r>
    </w:p>
    <w:p w:rsidR="000D097C" w:rsidRDefault="000D097C" w:rsidP="000234AB">
      <w:pPr>
        <w:spacing w:after="0" w:line="240" w:lineRule="auto"/>
        <w:jc w:val="both"/>
        <w:rPr>
          <w:rFonts w:ascii="Cambria" w:hAnsi="Cambria" w:cs="Times New Roman"/>
          <w:sz w:val="24"/>
          <w:szCs w:val="24"/>
        </w:rPr>
      </w:pPr>
      <w:r>
        <w:rPr>
          <w:rFonts w:ascii="Cambria" w:hAnsi="Cambria" w:cs="Times New Roman"/>
          <w:sz w:val="24"/>
          <w:szCs w:val="24"/>
        </w:rPr>
        <w:t>Sažetak informacija o projektu:</w:t>
      </w:r>
    </w:p>
    <w:p w:rsidR="00B72C01" w:rsidRPr="000234AB" w:rsidRDefault="00B72C01" w:rsidP="000234AB">
      <w:pPr>
        <w:spacing w:after="0" w:line="240" w:lineRule="auto"/>
        <w:jc w:val="both"/>
        <w:rPr>
          <w:rFonts w:ascii="Cambria" w:hAnsi="Cambria" w:cs="Times New Roman"/>
          <w:sz w:val="24"/>
          <w:szCs w:val="24"/>
        </w:rPr>
      </w:pPr>
      <w:r w:rsidRPr="000234AB">
        <w:rPr>
          <w:rFonts w:ascii="Cambria" w:hAnsi="Cambria" w:cs="Times New Roman"/>
          <w:sz w:val="24"/>
          <w:szCs w:val="24"/>
        </w:rPr>
        <w:t>Ime projekta: Razvoj edukacijsko rehabilitacijskih usluga u zajednici</w:t>
      </w:r>
    </w:p>
    <w:p w:rsidR="00B72C01" w:rsidRPr="000234AB" w:rsidRDefault="00B72C01" w:rsidP="000234AB">
      <w:pPr>
        <w:spacing w:after="0" w:line="240" w:lineRule="auto"/>
        <w:jc w:val="both"/>
        <w:rPr>
          <w:rFonts w:ascii="Cambria" w:hAnsi="Cambria" w:cs="Times New Roman"/>
          <w:sz w:val="24"/>
          <w:szCs w:val="24"/>
        </w:rPr>
      </w:pPr>
      <w:r w:rsidRPr="000234AB">
        <w:rPr>
          <w:rFonts w:ascii="Cambria" w:hAnsi="Cambria" w:cs="Times New Roman"/>
          <w:sz w:val="24"/>
          <w:szCs w:val="24"/>
        </w:rPr>
        <w:t xml:space="preserve">Referalni broj ugovora: </w:t>
      </w:r>
      <w:r w:rsidR="00720E84" w:rsidRPr="000234AB">
        <w:rPr>
          <w:rFonts w:ascii="Cambria" w:hAnsi="Cambria" w:cs="Times New Roman"/>
          <w:sz w:val="24"/>
          <w:szCs w:val="24"/>
        </w:rPr>
        <w:t>UP.02.1.1.05.0200</w:t>
      </w:r>
    </w:p>
    <w:p w:rsidR="00720E84" w:rsidRPr="000234AB" w:rsidRDefault="00720E84" w:rsidP="000234AB">
      <w:pPr>
        <w:spacing w:after="0" w:line="240" w:lineRule="auto"/>
        <w:jc w:val="both"/>
        <w:rPr>
          <w:rFonts w:ascii="Cambria" w:hAnsi="Cambria" w:cs="Times New Roman"/>
          <w:sz w:val="24"/>
          <w:szCs w:val="24"/>
        </w:rPr>
      </w:pPr>
      <w:r w:rsidRPr="000234AB">
        <w:rPr>
          <w:rFonts w:ascii="Cambria" w:hAnsi="Cambria" w:cs="Times New Roman"/>
          <w:sz w:val="24"/>
          <w:szCs w:val="24"/>
        </w:rPr>
        <w:t>Očekivano trajanje projekta: 30 mjeseci</w:t>
      </w:r>
    </w:p>
    <w:p w:rsidR="00EA5BA7" w:rsidRDefault="00EA5BA7" w:rsidP="000234AB">
      <w:pPr>
        <w:spacing w:after="0" w:line="240" w:lineRule="auto"/>
        <w:jc w:val="both"/>
        <w:rPr>
          <w:rFonts w:ascii="Cambria" w:hAnsi="Cambria" w:cs="Times New Roman"/>
          <w:sz w:val="24"/>
          <w:szCs w:val="24"/>
        </w:rPr>
      </w:pPr>
      <w:r w:rsidRPr="000234AB">
        <w:rPr>
          <w:rFonts w:ascii="Cambria" w:hAnsi="Cambria" w:cs="Times New Roman"/>
          <w:sz w:val="24"/>
          <w:szCs w:val="24"/>
        </w:rPr>
        <w:t>Odgovorna osoba naručitelja: Ivana Poslon, predsjednica</w:t>
      </w:r>
    </w:p>
    <w:p w:rsidR="000D097C" w:rsidRDefault="000D097C" w:rsidP="000234AB">
      <w:pPr>
        <w:spacing w:after="0" w:line="240" w:lineRule="auto"/>
        <w:jc w:val="both"/>
        <w:rPr>
          <w:rFonts w:ascii="Cambria" w:hAnsi="Cambria" w:cs="Times New Roman"/>
          <w:sz w:val="24"/>
          <w:szCs w:val="24"/>
        </w:rPr>
      </w:pPr>
    </w:p>
    <w:p w:rsidR="00720E84" w:rsidRPr="000234AB" w:rsidRDefault="00335FB1" w:rsidP="000234AB">
      <w:pPr>
        <w:pStyle w:val="Naslov2"/>
        <w:spacing w:before="0" w:line="240" w:lineRule="auto"/>
        <w:jc w:val="both"/>
        <w:rPr>
          <w:rFonts w:ascii="Cambria" w:hAnsi="Cambria"/>
          <w:sz w:val="24"/>
          <w:szCs w:val="24"/>
        </w:rPr>
      </w:pPr>
      <w:bookmarkStart w:id="3" w:name="_Toc12607028"/>
      <w:r w:rsidRPr="000234AB">
        <w:rPr>
          <w:rFonts w:ascii="Cambria" w:hAnsi="Cambria"/>
          <w:sz w:val="24"/>
          <w:szCs w:val="24"/>
        </w:rPr>
        <w:t xml:space="preserve">1.2. </w:t>
      </w:r>
      <w:r w:rsidR="00720E84" w:rsidRPr="000234AB">
        <w:rPr>
          <w:rFonts w:ascii="Cambria" w:hAnsi="Cambria"/>
          <w:sz w:val="24"/>
          <w:szCs w:val="24"/>
        </w:rPr>
        <w:t>Osoba zadužena za komunikaciju s gospodarskim subjektima</w:t>
      </w:r>
      <w:bookmarkEnd w:id="3"/>
    </w:p>
    <w:p w:rsidR="00720E84" w:rsidRPr="000234AB" w:rsidRDefault="00720E84" w:rsidP="000234AB">
      <w:pPr>
        <w:spacing w:after="0" w:line="240" w:lineRule="auto"/>
        <w:jc w:val="both"/>
        <w:rPr>
          <w:rFonts w:ascii="Cambria" w:hAnsi="Cambria" w:cs="Times New Roman"/>
          <w:i/>
          <w:sz w:val="24"/>
          <w:szCs w:val="24"/>
        </w:rPr>
      </w:pPr>
    </w:p>
    <w:p w:rsidR="00720E84" w:rsidRPr="000234AB" w:rsidRDefault="00EA5BA7" w:rsidP="000234AB">
      <w:pPr>
        <w:spacing w:after="0" w:line="240" w:lineRule="auto"/>
        <w:jc w:val="both"/>
        <w:rPr>
          <w:rFonts w:ascii="Cambria" w:hAnsi="Cambria" w:cs="Times New Roman"/>
          <w:sz w:val="24"/>
          <w:szCs w:val="24"/>
        </w:rPr>
      </w:pPr>
      <w:r w:rsidRPr="000234AB">
        <w:rPr>
          <w:rFonts w:ascii="Cambria" w:hAnsi="Cambria" w:cs="Times New Roman"/>
          <w:sz w:val="24"/>
          <w:szCs w:val="24"/>
        </w:rPr>
        <w:t>Kontakt osoba: Ivana Poslon</w:t>
      </w:r>
    </w:p>
    <w:p w:rsidR="00720E84" w:rsidRPr="000234AB" w:rsidRDefault="00EA5BA7" w:rsidP="000234AB">
      <w:pPr>
        <w:spacing w:after="0" w:line="240" w:lineRule="auto"/>
        <w:jc w:val="both"/>
        <w:rPr>
          <w:rFonts w:ascii="Cambria" w:hAnsi="Cambria" w:cs="Times New Roman"/>
          <w:sz w:val="24"/>
          <w:szCs w:val="24"/>
        </w:rPr>
      </w:pPr>
      <w:r w:rsidRPr="000234AB">
        <w:rPr>
          <w:rFonts w:ascii="Cambria" w:hAnsi="Cambria" w:cs="Times New Roman"/>
          <w:sz w:val="24"/>
          <w:szCs w:val="24"/>
        </w:rPr>
        <w:t>Tel: +385 99 602 0005</w:t>
      </w:r>
    </w:p>
    <w:p w:rsidR="00720E84" w:rsidRPr="000234AB" w:rsidRDefault="00720E84" w:rsidP="000234AB">
      <w:pPr>
        <w:spacing w:after="0" w:line="240" w:lineRule="auto"/>
        <w:jc w:val="both"/>
        <w:rPr>
          <w:rFonts w:ascii="Cambria" w:hAnsi="Cambria" w:cs="Times New Roman"/>
          <w:sz w:val="24"/>
          <w:szCs w:val="24"/>
        </w:rPr>
      </w:pPr>
      <w:r w:rsidRPr="000234AB">
        <w:rPr>
          <w:rFonts w:ascii="Cambria" w:hAnsi="Cambria" w:cs="Times New Roman"/>
          <w:sz w:val="24"/>
          <w:szCs w:val="24"/>
        </w:rPr>
        <w:t xml:space="preserve">Email: </w:t>
      </w:r>
      <w:hyperlink r:id="rId9" w:history="1">
        <w:r w:rsidR="006C4302" w:rsidRPr="008A3EF9">
          <w:rPr>
            <w:rStyle w:val="Hiperveza"/>
            <w:rFonts w:ascii="Cambria" w:hAnsi="Cambria" w:cs="Times New Roman"/>
            <w:sz w:val="24"/>
            <w:szCs w:val="24"/>
          </w:rPr>
          <w:t>info@promente-hr.eu</w:t>
        </w:r>
      </w:hyperlink>
      <w:r w:rsidR="006C4302">
        <w:rPr>
          <w:rStyle w:val="Hiperveza"/>
          <w:rFonts w:ascii="Cambria" w:hAnsi="Cambria" w:cs="Times New Roman"/>
          <w:sz w:val="24"/>
          <w:szCs w:val="24"/>
        </w:rPr>
        <w:t xml:space="preserve"> </w:t>
      </w:r>
    </w:p>
    <w:p w:rsidR="00720E84" w:rsidRPr="000234AB" w:rsidRDefault="00720E84" w:rsidP="000234AB">
      <w:pPr>
        <w:spacing w:after="0" w:line="240" w:lineRule="auto"/>
        <w:jc w:val="both"/>
        <w:rPr>
          <w:rFonts w:ascii="Cambria" w:hAnsi="Cambria" w:cs="Times New Roman"/>
          <w:sz w:val="24"/>
          <w:szCs w:val="24"/>
        </w:rPr>
      </w:pPr>
      <w:r w:rsidRPr="000234AB">
        <w:rPr>
          <w:rFonts w:ascii="Cambria" w:hAnsi="Cambria" w:cs="Times New Roman"/>
          <w:sz w:val="24"/>
          <w:szCs w:val="24"/>
        </w:rPr>
        <w:t>Sve informacije vezane uz postupak nabave, Ponuditelji mo</w:t>
      </w:r>
      <w:r w:rsidR="00CD2349">
        <w:rPr>
          <w:rFonts w:ascii="Cambria" w:hAnsi="Cambria" w:cs="Times New Roman"/>
          <w:sz w:val="24"/>
          <w:szCs w:val="24"/>
        </w:rPr>
        <w:t>gu dobiti isključivo od navedene</w:t>
      </w:r>
      <w:r w:rsidR="000D097C">
        <w:rPr>
          <w:rFonts w:ascii="Cambria" w:hAnsi="Cambria" w:cs="Times New Roman"/>
          <w:sz w:val="24"/>
          <w:szCs w:val="24"/>
        </w:rPr>
        <w:t xml:space="preserve"> </w:t>
      </w:r>
      <w:r w:rsidR="00CD2349">
        <w:rPr>
          <w:rFonts w:ascii="Cambria" w:hAnsi="Cambria" w:cs="Times New Roman"/>
          <w:sz w:val="24"/>
          <w:szCs w:val="24"/>
        </w:rPr>
        <w:t>kontakt osobe</w:t>
      </w:r>
      <w:r w:rsidRPr="000234AB">
        <w:rPr>
          <w:rFonts w:ascii="Cambria" w:hAnsi="Cambria" w:cs="Times New Roman"/>
          <w:sz w:val="24"/>
          <w:szCs w:val="24"/>
        </w:rPr>
        <w:t>. Cjelokupna komunikacija i razmjena informacija se vodi u pisanoj formi</w:t>
      </w:r>
      <w:r w:rsidR="00A1353A" w:rsidRPr="000234AB">
        <w:rPr>
          <w:rFonts w:ascii="Cambria" w:hAnsi="Cambria" w:cs="Times New Roman"/>
          <w:sz w:val="24"/>
          <w:szCs w:val="24"/>
        </w:rPr>
        <w:t>, na adresu elektroničke pošte: ivana.poslon@pmh.hr</w:t>
      </w:r>
    </w:p>
    <w:p w:rsidR="000234AB" w:rsidRPr="000234AB" w:rsidRDefault="000234AB" w:rsidP="000234AB">
      <w:pPr>
        <w:spacing w:after="0" w:line="240" w:lineRule="auto"/>
        <w:jc w:val="both"/>
        <w:rPr>
          <w:rFonts w:ascii="Cambria" w:hAnsi="Cambria" w:cs="Times New Roman"/>
          <w:sz w:val="24"/>
          <w:szCs w:val="24"/>
        </w:rPr>
      </w:pPr>
    </w:p>
    <w:p w:rsidR="00335FB1" w:rsidRPr="000234AB" w:rsidRDefault="00335FB1" w:rsidP="000234AB">
      <w:pPr>
        <w:pStyle w:val="Naslov2"/>
        <w:spacing w:before="0" w:line="240" w:lineRule="auto"/>
        <w:jc w:val="both"/>
        <w:rPr>
          <w:rFonts w:ascii="Cambria" w:hAnsi="Cambria"/>
          <w:sz w:val="24"/>
          <w:szCs w:val="24"/>
        </w:rPr>
      </w:pPr>
      <w:bookmarkStart w:id="4" w:name="_Toc12607029"/>
      <w:r w:rsidRPr="000234AB">
        <w:rPr>
          <w:rFonts w:ascii="Cambria" w:hAnsi="Cambria"/>
          <w:sz w:val="24"/>
          <w:szCs w:val="24"/>
        </w:rPr>
        <w:t>1.3. Evidencijski broj nabave</w:t>
      </w:r>
      <w:bookmarkEnd w:id="4"/>
    </w:p>
    <w:p w:rsidR="00335FB1" w:rsidRPr="000234AB" w:rsidRDefault="00335FB1" w:rsidP="000234AB">
      <w:pPr>
        <w:spacing w:after="0" w:line="240" w:lineRule="auto"/>
        <w:jc w:val="both"/>
        <w:rPr>
          <w:rFonts w:ascii="Cambria" w:hAnsi="Cambria" w:cs="Times New Roman"/>
          <w:b/>
          <w:sz w:val="24"/>
          <w:szCs w:val="24"/>
        </w:rPr>
      </w:pPr>
    </w:p>
    <w:p w:rsidR="00335FB1" w:rsidRPr="000234AB" w:rsidRDefault="00D826D3" w:rsidP="000234AB">
      <w:pPr>
        <w:spacing w:after="0" w:line="240" w:lineRule="auto"/>
        <w:jc w:val="both"/>
        <w:rPr>
          <w:rFonts w:ascii="Cambria" w:hAnsi="Cambria" w:cs="Times New Roman"/>
          <w:b/>
          <w:sz w:val="24"/>
          <w:szCs w:val="24"/>
        </w:rPr>
      </w:pPr>
      <w:r w:rsidRPr="000234AB">
        <w:rPr>
          <w:rFonts w:ascii="Cambria" w:hAnsi="Cambria" w:cs="Times New Roman"/>
          <w:b/>
          <w:sz w:val="24"/>
          <w:szCs w:val="24"/>
        </w:rPr>
        <w:t>1</w:t>
      </w:r>
      <w:r w:rsidR="00EA5BA7" w:rsidRPr="000234AB">
        <w:rPr>
          <w:rFonts w:ascii="Cambria" w:hAnsi="Cambria" w:cs="Times New Roman"/>
          <w:b/>
          <w:sz w:val="24"/>
          <w:szCs w:val="24"/>
        </w:rPr>
        <w:t>-2019</w:t>
      </w:r>
    </w:p>
    <w:p w:rsidR="00335FB1" w:rsidRDefault="00335FB1" w:rsidP="000234AB">
      <w:pPr>
        <w:spacing w:after="0" w:line="240" w:lineRule="auto"/>
        <w:jc w:val="both"/>
        <w:rPr>
          <w:rFonts w:ascii="Cambria" w:hAnsi="Cambria" w:cs="Times New Roman"/>
          <w:sz w:val="24"/>
          <w:szCs w:val="24"/>
        </w:rPr>
      </w:pPr>
    </w:p>
    <w:p w:rsidR="00A1353A" w:rsidRPr="000234AB" w:rsidRDefault="00A1353A" w:rsidP="000234AB">
      <w:pPr>
        <w:pStyle w:val="Naslov2"/>
        <w:spacing w:before="0" w:line="240" w:lineRule="auto"/>
        <w:jc w:val="both"/>
        <w:rPr>
          <w:rFonts w:ascii="Cambria" w:hAnsi="Cambria"/>
          <w:sz w:val="24"/>
          <w:szCs w:val="24"/>
        </w:rPr>
      </w:pPr>
      <w:bookmarkStart w:id="5" w:name="_Toc12607030"/>
      <w:r w:rsidRPr="000234AB">
        <w:rPr>
          <w:rFonts w:ascii="Cambria" w:hAnsi="Cambria"/>
          <w:sz w:val="24"/>
          <w:szCs w:val="24"/>
        </w:rPr>
        <w:t xml:space="preserve">1.4. </w:t>
      </w:r>
      <w:bookmarkStart w:id="6" w:name="_Toc10675239"/>
      <w:r w:rsidRPr="000234AB">
        <w:rPr>
          <w:rFonts w:ascii="Cambria" w:hAnsi="Cambria"/>
          <w:sz w:val="24"/>
          <w:szCs w:val="24"/>
        </w:rPr>
        <w:t>Podaci o gospodarskim subjektima s kojima je naručitelj u sukobu interesa</w:t>
      </w:r>
      <w:bookmarkEnd w:id="5"/>
      <w:bookmarkEnd w:id="6"/>
    </w:p>
    <w:p w:rsidR="00A1353A" w:rsidRPr="000234AB" w:rsidRDefault="00A1353A" w:rsidP="000234AB">
      <w:pPr>
        <w:spacing w:after="0" w:line="240" w:lineRule="auto"/>
        <w:jc w:val="both"/>
        <w:rPr>
          <w:rFonts w:ascii="Cambria" w:eastAsia="Times New Roman" w:hAnsi="Cambria" w:cs="Times New Roman"/>
          <w:sz w:val="24"/>
          <w:szCs w:val="24"/>
        </w:rPr>
      </w:pPr>
    </w:p>
    <w:p w:rsidR="00A1353A" w:rsidRPr="000234AB" w:rsidRDefault="00A1353A"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U trenutku objave Poziva na dostavu ponuda i Dokumentacija za nadmetanje nema gospodarskih subjekata s kojima su predstavnici naručitelja u sukobu interesa.</w:t>
      </w:r>
    </w:p>
    <w:p w:rsidR="00B95DA5" w:rsidRPr="000234AB" w:rsidRDefault="00B95DA5" w:rsidP="000234AB">
      <w:pPr>
        <w:spacing w:after="0" w:line="240" w:lineRule="auto"/>
        <w:jc w:val="both"/>
        <w:rPr>
          <w:rFonts w:ascii="Cambria" w:eastAsia="Times New Roman" w:hAnsi="Cambria" w:cs="Times New Roman"/>
          <w:sz w:val="24"/>
          <w:szCs w:val="24"/>
        </w:rPr>
      </w:pPr>
    </w:p>
    <w:p w:rsidR="00A1353A" w:rsidRPr="000234AB" w:rsidRDefault="00A1353A" w:rsidP="000234AB">
      <w:pPr>
        <w:pStyle w:val="Naslov2"/>
        <w:spacing w:before="0" w:line="240" w:lineRule="auto"/>
        <w:jc w:val="both"/>
        <w:rPr>
          <w:rFonts w:ascii="Cambria" w:hAnsi="Cambria"/>
          <w:sz w:val="24"/>
          <w:szCs w:val="24"/>
        </w:rPr>
      </w:pPr>
      <w:bookmarkStart w:id="7" w:name="_Toc12607031"/>
      <w:r w:rsidRPr="000234AB">
        <w:rPr>
          <w:rFonts w:ascii="Cambria" w:hAnsi="Cambria"/>
          <w:sz w:val="24"/>
          <w:szCs w:val="24"/>
        </w:rPr>
        <w:lastRenderedPageBreak/>
        <w:t>1.5</w:t>
      </w:r>
      <w:r w:rsidRPr="000234AB">
        <w:rPr>
          <w:rFonts w:ascii="Cambria" w:hAnsi="Cambria"/>
          <w:sz w:val="24"/>
          <w:szCs w:val="24"/>
        </w:rPr>
        <w:tab/>
        <w:t>Vrsta postupka nabave</w:t>
      </w:r>
      <w:bookmarkEnd w:id="7"/>
      <w:r w:rsidRPr="000234AB">
        <w:rPr>
          <w:rFonts w:ascii="Cambria" w:hAnsi="Cambria"/>
          <w:sz w:val="24"/>
          <w:szCs w:val="24"/>
        </w:rPr>
        <w:t xml:space="preserve"> </w:t>
      </w:r>
    </w:p>
    <w:p w:rsidR="00A1353A" w:rsidRPr="000234AB" w:rsidRDefault="00A1353A" w:rsidP="000234AB">
      <w:pPr>
        <w:pStyle w:val="Naslov2"/>
        <w:spacing w:before="0" w:line="240" w:lineRule="auto"/>
        <w:jc w:val="both"/>
        <w:rPr>
          <w:rFonts w:ascii="Cambria" w:hAnsi="Cambria" w:cs="Times New Roman"/>
          <w:b/>
          <w:sz w:val="24"/>
          <w:szCs w:val="24"/>
        </w:rPr>
      </w:pPr>
    </w:p>
    <w:p w:rsidR="00A1353A" w:rsidRPr="000234AB" w:rsidRDefault="00A1353A" w:rsidP="000234AB">
      <w:pPr>
        <w:pStyle w:val="Naslov2"/>
        <w:spacing w:before="0" w:line="240" w:lineRule="auto"/>
        <w:jc w:val="both"/>
        <w:rPr>
          <w:rFonts w:ascii="Cambria" w:hAnsi="Cambria" w:cs="Times New Roman"/>
          <w:color w:val="auto"/>
          <w:sz w:val="24"/>
          <w:szCs w:val="24"/>
        </w:rPr>
      </w:pPr>
      <w:bookmarkStart w:id="8" w:name="_Toc12438440"/>
      <w:bookmarkStart w:id="9" w:name="_Toc12439806"/>
      <w:bookmarkStart w:id="10" w:name="_Toc12562392"/>
      <w:bookmarkStart w:id="11" w:name="_Toc12563320"/>
      <w:bookmarkStart w:id="12" w:name="_Toc12607032"/>
      <w:r w:rsidRPr="000234AB">
        <w:rPr>
          <w:rFonts w:ascii="Cambria" w:hAnsi="Cambria" w:cs="Times New Roman"/>
          <w:color w:val="auto"/>
          <w:sz w:val="24"/>
          <w:szCs w:val="24"/>
        </w:rPr>
        <w:t>Vrsta postupka je javno nadmetanje s namjerom sklapanja Ugovora o nabavi robe primjenom Postupaka nabave za osobe koje nisu obveznici Zakona o javnoj nabavi (NOJN) u sklopu projekta „Razvoj edukacijsko rehabilitacijskih usluga u zajednici“ iz poziva na dostavu projektnih prijedloga Zaželi – program zapošljavanja žena čiji prijavitelj je Pro Mente Hrvatska, referalni broj ugovora: UP.02.1.1.05.0200</w:t>
      </w:r>
      <w:bookmarkEnd w:id="8"/>
      <w:bookmarkEnd w:id="9"/>
      <w:bookmarkEnd w:id="10"/>
      <w:bookmarkEnd w:id="11"/>
      <w:bookmarkEnd w:id="12"/>
    </w:p>
    <w:p w:rsidR="00A1353A" w:rsidRPr="000234AB" w:rsidRDefault="00A1353A" w:rsidP="000234AB">
      <w:pPr>
        <w:pStyle w:val="Naslov2"/>
        <w:spacing w:before="0" w:line="240" w:lineRule="auto"/>
        <w:jc w:val="both"/>
        <w:rPr>
          <w:rFonts w:ascii="Cambria" w:hAnsi="Cambria" w:cs="Times New Roman"/>
          <w:color w:val="auto"/>
          <w:sz w:val="24"/>
          <w:szCs w:val="24"/>
        </w:rPr>
      </w:pPr>
      <w:bookmarkStart w:id="13" w:name="_Toc12438441"/>
      <w:bookmarkStart w:id="14" w:name="_Toc12439807"/>
      <w:bookmarkStart w:id="15" w:name="_Toc12562393"/>
      <w:bookmarkStart w:id="16" w:name="_Toc12563321"/>
      <w:bookmarkStart w:id="17" w:name="_Toc12607033"/>
      <w:r w:rsidRPr="000234AB">
        <w:rPr>
          <w:rFonts w:ascii="Cambria" w:hAnsi="Cambria" w:cs="Times New Roman"/>
          <w:color w:val="auto"/>
          <w:sz w:val="24"/>
          <w:szCs w:val="24"/>
        </w:rPr>
        <w:t>Postupak je dostupan na stranici www.strukturnifondovi.hr</w:t>
      </w:r>
      <w:bookmarkEnd w:id="13"/>
      <w:bookmarkEnd w:id="14"/>
      <w:bookmarkEnd w:id="15"/>
      <w:bookmarkEnd w:id="16"/>
      <w:bookmarkEnd w:id="17"/>
    </w:p>
    <w:p w:rsidR="00A1353A" w:rsidRPr="000234AB" w:rsidRDefault="00A1353A" w:rsidP="000234AB">
      <w:pPr>
        <w:pStyle w:val="Naslov2"/>
        <w:spacing w:before="0" w:line="240" w:lineRule="auto"/>
        <w:jc w:val="both"/>
        <w:rPr>
          <w:rFonts w:ascii="Cambria" w:hAnsi="Cambria" w:cs="Times New Roman"/>
          <w:b/>
          <w:sz w:val="24"/>
          <w:szCs w:val="24"/>
        </w:rPr>
      </w:pPr>
    </w:p>
    <w:p w:rsidR="00A1353A" w:rsidRPr="000234AB" w:rsidRDefault="00A1353A" w:rsidP="000234AB">
      <w:pPr>
        <w:pStyle w:val="Naslov2"/>
        <w:spacing w:before="0" w:line="240" w:lineRule="auto"/>
        <w:jc w:val="both"/>
        <w:rPr>
          <w:rFonts w:ascii="Cambria" w:hAnsi="Cambria"/>
          <w:sz w:val="24"/>
          <w:szCs w:val="24"/>
        </w:rPr>
      </w:pPr>
      <w:bookmarkStart w:id="18" w:name="_Toc12607034"/>
      <w:r w:rsidRPr="000234AB">
        <w:rPr>
          <w:rFonts w:ascii="Cambria" w:hAnsi="Cambria"/>
          <w:sz w:val="24"/>
          <w:szCs w:val="24"/>
        </w:rPr>
        <w:t>1.6</w:t>
      </w:r>
      <w:r w:rsidRPr="000234AB">
        <w:rPr>
          <w:rFonts w:ascii="Cambria" w:hAnsi="Cambria"/>
          <w:sz w:val="24"/>
          <w:szCs w:val="24"/>
        </w:rPr>
        <w:tab/>
        <w:t>Procijenjena vrijednost nabave</w:t>
      </w:r>
      <w:bookmarkEnd w:id="18"/>
    </w:p>
    <w:p w:rsidR="00B53BB4" w:rsidRPr="000234AB" w:rsidRDefault="00B53BB4" w:rsidP="000234AB">
      <w:pPr>
        <w:spacing w:after="0" w:line="240" w:lineRule="auto"/>
        <w:jc w:val="both"/>
        <w:rPr>
          <w:rFonts w:ascii="Cambria" w:hAnsi="Cambria"/>
          <w:sz w:val="24"/>
          <w:szCs w:val="24"/>
        </w:rPr>
      </w:pPr>
    </w:p>
    <w:p w:rsidR="00A1353A" w:rsidRPr="00CD2349" w:rsidRDefault="00A1353A" w:rsidP="000234AB">
      <w:pPr>
        <w:spacing w:after="0" w:line="240" w:lineRule="auto"/>
        <w:jc w:val="both"/>
        <w:rPr>
          <w:rFonts w:ascii="Cambria" w:hAnsi="Cambria" w:cs="Times New Roman"/>
          <w:b/>
          <w:color w:val="FF0000"/>
          <w:sz w:val="24"/>
          <w:szCs w:val="24"/>
        </w:rPr>
      </w:pPr>
      <w:r w:rsidRPr="000234AB">
        <w:rPr>
          <w:rFonts w:ascii="Cambria" w:hAnsi="Cambria" w:cs="Times New Roman"/>
          <w:sz w:val="24"/>
          <w:szCs w:val="24"/>
        </w:rPr>
        <w:t xml:space="preserve">Procijenjena vrijednost nabave iznosi </w:t>
      </w:r>
      <w:r w:rsidR="00B53BB4" w:rsidRPr="006C4302">
        <w:rPr>
          <w:rFonts w:ascii="Cambria" w:hAnsi="Cambria" w:cs="Times New Roman"/>
          <w:color w:val="000000" w:themeColor="text1"/>
          <w:sz w:val="24"/>
          <w:szCs w:val="24"/>
        </w:rPr>
        <w:t>307.200,00</w:t>
      </w:r>
      <w:r w:rsidR="00C878BA" w:rsidRPr="006C4302">
        <w:rPr>
          <w:rFonts w:ascii="Cambria" w:hAnsi="Cambria" w:cs="Times New Roman"/>
          <w:color w:val="000000" w:themeColor="text1"/>
          <w:sz w:val="24"/>
          <w:szCs w:val="24"/>
        </w:rPr>
        <w:t xml:space="preserve"> </w:t>
      </w:r>
      <w:r w:rsidRPr="006C4302">
        <w:rPr>
          <w:rFonts w:ascii="Cambria" w:hAnsi="Cambria" w:cs="Times New Roman"/>
          <w:color w:val="000000" w:themeColor="text1"/>
          <w:sz w:val="24"/>
          <w:szCs w:val="24"/>
        </w:rPr>
        <w:t xml:space="preserve">kuna bez PDV-a </w:t>
      </w:r>
      <w:r w:rsidR="00B53BB4" w:rsidRPr="006C4302">
        <w:rPr>
          <w:rFonts w:ascii="Cambria" w:hAnsi="Cambria" w:cs="Times New Roman"/>
          <w:color w:val="000000" w:themeColor="text1"/>
          <w:sz w:val="24"/>
          <w:szCs w:val="24"/>
        </w:rPr>
        <w:t xml:space="preserve">(384.000,00 kn sa uključenim PDV-om) </w:t>
      </w:r>
      <w:r w:rsidRPr="006C4302">
        <w:rPr>
          <w:rFonts w:ascii="Cambria" w:hAnsi="Cambria" w:cs="Times New Roman"/>
          <w:color w:val="000000" w:themeColor="text1"/>
          <w:sz w:val="24"/>
          <w:szCs w:val="24"/>
        </w:rPr>
        <w:t>za razdoblje od 2 (dvije) godine.</w:t>
      </w:r>
    </w:p>
    <w:p w:rsidR="00B95DA5" w:rsidRDefault="00A1353A" w:rsidP="000234AB">
      <w:pPr>
        <w:spacing w:after="0" w:line="240" w:lineRule="auto"/>
        <w:jc w:val="both"/>
        <w:rPr>
          <w:rFonts w:ascii="Cambria" w:hAnsi="Cambria" w:cs="Times New Roman"/>
          <w:sz w:val="24"/>
          <w:szCs w:val="24"/>
        </w:rPr>
      </w:pPr>
      <w:r w:rsidRPr="000234AB">
        <w:rPr>
          <w:rFonts w:ascii="Cambria" w:hAnsi="Cambria" w:cs="Times New Roman"/>
          <w:sz w:val="24"/>
          <w:szCs w:val="24"/>
        </w:rPr>
        <w:t>Procijenjena vrijednost nabave utvrđena je temeljem Ugovora o do</w:t>
      </w:r>
      <w:r w:rsidR="00B95DA5" w:rsidRPr="000234AB">
        <w:rPr>
          <w:rFonts w:ascii="Cambria" w:hAnsi="Cambria" w:cs="Times New Roman"/>
          <w:sz w:val="24"/>
          <w:szCs w:val="24"/>
        </w:rPr>
        <w:t>djeli bespovratnih sredstava , Element projekta 1 Zapošljavanje žena iz ciljanih skupina, aktivnost 1.4. Potrepštine za krajnje korisnike</w:t>
      </w:r>
    </w:p>
    <w:p w:rsidR="000D097C" w:rsidRPr="000234AB" w:rsidRDefault="000D097C" w:rsidP="000234AB">
      <w:pPr>
        <w:spacing w:after="0" w:line="240" w:lineRule="auto"/>
        <w:jc w:val="both"/>
        <w:rPr>
          <w:rFonts w:ascii="Cambria" w:hAnsi="Cambria" w:cs="Times New Roman"/>
          <w:sz w:val="24"/>
          <w:szCs w:val="24"/>
        </w:rPr>
      </w:pPr>
    </w:p>
    <w:p w:rsidR="00335FB1" w:rsidRPr="000234AB" w:rsidRDefault="00B95DA5" w:rsidP="000234AB">
      <w:pPr>
        <w:pStyle w:val="Naslov2"/>
        <w:spacing w:before="0" w:line="240" w:lineRule="auto"/>
        <w:jc w:val="both"/>
        <w:rPr>
          <w:rFonts w:ascii="Cambria" w:hAnsi="Cambria"/>
          <w:sz w:val="24"/>
          <w:szCs w:val="24"/>
        </w:rPr>
      </w:pPr>
      <w:bookmarkStart w:id="19" w:name="_Toc12607035"/>
      <w:r w:rsidRPr="000234AB">
        <w:rPr>
          <w:rFonts w:ascii="Cambria" w:hAnsi="Cambria"/>
          <w:sz w:val="24"/>
          <w:szCs w:val="24"/>
        </w:rPr>
        <w:t>1.7</w:t>
      </w:r>
      <w:r w:rsidR="00335FB1" w:rsidRPr="000234AB">
        <w:rPr>
          <w:rFonts w:ascii="Cambria" w:hAnsi="Cambria"/>
          <w:sz w:val="24"/>
          <w:szCs w:val="24"/>
        </w:rPr>
        <w:t>. Početak postupka nabave</w:t>
      </w:r>
      <w:bookmarkEnd w:id="19"/>
    </w:p>
    <w:p w:rsidR="00335FB1" w:rsidRPr="000234AB" w:rsidRDefault="00335FB1" w:rsidP="000234AB">
      <w:pPr>
        <w:spacing w:after="0" w:line="240" w:lineRule="auto"/>
        <w:jc w:val="both"/>
        <w:rPr>
          <w:rFonts w:ascii="Cambria" w:hAnsi="Cambria" w:cs="Times New Roman"/>
          <w:sz w:val="24"/>
          <w:szCs w:val="24"/>
        </w:rPr>
      </w:pPr>
    </w:p>
    <w:p w:rsidR="00A92D28" w:rsidRDefault="00335FB1" w:rsidP="000234AB">
      <w:pPr>
        <w:spacing w:after="0" w:line="240" w:lineRule="auto"/>
        <w:jc w:val="both"/>
        <w:rPr>
          <w:rStyle w:val="Hiperveza"/>
          <w:rFonts w:ascii="Cambria" w:hAnsi="Cambria" w:cs="Times New Roman"/>
          <w:sz w:val="24"/>
          <w:szCs w:val="24"/>
        </w:rPr>
      </w:pPr>
      <w:r w:rsidRPr="000234AB">
        <w:rPr>
          <w:rFonts w:ascii="Cambria" w:hAnsi="Cambria" w:cs="Times New Roman"/>
          <w:sz w:val="24"/>
          <w:szCs w:val="24"/>
        </w:rPr>
        <w:t xml:space="preserve">Postupak nabave započinje objavljivanjem Obavijesti o nabavi na internetskoj stranici </w:t>
      </w:r>
      <w:hyperlink r:id="rId10" w:history="1">
        <w:r w:rsidRPr="000234AB">
          <w:rPr>
            <w:rStyle w:val="Hiperveza"/>
            <w:rFonts w:ascii="Cambria" w:hAnsi="Cambria" w:cs="Times New Roman"/>
            <w:sz w:val="24"/>
            <w:szCs w:val="24"/>
          </w:rPr>
          <w:t>www.strukturnifondovi.hr</w:t>
        </w:r>
      </w:hyperlink>
      <w:r w:rsidR="00A92D28">
        <w:rPr>
          <w:rStyle w:val="Hiperveza"/>
          <w:rFonts w:ascii="Cambria" w:hAnsi="Cambria" w:cs="Times New Roman"/>
          <w:sz w:val="24"/>
          <w:szCs w:val="24"/>
        </w:rPr>
        <w:t xml:space="preserve"> </w:t>
      </w:r>
    </w:p>
    <w:p w:rsidR="00B95DA5" w:rsidRPr="00A92D28" w:rsidRDefault="00B95DA5" w:rsidP="000234AB">
      <w:pPr>
        <w:spacing w:after="0" w:line="240" w:lineRule="auto"/>
        <w:jc w:val="both"/>
        <w:rPr>
          <w:rStyle w:val="Hiperveza"/>
          <w:rFonts w:ascii="Cambria" w:hAnsi="Cambria" w:cs="Times New Roman"/>
          <w:color w:val="auto"/>
          <w:sz w:val="24"/>
          <w:szCs w:val="24"/>
          <w:u w:val="none"/>
        </w:rPr>
      </w:pPr>
      <w:r w:rsidRPr="00A92D28">
        <w:rPr>
          <w:rStyle w:val="Hiperveza"/>
          <w:rFonts w:ascii="Cambria" w:hAnsi="Cambria" w:cs="Times New Roman"/>
          <w:color w:val="auto"/>
          <w:sz w:val="24"/>
          <w:szCs w:val="24"/>
          <w:u w:val="none"/>
        </w:rPr>
        <w:t xml:space="preserve">Datum objave Obavijesti o nabavi i Dokumentacije za nadmetanje je </w:t>
      </w:r>
      <w:r w:rsidR="00B53BB4" w:rsidRPr="00A92D28">
        <w:rPr>
          <w:rStyle w:val="Hiperveza"/>
          <w:rFonts w:ascii="Cambria" w:hAnsi="Cambria" w:cs="Times New Roman"/>
          <w:color w:val="auto"/>
          <w:sz w:val="24"/>
          <w:szCs w:val="24"/>
          <w:u w:val="none"/>
        </w:rPr>
        <w:t>30. lipnja</w:t>
      </w:r>
      <w:r w:rsidRPr="00A92D28">
        <w:rPr>
          <w:rStyle w:val="Hiperveza"/>
          <w:rFonts w:ascii="Cambria" w:hAnsi="Cambria" w:cs="Times New Roman"/>
          <w:color w:val="auto"/>
          <w:sz w:val="24"/>
          <w:szCs w:val="24"/>
          <w:u w:val="none"/>
        </w:rPr>
        <w:t xml:space="preserve"> 2019.</w:t>
      </w:r>
    </w:p>
    <w:p w:rsidR="00B95DA5" w:rsidRPr="000234AB" w:rsidRDefault="00B95DA5" w:rsidP="000234AB">
      <w:pPr>
        <w:spacing w:after="0" w:line="240" w:lineRule="auto"/>
        <w:jc w:val="both"/>
        <w:rPr>
          <w:rStyle w:val="Hiperveza"/>
          <w:rFonts w:ascii="Cambria" w:hAnsi="Cambria" w:cs="Times New Roman"/>
          <w:sz w:val="24"/>
          <w:szCs w:val="24"/>
        </w:rPr>
      </w:pPr>
    </w:p>
    <w:p w:rsidR="00B95DA5" w:rsidRPr="000234AB" w:rsidRDefault="00B95DA5" w:rsidP="000234AB">
      <w:pPr>
        <w:pStyle w:val="Naslov2"/>
        <w:spacing w:before="0" w:line="240" w:lineRule="auto"/>
        <w:jc w:val="both"/>
        <w:rPr>
          <w:rStyle w:val="Hiperveza"/>
          <w:rFonts w:ascii="Cambria" w:hAnsi="Cambria"/>
          <w:color w:val="2E74B5" w:themeColor="accent1" w:themeShade="BF"/>
          <w:sz w:val="24"/>
          <w:szCs w:val="24"/>
          <w:u w:val="none"/>
        </w:rPr>
      </w:pPr>
      <w:bookmarkStart w:id="20" w:name="_Toc12607036"/>
      <w:r w:rsidRPr="000234AB">
        <w:rPr>
          <w:rStyle w:val="Hiperveza"/>
          <w:rFonts w:ascii="Cambria" w:hAnsi="Cambria"/>
          <w:color w:val="2E74B5" w:themeColor="accent1" w:themeShade="BF"/>
          <w:sz w:val="24"/>
          <w:szCs w:val="24"/>
          <w:u w:val="none"/>
        </w:rPr>
        <w:t>1.8</w:t>
      </w:r>
      <w:r w:rsidRPr="000234AB">
        <w:rPr>
          <w:rStyle w:val="Hiperveza"/>
          <w:rFonts w:ascii="Cambria" w:hAnsi="Cambria"/>
          <w:color w:val="2E74B5" w:themeColor="accent1" w:themeShade="BF"/>
          <w:sz w:val="24"/>
          <w:szCs w:val="24"/>
          <w:u w:val="none"/>
        </w:rPr>
        <w:tab/>
        <w:t>Dodatne informacije i objašnjenja te izmjena dokumentacije o nabavi</w:t>
      </w:r>
      <w:bookmarkEnd w:id="20"/>
    </w:p>
    <w:p w:rsidR="00B95DA5" w:rsidRPr="000234AB" w:rsidRDefault="00B95DA5" w:rsidP="000234AB">
      <w:pPr>
        <w:spacing w:after="0" w:line="240" w:lineRule="auto"/>
        <w:jc w:val="both"/>
        <w:rPr>
          <w:rStyle w:val="Hiperveza"/>
          <w:rFonts w:ascii="Cambria" w:hAnsi="Cambria" w:cs="Times New Roman"/>
          <w:sz w:val="24"/>
          <w:szCs w:val="24"/>
          <w:u w:val="none"/>
        </w:rPr>
      </w:pPr>
    </w:p>
    <w:p w:rsidR="00B95DA5" w:rsidRPr="000234AB" w:rsidRDefault="00B95DA5" w:rsidP="000234AB">
      <w:pPr>
        <w:spacing w:after="0" w:line="240" w:lineRule="auto"/>
        <w:jc w:val="both"/>
        <w:rPr>
          <w:rStyle w:val="Hiperveza"/>
          <w:rFonts w:ascii="Cambria" w:hAnsi="Cambria" w:cs="Times New Roman"/>
          <w:color w:val="auto"/>
          <w:sz w:val="24"/>
          <w:szCs w:val="24"/>
          <w:u w:val="none"/>
        </w:rPr>
      </w:pPr>
      <w:r w:rsidRPr="000234AB">
        <w:rPr>
          <w:rStyle w:val="Hiperveza"/>
          <w:rFonts w:ascii="Cambria" w:hAnsi="Cambria" w:cs="Times New Roman"/>
          <w:color w:val="auto"/>
          <w:sz w:val="24"/>
          <w:szCs w:val="24"/>
          <w:u w:val="none"/>
        </w:rPr>
        <w:t xml:space="preserve">Za vrijeme roka za dostavu ponuda gospodarski subjekti mogu zahtijevati objašnjenja i izmjene vezane za dokumentaciju za nadmetanje, a Naručitelj je dužan odgovor staviti na raspolaganje na istim internetskim stranicama na kojima je dostupna i osnovna dokumentacija bez navođenja podataka o podnositelju zahtjeva. </w:t>
      </w:r>
    </w:p>
    <w:p w:rsidR="00B95DA5" w:rsidRPr="000234AB" w:rsidRDefault="00B95DA5" w:rsidP="000234AB">
      <w:pPr>
        <w:spacing w:after="0" w:line="240" w:lineRule="auto"/>
        <w:jc w:val="both"/>
        <w:rPr>
          <w:rStyle w:val="Hiperveza"/>
          <w:rFonts w:ascii="Cambria" w:hAnsi="Cambria" w:cs="Times New Roman"/>
          <w:color w:val="auto"/>
          <w:sz w:val="24"/>
          <w:szCs w:val="24"/>
          <w:u w:val="none"/>
        </w:rPr>
      </w:pPr>
      <w:r w:rsidRPr="000234AB">
        <w:rPr>
          <w:rStyle w:val="Hiperveza"/>
          <w:rFonts w:ascii="Cambria" w:hAnsi="Cambria" w:cs="Times New Roman"/>
          <w:color w:val="auto"/>
          <w:sz w:val="24"/>
          <w:szCs w:val="24"/>
          <w:u w:val="none"/>
        </w:rPr>
        <w:t xml:space="preserve">Sva pitanja vezana uz ovaj natječaj mogu se postaviti isključivo elektroničkim putem slanjem upita na adresu elektroničke pošte </w:t>
      </w:r>
      <w:r w:rsidRPr="000234AB">
        <w:rPr>
          <w:rStyle w:val="Hiperveza"/>
          <w:rFonts w:ascii="Cambria" w:hAnsi="Cambria" w:cs="Times New Roman"/>
          <w:color w:val="auto"/>
          <w:sz w:val="24"/>
          <w:szCs w:val="24"/>
        </w:rPr>
        <w:t>ivana.poslon@pmh.hr</w:t>
      </w:r>
    </w:p>
    <w:p w:rsidR="00B95DA5" w:rsidRPr="000234AB" w:rsidRDefault="00B95DA5" w:rsidP="000234AB">
      <w:pPr>
        <w:spacing w:after="0" w:line="240" w:lineRule="auto"/>
        <w:jc w:val="both"/>
        <w:rPr>
          <w:rStyle w:val="Hiperveza"/>
          <w:rFonts w:ascii="Cambria" w:hAnsi="Cambria" w:cs="Times New Roman"/>
          <w:color w:val="auto"/>
          <w:sz w:val="24"/>
          <w:szCs w:val="24"/>
          <w:u w:val="none"/>
        </w:rPr>
      </w:pPr>
      <w:r w:rsidRPr="000234AB">
        <w:rPr>
          <w:rStyle w:val="Hiperveza"/>
          <w:rFonts w:ascii="Cambria" w:hAnsi="Cambria" w:cs="Times New Roman"/>
          <w:color w:val="auto"/>
          <w:sz w:val="24"/>
          <w:szCs w:val="24"/>
          <w:u w:val="none"/>
        </w:rPr>
        <w:t xml:space="preserve">Zahtjev je pravodoban ako je dostavljen naručitelju najkasnije tijekom 7. (sedmog) dana prije dana u kojem ističe rok za dostavu ponuda u postupku javnog nadmetanja. Pod uvjetom da je zahtjev dostavljen pravodobno, Naručitelj je obvezan odgovor objaviti najkasnije tijekom petog (5) dana prije dana u kojem istječe rok za dostavu ponuda na istima mjestima na kojima je objavljena Obavijest o nabavi i Dokumentacija za nadmetanje. </w:t>
      </w:r>
    </w:p>
    <w:p w:rsidR="00B95DA5" w:rsidRPr="000234AB" w:rsidRDefault="00B95DA5" w:rsidP="000234AB">
      <w:pPr>
        <w:spacing w:after="0" w:line="240" w:lineRule="auto"/>
        <w:jc w:val="both"/>
        <w:rPr>
          <w:rStyle w:val="Hiperveza"/>
          <w:rFonts w:ascii="Cambria" w:hAnsi="Cambria" w:cs="Times New Roman"/>
          <w:color w:val="auto"/>
          <w:sz w:val="24"/>
          <w:szCs w:val="24"/>
          <w:u w:val="none"/>
        </w:rPr>
      </w:pPr>
      <w:r w:rsidRPr="000234AB">
        <w:rPr>
          <w:rStyle w:val="Hiperveza"/>
          <w:rFonts w:ascii="Cambria" w:hAnsi="Cambria" w:cs="Times New Roman"/>
          <w:color w:val="auto"/>
          <w:sz w:val="24"/>
          <w:szCs w:val="24"/>
          <w:u w:val="none"/>
        </w:rPr>
        <w:t xml:space="preserve">Ako iz bilo kojeg razloga odgovor nije dostavljen najkasnije tijekom petog dana prije dana isteka roka za dostavu ponuda, Naručitelj je dužan produljiti rok za dostavu ponuda. Produljenje roka biti će razmjerno važnosti pojašnjenja te neće biti kraće od pet dana. </w:t>
      </w:r>
    </w:p>
    <w:p w:rsidR="00B95DA5" w:rsidRPr="000234AB" w:rsidRDefault="00B95DA5" w:rsidP="000234AB">
      <w:pPr>
        <w:spacing w:after="0" w:line="240" w:lineRule="auto"/>
        <w:jc w:val="both"/>
        <w:rPr>
          <w:rStyle w:val="Hiperveza"/>
          <w:rFonts w:ascii="Cambria" w:hAnsi="Cambria" w:cs="Times New Roman"/>
          <w:color w:val="auto"/>
          <w:sz w:val="24"/>
          <w:szCs w:val="24"/>
          <w:u w:val="none"/>
        </w:rPr>
      </w:pPr>
      <w:r w:rsidRPr="000234AB">
        <w:rPr>
          <w:rStyle w:val="Hiperveza"/>
          <w:rFonts w:ascii="Cambria" w:hAnsi="Cambria" w:cs="Times New Roman"/>
          <w:color w:val="auto"/>
          <w:sz w:val="24"/>
          <w:szCs w:val="24"/>
          <w:u w:val="none"/>
        </w:rPr>
        <w:lastRenderedPageBreak/>
        <w:t xml:space="preserve">Naručitelj može u svako doba, a prije isteka roka za podnošenje ponuda, iz bilo kojeg razloga, bilo na vlastitu inicijativu, bilo kao odgovor na zahtjev gospodarskog subjekta za dodatnim informacijama i objašnjenjima, izmijeniti Dokumentaciju za nadmetanje. </w:t>
      </w:r>
    </w:p>
    <w:p w:rsidR="00B95DA5" w:rsidRDefault="00B95DA5" w:rsidP="000234AB">
      <w:pPr>
        <w:spacing w:after="0" w:line="240" w:lineRule="auto"/>
        <w:jc w:val="both"/>
        <w:rPr>
          <w:rStyle w:val="Hiperveza"/>
          <w:rFonts w:ascii="Cambria" w:hAnsi="Cambria" w:cs="Times New Roman"/>
          <w:color w:val="auto"/>
          <w:sz w:val="24"/>
          <w:szCs w:val="24"/>
          <w:u w:val="none"/>
        </w:rPr>
      </w:pPr>
      <w:r w:rsidRPr="000234AB">
        <w:rPr>
          <w:rStyle w:val="Hiperveza"/>
          <w:rFonts w:ascii="Cambria" w:hAnsi="Cambria" w:cs="Times New Roman"/>
          <w:color w:val="auto"/>
          <w:sz w:val="24"/>
          <w:szCs w:val="24"/>
          <w:u w:val="none"/>
        </w:rPr>
        <w:t>Ako Naručitelj za vrijeme roka za dostavu ponuda mijenja dokumentaciju, osigurat će dostupnost izmjena svim zainteresiranim gospodarskim subjektima na istim mjestima (medijima) na kojima je objavljena osnovna Obavijest o nabavi i Dokumentacija za nadmetanje. Produljenje roka biti će razmjerno važnosti pojašnjenja.</w:t>
      </w:r>
    </w:p>
    <w:p w:rsidR="00A92D28" w:rsidRPr="000234AB" w:rsidRDefault="00A92D28" w:rsidP="000234AB">
      <w:pPr>
        <w:spacing w:after="0" w:line="240" w:lineRule="auto"/>
        <w:jc w:val="both"/>
        <w:rPr>
          <w:rStyle w:val="Hiperveza"/>
          <w:rFonts w:ascii="Cambria" w:hAnsi="Cambria" w:cs="Times New Roman"/>
          <w:color w:val="auto"/>
          <w:sz w:val="24"/>
          <w:szCs w:val="24"/>
          <w:u w:val="none"/>
        </w:rPr>
      </w:pPr>
    </w:p>
    <w:p w:rsidR="0078425E" w:rsidRPr="000234AB" w:rsidRDefault="0078425E" w:rsidP="000234AB">
      <w:pPr>
        <w:pStyle w:val="Naslov1"/>
        <w:spacing w:before="0" w:line="240" w:lineRule="auto"/>
        <w:jc w:val="both"/>
        <w:rPr>
          <w:rFonts w:ascii="Cambria" w:hAnsi="Cambria"/>
          <w:sz w:val="24"/>
          <w:szCs w:val="24"/>
        </w:rPr>
      </w:pPr>
      <w:bookmarkStart w:id="21" w:name="_Toc12607037"/>
      <w:r w:rsidRPr="000234AB">
        <w:rPr>
          <w:rFonts w:ascii="Cambria" w:hAnsi="Cambria"/>
          <w:sz w:val="24"/>
          <w:szCs w:val="24"/>
        </w:rPr>
        <w:t>2. Podaci o predmetu nabave</w:t>
      </w:r>
      <w:bookmarkEnd w:id="21"/>
    </w:p>
    <w:p w:rsidR="00A44817" w:rsidRPr="000234AB" w:rsidRDefault="00A44817" w:rsidP="000234AB">
      <w:pPr>
        <w:spacing w:after="0" w:line="240" w:lineRule="auto"/>
        <w:jc w:val="both"/>
        <w:rPr>
          <w:rFonts w:ascii="Cambria" w:hAnsi="Cambria" w:cs="Times New Roman"/>
          <w:b/>
          <w:sz w:val="24"/>
          <w:szCs w:val="24"/>
          <w:u w:val="single"/>
        </w:rPr>
      </w:pPr>
    </w:p>
    <w:p w:rsidR="00A44817" w:rsidRPr="000234AB" w:rsidRDefault="00A44817" w:rsidP="000234AB">
      <w:pPr>
        <w:pStyle w:val="Naslov2"/>
        <w:spacing w:before="0" w:line="240" w:lineRule="auto"/>
        <w:jc w:val="both"/>
        <w:rPr>
          <w:rFonts w:ascii="Cambria" w:hAnsi="Cambria"/>
          <w:sz w:val="24"/>
          <w:szCs w:val="24"/>
        </w:rPr>
      </w:pPr>
      <w:bookmarkStart w:id="22" w:name="_Toc12607038"/>
      <w:r w:rsidRPr="000234AB">
        <w:rPr>
          <w:rFonts w:ascii="Cambria" w:hAnsi="Cambria"/>
          <w:sz w:val="24"/>
          <w:szCs w:val="24"/>
        </w:rPr>
        <w:t>2.1. Tehničke specifikacije, opis posla i sve relevantne pojedinosti predmeta nabave</w:t>
      </w:r>
      <w:bookmarkEnd w:id="22"/>
    </w:p>
    <w:p w:rsidR="0078425E" w:rsidRPr="000234AB" w:rsidRDefault="0078425E" w:rsidP="000234AB">
      <w:pPr>
        <w:spacing w:after="0" w:line="240" w:lineRule="auto"/>
        <w:jc w:val="both"/>
        <w:rPr>
          <w:rFonts w:ascii="Cambria" w:hAnsi="Cambria" w:cs="Times New Roman"/>
          <w:sz w:val="24"/>
          <w:szCs w:val="24"/>
        </w:rPr>
      </w:pPr>
    </w:p>
    <w:p w:rsidR="00CD2349" w:rsidRDefault="00B90DB1" w:rsidP="000234AB">
      <w:pPr>
        <w:spacing w:after="0" w:line="240" w:lineRule="auto"/>
        <w:jc w:val="both"/>
        <w:rPr>
          <w:rFonts w:ascii="Cambria" w:hAnsi="Cambria" w:cs="Times New Roman"/>
          <w:sz w:val="24"/>
          <w:szCs w:val="24"/>
        </w:rPr>
      </w:pPr>
      <w:r w:rsidRPr="000234AB">
        <w:rPr>
          <w:rFonts w:ascii="Cambria" w:hAnsi="Cambria" w:cs="Times New Roman"/>
          <w:sz w:val="24"/>
          <w:szCs w:val="24"/>
        </w:rPr>
        <w:t xml:space="preserve">Predmet nabave je nabava potrepština za </w:t>
      </w:r>
      <w:r w:rsidRPr="00CD2349">
        <w:rPr>
          <w:rFonts w:ascii="Cambria" w:hAnsi="Cambria" w:cs="Times New Roman"/>
          <w:b/>
          <w:sz w:val="24"/>
          <w:szCs w:val="24"/>
        </w:rPr>
        <w:t>kućanstvo i osobnu higijenu</w:t>
      </w:r>
      <w:r w:rsidRPr="000234AB">
        <w:rPr>
          <w:rFonts w:ascii="Cambria" w:hAnsi="Cambria" w:cs="Times New Roman"/>
          <w:sz w:val="24"/>
          <w:szCs w:val="24"/>
        </w:rPr>
        <w:t xml:space="preserve"> za krajnje korisnike </w:t>
      </w:r>
      <w:r w:rsidR="00A44817" w:rsidRPr="000234AB">
        <w:rPr>
          <w:rFonts w:ascii="Cambria" w:hAnsi="Cambria" w:cs="Times New Roman"/>
          <w:sz w:val="24"/>
          <w:szCs w:val="24"/>
        </w:rPr>
        <w:t xml:space="preserve">projekta </w:t>
      </w:r>
      <w:r w:rsidR="00B95DA5" w:rsidRPr="000234AB">
        <w:rPr>
          <w:rFonts w:ascii="Cambria" w:hAnsi="Cambria" w:cs="Times New Roman"/>
          <w:sz w:val="24"/>
          <w:szCs w:val="24"/>
        </w:rPr>
        <w:t>projekta „Razvoj edukacijsko rehabilitacijskih usluga u zajednici“ iz poziva na dostavu projektnih prijedloga Zaželi – program zapošljavanja žena čiji prijavitelj je Pro Mente Hrvatska, referalni broj ugovora: UP.02.1.1.05.0200</w:t>
      </w:r>
      <w:r w:rsidR="00D53DA4" w:rsidRPr="000234AB">
        <w:rPr>
          <w:rFonts w:ascii="Cambria" w:hAnsi="Cambria" w:cs="Times New Roman"/>
          <w:sz w:val="24"/>
          <w:szCs w:val="24"/>
        </w:rPr>
        <w:t xml:space="preserve">, </w:t>
      </w:r>
      <w:r w:rsidRPr="000234AB">
        <w:rPr>
          <w:rFonts w:ascii="Cambria" w:hAnsi="Cambria" w:cs="Times New Roman"/>
          <w:sz w:val="24"/>
          <w:szCs w:val="24"/>
        </w:rPr>
        <w:t xml:space="preserve">sukladno troškovniku </w:t>
      </w:r>
      <w:r w:rsidR="00CD2349">
        <w:rPr>
          <w:rFonts w:ascii="Cambria" w:hAnsi="Cambria" w:cs="Times New Roman"/>
          <w:sz w:val="24"/>
          <w:szCs w:val="24"/>
        </w:rPr>
        <w:t>(Prilog 3</w:t>
      </w:r>
      <w:r w:rsidRPr="000234AB">
        <w:rPr>
          <w:rFonts w:ascii="Cambria" w:hAnsi="Cambria" w:cs="Times New Roman"/>
          <w:sz w:val="24"/>
          <w:szCs w:val="24"/>
        </w:rPr>
        <w:t>) koji</w:t>
      </w:r>
      <w:r w:rsidR="00A44817" w:rsidRPr="000234AB">
        <w:rPr>
          <w:rFonts w:ascii="Cambria" w:hAnsi="Cambria" w:cs="Times New Roman"/>
          <w:sz w:val="24"/>
          <w:szCs w:val="24"/>
        </w:rPr>
        <w:t xml:space="preserve"> je</w:t>
      </w:r>
      <w:r w:rsidRPr="000234AB">
        <w:rPr>
          <w:rFonts w:ascii="Cambria" w:hAnsi="Cambria" w:cs="Times New Roman"/>
          <w:sz w:val="24"/>
          <w:szCs w:val="24"/>
        </w:rPr>
        <w:t xml:space="preserve"> sastavni dio dokumentacije za nadmetanje. </w:t>
      </w:r>
    </w:p>
    <w:p w:rsidR="00CD2349" w:rsidRDefault="00CD2349" w:rsidP="000234AB">
      <w:pPr>
        <w:spacing w:after="0" w:line="240" w:lineRule="auto"/>
        <w:jc w:val="both"/>
        <w:rPr>
          <w:rFonts w:ascii="Cambria" w:hAnsi="Cambria" w:cs="Times New Roman"/>
          <w:sz w:val="24"/>
          <w:szCs w:val="24"/>
        </w:rPr>
      </w:pPr>
    </w:p>
    <w:p w:rsidR="00CD2349" w:rsidRPr="00CD2349" w:rsidRDefault="00CD2349" w:rsidP="00CD2349">
      <w:pPr>
        <w:pStyle w:val="Naslov2"/>
        <w:rPr>
          <w:rFonts w:ascii="Cambria" w:hAnsi="Cambria"/>
          <w:sz w:val="24"/>
          <w:szCs w:val="24"/>
        </w:rPr>
      </w:pPr>
      <w:bookmarkStart w:id="23" w:name="_Toc12607039"/>
      <w:r w:rsidRPr="00CD2349">
        <w:rPr>
          <w:rFonts w:ascii="Cambria" w:hAnsi="Cambria"/>
          <w:sz w:val="24"/>
          <w:szCs w:val="24"/>
        </w:rPr>
        <w:t>2.2. Opis i oznaka grupa predmeta nabave</w:t>
      </w:r>
      <w:bookmarkEnd w:id="23"/>
    </w:p>
    <w:p w:rsidR="00CD2349" w:rsidRDefault="00B90DB1" w:rsidP="00CD2349">
      <w:pPr>
        <w:spacing w:after="0" w:line="240" w:lineRule="auto"/>
        <w:jc w:val="both"/>
        <w:rPr>
          <w:rFonts w:ascii="Cambria" w:hAnsi="Cambria" w:cs="Times New Roman"/>
          <w:sz w:val="24"/>
          <w:szCs w:val="24"/>
        </w:rPr>
      </w:pPr>
      <w:r w:rsidRPr="000234AB">
        <w:rPr>
          <w:rFonts w:ascii="Cambria" w:hAnsi="Cambria" w:cs="Times New Roman"/>
          <w:sz w:val="24"/>
          <w:szCs w:val="24"/>
        </w:rPr>
        <w:t>Predmet nabave nije podijeljen u grupe, te je Ponuditelj u obvezi ponuditi</w:t>
      </w:r>
      <w:r w:rsidR="00455800" w:rsidRPr="000234AB">
        <w:rPr>
          <w:rFonts w:ascii="Cambria" w:hAnsi="Cambria" w:cs="Times New Roman"/>
          <w:sz w:val="24"/>
          <w:szCs w:val="24"/>
        </w:rPr>
        <w:t xml:space="preserve"> cjelokupan predmet nabave, odnosno ponuda mora sadržavati sv</w:t>
      </w:r>
      <w:r w:rsidR="00D4298A" w:rsidRPr="000234AB">
        <w:rPr>
          <w:rFonts w:ascii="Cambria" w:hAnsi="Cambria" w:cs="Times New Roman"/>
          <w:sz w:val="24"/>
          <w:szCs w:val="24"/>
        </w:rPr>
        <w:t xml:space="preserve">e stavke troškovnika </w:t>
      </w:r>
      <w:r w:rsidR="00CD2349">
        <w:rPr>
          <w:rFonts w:ascii="Cambria" w:hAnsi="Cambria" w:cs="Times New Roman"/>
          <w:sz w:val="24"/>
          <w:szCs w:val="24"/>
        </w:rPr>
        <w:t>.</w:t>
      </w:r>
    </w:p>
    <w:p w:rsidR="00CD2349" w:rsidRDefault="00CD2349" w:rsidP="00CD2349">
      <w:pPr>
        <w:spacing w:after="0" w:line="240" w:lineRule="auto"/>
        <w:jc w:val="both"/>
        <w:rPr>
          <w:rFonts w:ascii="Cambria" w:hAnsi="Cambria" w:cs="Times New Roman"/>
          <w:sz w:val="24"/>
          <w:szCs w:val="24"/>
        </w:rPr>
      </w:pPr>
    </w:p>
    <w:p w:rsidR="00A44817" w:rsidRPr="00CD2349" w:rsidRDefault="00CD2349" w:rsidP="00CD2349">
      <w:pPr>
        <w:pStyle w:val="Naslov2"/>
        <w:rPr>
          <w:rFonts w:ascii="Cambria" w:hAnsi="Cambria"/>
          <w:sz w:val="24"/>
          <w:szCs w:val="24"/>
        </w:rPr>
      </w:pPr>
      <w:bookmarkStart w:id="24" w:name="_Toc12607040"/>
      <w:r>
        <w:rPr>
          <w:rFonts w:ascii="Cambria" w:hAnsi="Cambria"/>
          <w:sz w:val="24"/>
          <w:szCs w:val="24"/>
        </w:rPr>
        <w:t>2.3</w:t>
      </w:r>
      <w:r w:rsidR="00A44817" w:rsidRPr="00CD2349">
        <w:rPr>
          <w:rFonts w:ascii="Cambria" w:hAnsi="Cambria"/>
          <w:sz w:val="24"/>
          <w:szCs w:val="24"/>
        </w:rPr>
        <w:t>. Podaci o vrsti, količini i načinu isporuke dobara</w:t>
      </w:r>
      <w:bookmarkEnd w:id="24"/>
    </w:p>
    <w:p w:rsidR="00A44817" w:rsidRPr="000234AB" w:rsidRDefault="00A44817" w:rsidP="000234AB">
      <w:pPr>
        <w:spacing w:after="0" w:line="240" w:lineRule="auto"/>
        <w:jc w:val="both"/>
        <w:rPr>
          <w:rFonts w:ascii="Cambria" w:hAnsi="Cambria" w:cs="Times New Roman"/>
          <w:b/>
          <w:sz w:val="24"/>
          <w:szCs w:val="24"/>
        </w:rPr>
      </w:pPr>
    </w:p>
    <w:p w:rsidR="00A44817" w:rsidRPr="000234AB" w:rsidRDefault="00A44817" w:rsidP="000234AB">
      <w:pPr>
        <w:spacing w:after="0" w:line="240" w:lineRule="auto"/>
        <w:jc w:val="both"/>
        <w:rPr>
          <w:rFonts w:ascii="Cambria" w:hAnsi="Cambria" w:cs="Times New Roman"/>
          <w:sz w:val="24"/>
          <w:szCs w:val="24"/>
        </w:rPr>
      </w:pPr>
      <w:r w:rsidRPr="000234AB">
        <w:rPr>
          <w:rFonts w:ascii="Cambria" w:hAnsi="Cambria" w:cs="Times New Roman"/>
          <w:sz w:val="24"/>
          <w:szCs w:val="24"/>
        </w:rPr>
        <w:t xml:space="preserve">Vrsta robe definirana je u </w:t>
      </w:r>
      <w:r w:rsidR="00CD2349">
        <w:rPr>
          <w:rFonts w:ascii="Cambria" w:hAnsi="Cambria" w:cs="Times New Roman"/>
          <w:sz w:val="24"/>
          <w:szCs w:val="24"/>
        </w:rPr>
        <w:t xml:space="preserve">troškovniku koji je sastavni dio ove Dokumentacije za nadmetanje. </w:t>
      </w:r>
      <w:r w:rsidRPr="000234AB">
        <w:rPr>
          <w:rFonts w:ascii="Cambria" w:hAnsi="Cambria" w:cs="Times New Roman"/>
          <w:sz w:val="24"/>
          <w:szCs w:val="24"/>
        </w:rPr>
        <w:t xml:space="preserve">Količina predmeta nabave specificirana u troškovniku je okvirna. Stvarno nabavljena količina predmeta nabave može biti veća ili manja od predviđene količine. Stvarno nabavljena količina ovisiti će o potrebama naručitelja, a naručitelj zadržava pravo naručiti veće ili manje količine od onih navedenih u troškovniku. </w:t>
      </w:r>
    </w:p>
    <w:p w:rsidR="00F12D60" w:rsidRDefault="00A44817" w:rsidP="000234AB">
      <w:pPr>
        <w:spacing w:after="0" w:line="240" w:lineRule="auto"/>
        <w:jc w:val="both"/>
        <w:rPr>
          <w:rFonts w:ascii="Cambria" w:hAnsi="Cambria" w:cs="Times New Roman"/>
          <w:sz w:val="24"/>
          <w:szCs w:val="24"/>
        </w:rPr>
      </w:pPr>
      <w:r w:rsidRPr="000234AB">
        <w:rPr>
          <w:rFonts w:ascii="Cambria" w:hAnsi="Cambria" w:cs="Times New Roman"/>
          <w:sz w:val="24"/>
          <w:szCs w:val="24"/>
        </w:rPr>
        <w:t>Roba mora biti nova, neoštećena, nekorištena, u originalnoj ambalaži, u skladu sa Zakonom o predmetima opće uporabe (Narodne novine br. 39/13 i 47/14) i ostalim pozitivnim propisima Republike Hrvatske te udovoljavati svim zahtjevima prema tehničkim specifikacijama iz troškovnika.</w:t>
      </w:r>
      <w:r w:rsidR="00B53BB4" w:rsidRPr="000234AB">
        <w:rPr>
          <w:rFonts w:ascii="Cambria" w:hAnsi="Cambria" w:cs="Times New Roman"/>
          <w:sz w:val="24"/>
          <w:szCs w:val="24"/>
        </w:rPr>
        <w:t xml:space="preserve"> </w:t>
      </w:r>
      <w:r w:rsidR="00D53DA4" w:rsidRPr="000234AB">
        <w:rPr>
          <w:rFonts w:ascii="Cambria" w:hAnsi="Cambria" w:cs="Times New Roman"/>
          <w:sz w:val="24"/>
          <w:szCs w:val="24"/>
        </w:rPr>
        <w:t>Ponuditelj će fakturirati stvarno isporučenu robu i to po istim jediničnim cijenama prihvaćenim na osnovi njegove ponude</w:t>
      </w:r>
    </w:p>
    <w:p w:rsidR="000D097C" w:rsidRPr="000234AB" w:rsidRDefault="000D097C" w:rsidP="000234AB">
      <w:pPr>
        <w:spacing w:after="0" w:line="240" w:lineRule="auto"/>
        <w:jc w:val="both"/>
        <w:rPr>
          <w:rFonts w:ascii="Cambria" w:hAnsi="Cambria" w:cs="Times New Roman"/>
          <w:sz w:val="24"/>
          <w:szCs w:val="24"/>
        </w:rPr>
      </w:pPr>
    </w:p>
    <w:p w:rsidR="00D53DA4" w:rsidRDefault="00CD2349" w:rsidP="000234AB">
      <w:pPr>
        <w:pStyle w:val="Naslov2"/>
        <w:spacing w:before="0" w:line="240" w:lineRule="auto"/>
        <w:jc w:val="both"/>
        <w:rPr>
          <w:rFonts w:ascii="Cambria" w:hAnsi="Cambria"/>
          <w:sz w:val="24"/>
          <w:szCs w:val="24"/>
        </w:rPr>
      </w:pPr>
      <w:bookmarkStart w:id="25" w:name="_Toc12607041"/>
      <w:r>
        <w:rPr>
          <w:rFonts w:ascii="Cambria" w:hAnsi="Cambria"/>
          <w:sz w:val="24"/>
          <w:szCs w:val="24"/>
        </w:rPr>
        <w:lastRenderedPageBreak/>
        <w:t>2.4</w:t>
      </w:r>
      <w:r w:rsidR="00D53DA4" w:rsidRPr="000234AB">
        <w:rPr>
          <w:rFonts w:ascii="Cambria" w:hAnsi="Cambria"/>
          <w:sz w:val="24"/>
          <w:szCs w:val="24"/>
        </w:rPr>
        <w:t>.</w:t>
      </w:r>
      <w:r w:rsidR="00D53DA4" w:rsidRPr="000234AB">
        <w:rPr>
          <w:rFonts w:ascii="Cambria" w:hAnsi="Cambria"/>
          <w:sz w:val="24"/>
          <w:szCs w:val="24"/>
        </w:rPr>
        <w:tab/>
        <w:t>Troškovnik</w:t>
      </w:r>
      <w:bookmarkEnd w:id="25"/>
    </w:p>
    <w:p w:rsidR="000E0040" w:rsidRDefault="000E0040" w:rsidP="000234AB">
      <w:pPr>
        <w:pStyle w:val="Naslov2"/>
        <w:spacing w:before="0" w:line="240" w:lineRule="auto"/>
        <w:jc w:val="both"/>
        <w:rPr>
          <w:rFonts w:ascii="Cambria" w:hAnsi="Cambria" w:cs="Times New Roman"/>
          <w:color w:val="auto"/>
          <w:sz w:val="24"/>
          <w:szCs w:val="24"/>
        </w:rPr>
      </w:pPr>
      <w:bookmarkStart w:id="26" w:name="_Toc12438449"/>
      <w:bookmarkStart w:id="27" w:name="_Toc12439815"/>
      <w:bookmarkStart w:id="28" w:name="_Toc12562401"/>
      <w:bookmarkStart w:id="29" w:name="_Toc12563330"/>
    </w:p>
    <w:p w:rsidR="00D53DA4" w:rsidRPr="000234AB" w:rsidRDefault="00D53DA4" w:rsidP="000234AB">
      <w:pPr>
        <w:pStyle w:val="Naslov2"/>
        <w:spacing w:before="0" w:line="240" w:lineRule="auto"/>
        <w:jc w:val="both"/>
        <w:rPr>
          <w:rFonts w:ascii="Cambria" w:hAnsi="Cambria" w:cs="Times New Roman"/>
          <w:color w:val="auto"/>
          <w:sz w:val="24"/>
          <w:szCs w:val="24"/>
        </w:rPr>
      </w:pPr>
      <w:bookmarkStart w:id="30" w:name="_Toc12607042"/>
      <w:r w:rsidRPr="000234AB">
        <w:rPr>
          <w:rFonts w:ascii="Cambria" w:hAnsi="Cambria" w:cs="Times New Roman"/>
          <w:color w:val="auto"/>
          <w:sz w:val="24"/>
          <w:szCs w:val="24"/>
        </w:rPr>
        <w:t>Naručitelj kao sastavni dio dokumentacije za nadmetanje prilaže troškovnik kojeg gospodarski subjekti moraju popuniti na izvornom predlošku, bez mijenjanja, ispravljanja i prepisivanja izvornog teksta.</w:t>
      </w:r>
      <w:bookmarkEnd w:id="26"/>
      <w:bookmarkEnd w:id="27"/>
      <w:bookmarkEnd w:id="28"/>
      <w:bookmarkEnd w:id="29"/>
      <w:bookmarkEnd w:id="30"/>
    </w:p>
    <w:p w:rsidR="00D53DA4" w:rsidRPr="000234AB" w:rsidRDefault="00D53DA4" w:rsidP="000234AB">
      <w:pPr>
        <w:pStyle w:val="Naslov2"/>
        <w:spacing w:before="0" w:line="240" w:lineRule="auto"/>
        <w:jc w:val="both"/>
        <w:rPr>
          <w:rFonts w:ascii="Cambria" w:hAnsi="Cambria" w:cs="Times New Roman"/>
          <w:color w:val="auto"/>
          <w:sz w:val="24"/>
          <w:szCs w:val="24"/>
        </w:rPr>
      </w:pPr>
      <w:bookmarkStart w:id="31" w:name="_Toc12438450"/>
      <w:bookmarkStart w:id="32" w:name="_Toc12439816"/>
      <w:bookmarkStart w:id="33" w:name="_Toc12562402"/>
      <w:bookmarkStart w:id="34" w:name="_Toc12563331"/>
      <w:bookmarkStart w:id="35" w:name="_Toc12607043"/>
      <w:r w:rsidRPr="000234AB">
        <w:rPr>
          <w:rFonts w:ascii="Cambria" w:hAnsi="Cambria" w:cs="Times New Roman"/>
          <w:color w:val="auto"/>
          <w:sz w:val="24"/>
          <w:szCs w:val="24"/>
        </w:rPr>
        <w:t>Jedinične cijene svake stavke Troškovnika i ukupna cijena moraju biti zaokružena na dvije decimale. Ponuditelj mora ispuniti cijenama sve stavke troškovnika. Ako ponuditelj propusti ponuditi neku stavku u troškovniku, njegova ponuda biti će odbijena.</w:t>
      </w:r>
      <w:bookmarkEnd w:id="31"/>
      <w:bookmarkEnd w:id="32"/>
      <w:bookmarkEnd w:id="33"/>
      <w:bookmarkEnd w:id="34"/>
      <w:bookmarkEnd w:id="35"/>
    </w:p>
    <w:p w:rsidR="00D53DA4" w:rsidRPr="000234AB" w:rsidRDefault="00D53DA4" w:rsidP="000234AB">
      <w:pPr>
        <w:pStyle w:val="Naslov2"/>
        <w:spacing w:before="0" w:line="240" w:lineRule="auto"/>
        <w:jc w:val="both"/>
        <w:rPr>
          <w:rFonts w:ascii="Cambria" w:hAnsi="Cambria" w:cs="Times New Roman"/>
          <w:color w:val="auto"/>
          <w:sz w:val="24"/>
          <w:szCs w:val="24"/>
        </w:rPr>
      </w:pPr>
      <w:bookmarkStart w:id="36" w:name="_Toc12438451"/>
      <w:bookmarkStart w:id="37" w:name="_Toc12439817"/>
      <w:bookmarkStart w:id="38" w:name="_Toc12562403"/>
      <w:bookmarkStart w:id="39" w:name="_Toc12563332"/>
      <w:bookmarkStart w:id="40" w:name="_Toc12607044"/>
      <w:r w:rsidRPr="000234AB">
        <w:rPr>
          <w:rFonts w:ascii="Cambria" w:hAnsi="Cambria" w:cs="Times New Roman"/>
          <w:color w:val="auto"/>
          <w:sz w:val="24"/>
          <w:szCs w:val="24"/>
        </w:rPr>
        <w:t>Troškovnik je izrađen u .xlsx formatu na način da se formulom automatski izračunava umnožak upisane jedinične cijene i količine navedene stavke. Ukupna cijena ponude bez PDV-a je zbroj svih naprijed navedenih umnožaka.</w:t>
      </w:r>
      <w:bookmarkEnd w:id="36"/>
      <w:bookmarkEnd w:id="37"/>
      <w:bookmarkEnd w:id="38"/>
      <w:bookmarkEnd w:id="39"/>
      <w:bookmarkEnd w:id="40"/>
    </w:p>
    <w:p w:rsidR="00D53DA4" w:rsidRPr="000234AB" w:rsidRDefault="00D53DA4" w:rsidP="000234AB">
      <w:pPr>
        <w:pStyle w:val="Naslov2"/>
        <w:spacing w:before="0" w:line="240" w:lineRule="auto"/>
        <w:jc w:val="both"/>
        <w:rPr>
          <w:rFonts w:ascii="Cambria" w:hAnsi="Cambria" w:cs="Times New Roman"/>
          <w:color w:val="auto"/>
          <w:sz w:val="24"/>
          <w:szCs w:val="24"/>
        </w:rPr>
      </w:pPr>
      <w:bookmarkStart w:id="41" w:name="_Toc12438452"/>
      <w:bookmarkStart w:id="42" w:name="_Toc12439818"/>
      <w:bookmarkStart w:id="43" w:name="_Toc12562404"/>
      <w:bookmarkStart w:id="44" w:name="_Toc12563333"/>
      <w:bookmarkStart w:id="45" w:name="_Toc12607045"/>
      <w:r w:rsidRPr="000234AB">
        <w:rPr>
          <w:rFonts w:ascii="Cambria" w:hAnsi="Cambria" w:cs="Times New Roman"/>
          <w:color w:val="auto"/>
          <w:sz w:val="24"/>
          <w:szCs w:val="24"/>
        </w:rPr>
        <w:t>Jedinične cijene svake stavke Troškovnika i ukupna cijena ponude bez PDV-a moraju biti zaokružene na dvije decimale.</w:t>
      </w:r>
      <w:bookmarkEnd w:id="41"/>
      <w:bookmarkEnd w:id="42"/>
      <w:r w:rsidRPr="000234AB">
        <w:rPr>
          <w:rFonts w:ascii="Cambria" w:hAnsi="Cambria" w:cs="Times New Roman"/>
          <w:color w:val="auto"/>
          <w:sz w:val="24"/>
          <w:szCs w:val="24"/>
        </w:rPr>
        <w:t xml:space="preserve"> </w:t>
      </w:r>
      <w:bookmarkStart w:id="46" w:name="_Toc12438453"/>
      <w:bookmarkStart w:id="47" w:name="_Toc12439819"/>
      <w:r w:rsidRPr="000234AB">
        <w:rPr>
          <w:rFonts w:ascii="Cambria" w:hAnsi="Cambria" w:cs="Times New Roman"/>
          <w:color w:val="auto"/>
          <w:sz w:val="24"/>
          <w:szCs w:val="24"/>
        </w:rPr>
        <w:t>U Troškovniku se ne smiju mijenjati količine ili opisi u pojedinim stavkama Troškovnika.</w:t>
      </w:r>
      <w:bookmarkStart w:id="48" w:name="_Toc12438454"/>
      <w:bookmarkStart w:id="49" w:name="_Toc12439820"/>
      <w:bookmarkEnd w:id="46"/>
      <w:bookmarkEnd w:id="47"/>
      <w:r w:rsidR="00A92D28">
        <w:rPr>
          <w:rFonts w:ascii="Cambria" w:hAnsi="Cambria" w:cs="Times New Roman"/>
          <w:color w:val="auto"/>
          <w:sz w:val="24"/>
          <w:szCs w:val="24"/>
        </w:rPr>
        <w:t xml:space="preserve"> </w:t>
      </w:r>
      <w:r w:rsidRPr="000234AB">
        <w:rPr>
          <w:rFonts w:ascii="Cambria" w:hAnsi="Cambria" w:cs="Times New Roman"/>
          <w:color w:val="auto"/>
          <w:sz w:val="24"/>
          <w:szCs w:val="24"/>
        </w:rPr>
        <w:t>Mjerodavne su jedinične cijene upisane u Troškovniku - nije dopušteno zasebno iskazivati popust ili povećanje cijena. Popust i svi troškovi moraju biti uračunati u ponuđenim i upisanim jediničnim cijenama u stavkama Troškovnika.</w:t>
      </w:r>
      <w:bookmarkEnd w:id="48"/>
      <w:bookmarkEnd w:id="49"/>
      <w:r w:rsidRPr="000234AB">
        <w:rPr>
          <w:rFonts w:ascii="Cambria" w:hAnsi="Cambria" w:cs="Times New Roman"/>
          <w:color w:val="auto"/>
          <w:sz w:val="24"/>
          <w:szCs w:val="24"/>
        </w:rPr>
        <w:t xml:space="preserve"> </w:t>
      </w:r>
      <w:bookmarkStart w:id="50" w:name="_Toc12438455"/>
      <w:bookmarkStart w:id="51" w:name="_Toc12439821"/>
      <w:r w:rsidRPr="000234AB">
        <w:rPr>
          <w:rFonts w:ascii="Cambria" w:hAnsi="Cambria" w:cs="Times New Roman"/>
          <w:color w:val="auto"/>
          <w:sz w:val="24"/>
          <w:szCs w:val="24"/>
        </w:rPr>
        <w:t>Ponuđena roba mora u cijelosti zadovoljiti sve tražene i minimalne uvjete i zahtjeve iz opisa predmeta nabave sukladno opisu i tehničkim karakteristikama predmeta nabave, sadržanim u Prilogu 3. Troškovnik.</w:t>
      </w:r>
      <w:bookmarkEnd w:id="50"/>
      <w:bookmarkEnd w:id="51"/>
      <w:r w:rsidRPr="000234AB">
        <w:rPr>
          <w:rFonts w:ascii="Cambria" w:hAnsi="Cambria" w:cs="Times New Roman"/>
          <w:color w:val="auto"/>
          <w:sz w:val="24"/>
          <w:szCs w:val="24"/>
        </w:rPr>
        <w:t xml:space="preserve"> </w:t>
      </w:r>
      <w:bookmarkStart w:id="52" w:name="_Toc12438456"/>
      <w:bookmarkStart w:id="53" w:name="_Toc12439822"/>
      <w:r w:rsidRPr="000234AB">
        <w:rPr>
          <w:rFonts w:ascii="Cambria" w:hAnsi="Cambria" w:cs="Times New Roman"/>
          <w:color w:val="auto"/>
          <w:sz w:val="24"/>
          <w:szCs w:val="24"/>
        </w:rPr>
        <w:t>Tehničke specifikacije predstavljaju minimalne tehničke karakteristike koje ponuđeni predmet nabave mora zadovoljavati. Roba se mora isporučiti pravodobno te sukladno tehničkim specifikacijama. Kvaliteta isporučene robe mora biti sukladna važećim zakonima, pravilnicima i drugim propisima o kvaliteti robe u prometu te ispravno deklarirana.</w:t>
      </w:r>
      <w:bookmarkEnd w:id="43"/>
      <w:bookmarkEnd w:id="44"/>
      <w:bookmarkEnd w:id="45"/>
      <w:bookmarkEnd w:id="52"/>
      <w:bookmarkEnd w:id="53"/>
      <w:r w:rsidRPr="000234AB">
        <w:rPr>
          <w:rFonts w:ascii="Cambria" w:hAnsi="Cambria" w:cs="Times New Roman"/>
          <w:color w:val="auto"/>
          <w:sz w:val="24"/>
          <w:szCs w:val="24"/>
        </w:rPr>
        <w:t xml:space="preserve"> </w:t>
      </w:r>
    </w:p>
    <w:p w:rsidR="00D53DA4" w:rsidRPr="000234AB" w:rsidRDefault="00D53DA4" w:rsidP="000234AB">
      <w:pPr>
        <w:pStyle w:val="Naslov2"/>
        <w:spacing w:before="0" w:line="240" w:lineRule="auto"/>
        <w:jc w:val="both"/>
        <w:rPr>
          <w:rFonts w:ascii="Cambria" w:hAnsi="Cambria" w:cs="Times New Roman"/>
          <w:color w:val="auto"/>
          <w:sz w:val="24"/>
          <w:szCs w:val="24"/>
        </w:rPr>
      </w:pPr>
      <w:bookmarkStart w:id="54" w:name="_Toc12438457"/>
      <w:bookmarkStart w:id="55" w:name="_Toc12439823"/>
      <w:bookmarkStart w:id="56" w:name="_Toc12562405"/>
      <w:bookmarkStart w:id="57" w:name="_Toc12563334"/>
      <w:bookmarkStart w:id="58" w:name="_Toc12607046"/>
      <w:r w:rsidRPr="000234AB">
        <w:rPr>
          <w:rFonts w:ascii="Cambria" w:hAnsi="Cambria" w:cs="Times New Roman"/>
          <w:color w:val="auto"/>
          <w:sz w:val="24"/>
          <w:szCs w:val="24"/>
        </w:rPr>
        <w:t>Za sve ponuđene proizvode Ponuditelj mora obavezno navesti na za to predviđenom mjestu u Ponudbenom troškovniku naziv proizvoda s osnovnim podacima o količini punjenja. Ponuđeni proizvodi moraju u cijelosti zadovoljiti sve tražene uvjete iz ove točke Dokumentacije za nadmetanje.</w:t>
      </w:r>
      <w:bookmarkStart w:id="59" w:name="_Toc12438458"/>
      <w:bookmarkStart w:id="60" w:name="_Toc12439824"/>
      <w:bookmarkEnd w:id="54"/>
      <w:bookmarkEnd w:id="55"/>
      <w:r w:rsidR="00A92D28">
        <w:rPr>
          <w:rFonts w:ascii="Cambria" w:hAnsi="Cambria" w:cs="Times New Roman"/>
          <w:color w:val="auto"/>
          <w:sz w:val="24"/>
          <w:szCs w:val="24"/>
        </w:rPr>
        <w:t xml:space="preserve"> </w:t>
      </w:r>
      <w:r w:rsidRPr="000234AB">
        <w:rPr>
          <w:rFonts w:ascii="Cambria" w:hAnsi="Cambria" w:cs="Times New Roman"/>
          <w:color w:val="auto"/>
          <w:sz w:val="24"/>
          <w:szCs w:val="24"/>
        </w:rPr>
        <w:t>Ponuditelji ne trebaju, dakle nisu obvezni, popunjeni i u ponudi priloženi Troškovnik ovjeravati i/ili potpisivati na bilo koji način i od bilo koga.</w:t>
      </w:r>
      <w:bookmarkEnd w:id="56"/>
      <w:bookmarkEnd w:id="57"/>
      <w:bookmarkEnd w:id="58"/>
      <w:bookmarkEnd w:id="59"/>
      <w:bookmarkEnd w:id="60"/>
      <w:r w:rsidRPr="000234AB">
        <w:rPr>
          <w:rFonts w:ascii="Cambria" w:hAnsi="Cambria" w:cs="Times New Roman"/>
          <w:color w:val="auto"/>
          <w:sz w:val="24"/>
          <w:szCs w:val="24"/>
        </w:rPr>
        <w:t xml:space="preserve"> </w:t>
      </w:r>
    </w:p>
    <w:p w:rsidR="00D53DA4" w:rsidRDefault="00D53DA4" w:rsidP="000234AB">
      <w:pPr>
        <w:pStyle w:val="Naslov2"/>
        <w:spacing w:before="0" w:line="240" w:lineRule="auto"/>
        <w:jc w:val="both"/>
        <w:rPr>
          <w:rFonts w:ascii="Cambria" w:hAnsi="Cambria" w:cs="Times New Roman"/>
          <w:b/>
          <w:sz w:val="24"/>
          <w:szCs w:val="24"/>
        </w:rPr>
      </w:pPr>
    </w:p>
    <w:p w:rsidR="00D53DA4" w:rsidRPr="000234AB" w:rsidRDefault="00CD2349" w:rsidP="000234AB">
      <w:pPr>
        <w:pStyle w:val="Naslov2"/>
        <w:spacing w:before="0" w:line="240" w:lineRule="auto"/>
        <w:jc w:val="both"/>
        <w:rPr>
          <w:rFonts w:ascii="Cambria" w:hAnsi="Cambria"/>
          <w:sz w:val="24"/>
          <w:szCs w:val="24"/>
        </w:rPr>
      </w:pPr>
      <w:bookmarkStart w:id="61" w:name="_Toc12607047"/>
      <w:r>
        <w:rPr>
          <w:rFonts w:ascii="Cambria" w:hAnsi="Cambria"/>
          <w:sz w:val="24"/>
          <w:szCs w:val="24"/>
        </w:rPr>
        <w:t>2.5</w:t>
      </w:r>
      <w:r w:rsidR="00D53DA4" w:rsidRPr="000234AB">
        <w:rPr>
          <w:rFonts w:ascii="Cambria" w:hAnsi="Cambria"/>
          <w:sz w:val="24"/>
          <w:szCs w:val="24"/>
        </w:rPr>
        <w:t>.</w:t>
      </w:r>
      <w:r w:rsidR="00D53DA4" w:rsidRPr="000234AB">
        <w:rPr>
          <w:rFonts w:ascii="Cambria" w:hAnsi="Cambria"/>
          <w:sz w:val="24"/>
          <w:szCs w:val="24"/>
        </w:rPr>
        <w:tab/>
        <w:t>Kriteriji za ocjenu jednakovrijednosti predmeta nabave</w:t>
      </w:r>
      <w:bookmarkEnd w:id="61"/>
    </w:p>
    <w:p w:rsidR="00D53DA4" w:rsidRDefault="00D53DA4" w:rsidP="000234AB">
      <w:pPr>
        <w:spacing w:after="0" w:line="240" w:lineRule="auto"/>
        <w:jc w:val="both"/>
        <w:rPr>
          <w:rFonts w:ascii="Cambria" w:hAnsi="Cambria"/>
          <w:sz w:val="24"/>
          <w:szCs w:val="24"/>
        </w:rPr>
      </w:pPr>
      <w:r w:rsidRPr="000234AB">
        <w:rPr>
          <w:rFonts w:ascii="Cambria" w:hAnsi="Cambria"/>
          <w:sz w:val="24"/>
          <w:szCs w:val="24"/>
        </w:rPr>
        <w:t>Kriteriji za ocjenu jednakovrijednosti predmeta nabave se ne primjenjuju.</w:t>
      </w:r>
    </w:p>
    <w:p w:rsidR="000D097C" w:rsidRDefault="000D097C" w:rsidP="000234AB">
      <w:pPr>
        <w:spacing w:after="0" w:line="240" w:lineRule="auto"/>
        <w:jc w:val="both"/>
        <w:rPr>
          <w:rFonts w:ascii="Cambria" w:hAnsi="Cambria"/>
          <w:sz w:val="24"/>
          <w:szCs w:val="24"/>
        </w:rPr>
      </w:pPr>
    </w:p>
    <w:p w:rsidR="00F12D60" w:rsidRPr="000234AB" w:rsidRDefault="00CD2349" w:rsidP="000234AB">
      <w:pPr>
        <w:pStyle w:val="Naslov2"/>
        <w:spacing w:before="0" w:line="240" w:lineRule="auto"/>
        <w:jc w:val="both"/>
        <w:rPr>
          <w:rFonts w:ascii="Cambria" w:hAnsi="Cambria"/>
          <w:sz w:val="24"/>
          <w:szCs w:val="24"/>
        </w:rPr>
      </w:pPr>
      <w:bookmarkStart w:id="62" w:name="_Toc12607048"/>
      <w:r>
        <w:rPr>
          <w:rFonts w:ascii="Cambria" w:hAnsi="Cambria"/>
          <w:sz w:val="24"/>
          <w:szCs w:val="24"/>
        </w:rPr>
        <w:t>2.6</w:t>
      </w:r>
      <w:r w:rsidR="00F12D60" w:rsidRPr="000234AB">
        <w:rPr>
          <w:rFonts w:ascii="Cambria" w:hAnsi="Cambria"/>
          <w:sz w:val="24"/>
          <w:szCs w:val="24"/>
        </w:rPr>
        <w:t>. Mjesto isporuke robe</w:t>
      </w:r>
      <w:bookmarkEnd w:id="62"/>
    </w:p>
    <w:p w:rsidR="004E3E94" w:rsidRPr="000234AB" w:rsidRDefault="004E3E94" w:rsidP="000234AB">
      <w:pPr>
        <w:spacing w:after="0" w:line="240" w:lineRule="auto"/>
        <w:jc w:val="both"/>
        <w:rPr>
          <w:rFonts w:ascii="Cambria" w:hAnsi="Cambria" w:cs="Times New Roman"/>
          <w:sz w:val="24"/>
          <w:szCs w:val="24"/>
        </w:rPr>
      </w:pPr>
      <w:r w:rsidRPr="000234AB">
        <w:rPr>
          <w:rFonts w:ascii="Cambria" w:hAnsi="Cambria" w:cs="Times New Roman"/>
          <w:sz w:val="24"/>
          <w:szCs w:val="24"/>
        </w:rPr>
        <w:t>Mjesto isporuke robe odredit će naručitelj i naznačiti na svakoj narudžbenici.</w:t>
      </w:r>
      <w:r w:rsidR="00747D2A" w:rsidRPr="000234AB">
        <w:rPr>
          <w:rFonts w:ascii="Cambria" w:hAnsi="Cambria" w:cs="Times New Roman"/>
          <w:sz w:val="24"/>
          <w:szCs w:val="24"/>
        </w:rPr>
        <w:t xml:space="preserve"> </w:t>
      </w:r>
      <w:r w:rsidR="00CD2349">
        <w:rPr>
          <w:rFonts w:ascii="Cambria" w:hAnsi="Cambria" w:cs="Times New Roman"/>
          <w:sz w:val="24"/>
          <w:szCs w:val="24"/>
        </w:rPr>
        <w:t xml:space="preserve">Gradovi isporuke roba su </w:t>
      </w:r>
      <w:r w:rsidR="00CD2349" w:rsidRPr="000E0040">
        <w:rPr>
          <w:rFonts w:ascii="Cambria" w:hAnsi="Cambria" w:cs="Times New Roman"/>
          <w:b/>
          <w:color w:val="FF0000"/>
          <w:sz w:val="24"/>
          <w:szCs w:val="24"/>
          <w:highlight w:val="yellow"/>
        </w:rPr>
        <w:t>Omiš i Bjelovar</w:t>
      </w:r>
      <w:r w:rsidR="00CD2349" w:rsidRPr="000E0040">
        <w:rPr>
          <w:rFonts w:ascii="Cambria" w:hAnsi="Cambria" w:cs="Times New Roman"/>
          <w:sz w:val="24"/>
          <w:szCs w:val="24"/>
          <w:highlight w:val="yellow"/>
        </w:rPr>
        <w:t xml:space="preserve">. </w:t>
      </w:r>
      <w:r w:rsidR="00CD2349" w:rsidRPr="000E0040">
        <w:rPr>
          <w:rFonts w:ascii="Cambria" w:hAnsi="Cambria" w:cs="Times New Roman"/>
          <w:b/>
          <w:color w:val="FF0000"/>
          <w:sz w:val="24"/>
          <w:szCs w:val="24"/>
          <w:highlight w:val="yellow"/>
        </w:rPr>
        <w:t>??</w:t>
      </w:r>
    </w:p>
    <w:p w:rsidR="00BC6DAC" w:rsidRPr="000234AB" w:rsidRDefault="00BC6DAC" w:rsidP="000234AB">
      <w:pPr>
        <w:spacing w:after="0" w:line="240" w:lineRule="auto"/>
        <w:jc w:val="both"/>
        <w:rPr>
          <w:rFonts w:ascii="Cambria" w:hAnsi="Cambria" w:cs="Times New Roman"/>
          <w:sz w:val="24"/>
          <w:szCs w:val="24"/>
        </w:rPr>
      </w:pPr>
    </w:p>
    <w:p w:rsidR="00BB0E78" w:rsidRPr="000234AB" w:rsidRDefault="00CD2349" w:rsidP="000234AB">
      <w:pPr>
        <w:pStyle w:val="Naslov2"/>
        <w:spacing w:before="0" w:line="240" w:lineRule="auto"/>
        <w:jc w:val="both"/>
        <w:rPr>
          <w:rFonts w:ascii="Cambria" w:hAnsi="Cambria"/>
          <w:sz w:val="24"/>
          <w:szCs w:val="24"/>
        </w:rPr>
      </w:pPr>
      <w:bookmarkStart w:id="63" w:name="_Toc12607049"/>
      <w:r>
        <w:rPr>
          <w:rFonts w:ascii="Cambria" w:hAnsi="Cambria"/>
          <w:sz w:val="24"/>
          <w:szCs w:val="24"/>
        </w:rPr>
        <w:t>2.7</w:t>
      </w:r>
      <w:r w:rsidR="00BB0E78" w:rsidRPr="000234AB">
        <w:rPr>
          <w:rFonts w:ascii="Cambria" w:hAnsi="Cambria"/>
          <w:sz w:val="24"/>
          <w:szCs w:val="24"/>
        </w:rPr>
        <w:t xml:space="preserve">. Rok </w:t>
      </w:r>
      <w:r w:rsidR="000D097C">
        <w:rPr>
          <w:rFonts w:ascii="Cambria" w:hAnsi="Cambria"/>
          <w:sz w:val="24"/>
          <w:szCs w:val="24"/>
        </w:rPr>
        <w:t>početka i završetka ugovora na temelju okrivng sporazuma</w:t>
      </w:r>
      <w:bookmarkEnd w:id="63"/>
    </w:p>
    <w:p w:rsidR="00BB0E78" w:rsidRDefault="000E0040" w:rsidP="000234AB">
      <w:pPr>
        <w:spacing w:after="0" w:line="240" w:lineRule="auto"/>
        <w:jc w:val="both"/>
        <w:rPr>
          <w:rFonts w:ascii="Cambria" w:hAnsi="Cambria" w:cs="Times New Roman"/>
          <w:sz w:val="24"/>
          <w:szCs w:val="24"/>
        </w:rPr>
      </w:pPr>
      <w:r>
        <w:rPr>
          <w:rFonts w:ascii="Cambria" w:hAnsi="Cambria" w:cs="Times New Roman"/>
          <w:sz w:val="24"/>
          <w:szCs w:val="24"/>
        </w:rPr>
        <w:t>Po završetku postupka skloopit ć</w:t>
      </w:r>
      <w:r w:rsidR="000D097C">
        <w:rPr>
          <w:rFonts w:ascii="Cambria" w:hAnsi="Cambria" w:cs="Times New Roman"/>
          <w:sz w:val="24"/>
          <w:szCs w:val="24"/>
        </w:rPr>
        <w:t>e se</w:t>
      </w:r>
      <w:r w:rsidR="009D58DC">
        <w:rPr>
          <w:rFonts w:ascii="Cambria" w:hAnsi="Cambria" w:cs="Times New Roman"/>
          <w:sz w:val="24"/>
          <w:szCs w:val="24"/>
        </w:rPr>
        <w:t xml:space="preserve"> okvirni sporazum na 2 godine, </w:t>
      </w:r>
      <w:r w:rsidR="000D097C">
        <w:rPr>
          <w:rFonts w:ascii="Cambria" w:hAnsi="Cambria" w:cs="Times New Roman"/>
          <w:sz w:val="24"/>
          <w:szCs w:val="24"/>
        </w:rPr>
        <w:t>teme</w:t>
      </w:r>
      <w:r w:rsidR="009D58DC">
        <w:rPr>
          <w:rFonts w:ascii="Cambria" w:hAnsi="Cambria" w:cs="Times New Roman"/>
          <w:sz w:val="24"/>
          <w:szCs w:val="24"/>
        </w:rPr>
        <w:t>ljem okvirnog sporazuma skopit ć</w:t>
      </w:r>
      <w:r w:rsidR="000D097C">
        <w:rPr>
          <w:rFonts w:ascii="Cambria" w:hAnsi="Cambria" w:cs="Times New Roman"/>
          <w:sz w:val="24"/>
          <w:szCs w:val="24"/>
        </w:rPr>
        <w:t>e se dva godišnja ugovo</w:t>
      </w:r>
      <w:r w:rsidR="009D58DC">
        <w:rPr>
          <w:rFonts w:ascii="Cambria" w:hAnsi="Cambria" w:cs="Times New Roman"/>
          <w:sz w:val="24"/>
          <w:szCs w:val="24"/>
        </w:rPr>
        <w:t>r</w:t>
      </w:r>
      <w:r w:rsidR="000D097C">
        <w:rPr>
          <w:rFonts w:ascii="Cambria" w:hAnsi="Cambria" w:cs="Times New Roman"/>
          <w:sz w:val="24"/>
          <w:szCs w:val="24"/>
        </w:rPr>
        <w:t>a o nabavi roba s rokom trajanja od godine dana za svaki ugovor.</w:t>
      </w:r>
    </w:p>
    <w:p w:rsidR="000D097C" w:rsidRPr="006C4302" w:rsidRDefault="000D097C" w:rsidP="000234AB">
      <w:pPr>
        <w:spacing w:after="0" w:line="240" w:lineRule="auto"/>
        <w:jc w:val="both"/>
        <w:rPr>
          <w:rFonts w:ascii="Cambria" w:hAnsi="Cambria" w:cs="Times New Roman"/>
          <w:color w:val="000000" w:themeColor="text1"/>
          <w:sz w:val="24"/>
          <w:szCs w:val="24"/>
        </w:rPr>
      </w:pPr>
      <w:r>
        <w:rPr>
          <w:rFonts w:ascii="Cambria" w:hAnsi="Cambria" w:cs="Times New Roman"/>
          <w:sz w:val="24"/>
          <w:szCs w:val="24"/>
        </w:rPr>
        <w:lastRenderedPageBreak/>
        <w:t xml:space="preserve">Dimanku isporuka, te količine isporuka, određivat će Naručitelj sucesivno, pojedinačnim narudžbama </w:t>
      </w:r>
      <w:r w:rsidR="00105646">
        <w:rPr>
          <w:rFonts w:ascii="Cambria" w:hAnsi="Cambria" w:cs="Times New Roman"/>
          <w:sz w:val="24"/>
          <w:szCs w:val="24"/>
        </w:rPr>
        <w:t xml:space="preserve">prema stvarnim potrebama, tijekom cijelog ugovornog razdoblja. Predviđa se da </w:t>
      </w:r>
      <w:r w:rsidR="00105646" w:rsidRPr="006C4302">
        <w:rPr>
          <w:rFonts w:ascii="Cambria" w:hAnsi="Cambria" w:cs="Times New Roman"/>
          <w:color w:val="000000" w:themeColor="text1"/>
          <w:sz w:val="24"/>
          <w:szCs w:val="24"/>
        </w:rPr>
        <w:t xml:space="preserve">će isporuke biti jednom mjesečno. </w:t>
      </w:r>
    </w:p>
    <w:p w:rsidR="000D097C" w:rsidRPr="000234AB" w:rsidRDefault="000D097C" w:rsidP="000234AB">
      <w:pPr>
        <w:spacing w:after="0" w:line="240" w:lineRule="auto"/>
        <w:jc w:val="both"/>
        <w:rPr>
          <w:rFonts w:ascii="Cambria" w:hAnsi="Cambria" w:cs="Times New Roman"/>
          <w:sz w:val="24"/>
          <w:szCs w:val="24"/>
        </w:rPr>
      </w:pPr>
    </w:p>
    <w:p w:rsidR="00BB0E78" w:rsidRPr="000234AB" w:rsidRDefault="00BB0E78" w:rsidP="000234AB">
      <w:pPr>
        <w:spacing w:after="0" w:line="240" w:lineRule="auto"/>
        <w:jc w:val="both"/>
        <w:rPr>
          <w:rFonts w:ascii="Cambria" w:hAnsi="Cambria" w:cs="Times New Roman"/>
          <w:sz w:val="24"/>
          <w:szCs w:val="24"/>
        </w:rPr>
      </w:pPr>
    </w:p>
    <w:p w:rsidR="00BB0E78" w:rsidRPr="000234AB" w:rsidRDefault="00CD2349" w:rsidP="000234AB">
      <w:pPr>
        <w:pStyle w:val="Naslov2"/>
        <w:spacing w:before="0" w:line="240" w:lineRule="auto"/>
        <w:jc w:val="both"/>
        <w:rPr>
          <w:rFonts w:ascii="Cambria" w:hAnsi="Cambria"/>
          <w:sz w:val="24"/>
          <w:szCs w:val="24"/>
        </w:rPr>
      </w:pPr>
      <w:bookmarkStart w:id="64" w:name="_Toc12607050"/>
      <w:r>
        <w:rPr>
          <w:rFonts w:ascii="Cambria" w:hAnsi="Cambria"/>
          <w:sz w:val="24"/>
          <w:szCs w:val="24"/>
        </w:rPr>
        <w:t>2.8</w:t>
      </w:r>
      <w:r w:rsidR="00BB0E78" w:rsidRPr="000234AB">
        <w:rPr>
          <w:rFonts w:ascii="Cambria" w:hAnsi="Cambria"/>
          <w:sz w:val="24"/>
          <w:szCs w:val="24"/>
        </w:rPr>
        <w:t xml:space="preserve">. </w:t>
      </w:r>
      <w:r w:rsidR="009D58DC">
        <w:rPr>
          <w:rFonts w:ascii="Cambria" w:hAnsi="Cambria"/>
          <w:sz w:val="24"/>
          <w:szCs w:val="24"/>
        </w:rPr>
        <w:t>Rok isporuke robe</w:t>
      </w:r>
      <w:bookmarkEnd w:id="64"/>
    </w:p>
    <w:p w:rsidR="00BB0E78" w:rsidRPr="000234AB" w:rsidRDefault="00BB0E78" w:rsidP="000234AB">
      <w:pPr>
        <w:spacing w:after="0" w:line="240" w:lineRule="auto"/>
        <w:jc w:val="both"/>
        <w:rPr>
          <w:rFonts w:ascii="Cambria" w:hAnsi="Cambria" w:cs="Times New Roman"/>
          <w:sz w:val="24"/>
          <w:szCs w:val="24"/>
        </w:rPr>
      </w:pPr>
      <w:r w:rsidRPr="000234AB">
        <w:rPr>
          <w:rFonts w:ascii="Cambria" w:hAnsi="Cambria" w:cs="Times New Roman"/>
          <w:sz w:val="24"/>
          <w:szCs w:val="24"/>
        </w:rPr>
        <w:t>Odabrani ponuditelj obvezuje se započeti s isporukom robe odmah po sklapanju ugovora</w:t>
      </w:r>
    </w:p>
    <w:p w:rsidR="00BB0E78" w:rsidRPr="000234AB" w:rsidRDefault="00BB0E78" w:rsidP="000234AB">
      <w:pPr>
        <w:spacing w:after="0" w:line="240" w:lineRule="auto"/>
        <w:jc w:val="both"/>
        <w:rPr>
          <w:rFonts w:ascii="Cambria" w:hAnsi="Cambria" w:cs="Times New Roman"/>
          <w:sz w:val="24"/>
          <w:szCs w:val="24"/>
        </w:rPr>
      </w:pPr>
      <w:r w:rsidRPr="000234AB">
        <w:rPr>
          <w:rFonts w:ascii="Cambria" w:hAnsi="Cambria" w:cs="Times New Roman"/>
          <w:sz w:val="24"/>
          <w:szCs w:val="24"/>
        </w:rPr>
        <w:t>Pisani zahtjev uputiti će se elektroničkim putem na adresu e-pošte za komunikaciju s odabranim ponuditeljem. Zahtjev se smatra dostavljenim u trenu kada poslana e-pošta bude zaprimljena na poslužitelju e-pošte odabranog ponuditelja.</w:t>
      </w:r>
    </w:p>
    <w:p w:rsidR="00BB0E78" w:rsidRPr="000234AB" w:rsidRDefault="00BB0E78" w:rsidP="000234AB">
      <w:pPr>
        <w:spacing w:after="0" w:line="240" w:lineRule="auto"/>
        <w:jc w:val="both"/>
        <w:rPr>
          <w:rFonts w:ascii="Cambria" w:hAnsi="Cambria" w:cs="Times New Roman"/>
          <w:sz w:val="24"/>
          <w:szCs w:val="24"/>
        </w:rPr>
      </w:pPr>
      <w:r w:rsidRPr="000234AB">
        <w:rPr>
          <w:rFonts w:ascii="Cambria" w:hAnsi="Cambria" w:cs="Times New Roman"/>
          <w:sz w:val="24"/>
          <w:szCs w:val="24"/>
        </w:rPr>
        <w:t>Nakon primitka pisane narudžbe, odabrani ponuditelj će isporučiti robu u roku od 3 radna dana. Uredna isporuka odnosno izvršenje predmeta nabave se potvrđuje dostavnicom (otpremnicom) ili odgovarajućim zapisnikom (radnim nalogom), ovjerenim od strane Naručitelja i odabranog ponuditelja.</w:t>
      </w:r>
      <w:r w:rsidR="00747D2A" w:rsidRPr="000234AB">
        <w:rPr>
          <w:rFonts w:ascii="Cambria" w:hAnsi="Cambria" w:cs="Times New Roman"/>
          <w:sz w:val="24"/>
          <w:szCs w:val="24"/>
        </w:rPr>
        <w:t xml:space="preserve"> </w:t>
      </w:r>
      <w:r w:rsidRPr="000234AB">
        <w:rPr>
          <w:rFonts w:ascii="Cambria" w:hAnsi="Cambria" w:cs="Times New Roman"/>
          <w:sz w:val="24"/>
          <w:szCs w:val="24"/>
        </w:rPr>
        <w:t>U slučaju nepridržavanja početka roka isporuke odnosno kašnjenja s isporukom Robe, na teret Isporučitelja obračunat će se penali u iznosu od 3% od ukupne vrijednosti pojedinačne narudžbe Robe (s PDV-om) za svaki kalendarski dan kašnjenja. Pri tome, ukupan iznos penalizacije ne smije prijeći iznos od 5% ukupne vrijednosti Ugovora s PDV-om</w:t>
      </w:r>
      <w:r w:rsidR="00747D2A" w:rsidRPr="000234AB">
        <w:rPr>
          <w:rFonts w:ascii="Cambria" w:hAnsi="Cambria" w:cs="Times New Roman"/>
          <w:sz w:val="24"/>
          <w:szCs w:val="24"/>
        </w:rPr>
        <w:t xml:space="preserve">. </w:t>
      </w:r>
      <w:r w:rsidRPr="000234AB">
        <w:rPr>
          <w:rFonts w:ascii="Cambria" w:hAnsi="Cambria" w:cs="Times New Roman"/>
          <w:sz w:val="24"/>
          <w:szCs w:val="24"/>
        </w:rPr>
        <w:t xml:space="preserve">Roba se dostavlja radnim danom od ponedjeljka do petka </w:t>
      </w:r>
      <w:r w:rsidR="003148C3" w:rsidRPr="000234AB">
        <w:rPr>
          <w:rFonts w:ascii="Cambria" w:hAnsi="Cambria" w:cs="Times New Roman"/>
          <w:sz w:val="24"/>
          <w:szCs w:val="24"/>
        </w:rPr>
        <w:t>najkasnije do 15</w:t>
      </w:r>
      <w:r w:rsidRPr="000234AB">
        <w:rPr>
          <w:rFonts w:ascii="Cambria" w:hAnsi="Cambria" w:cs="Times New Roman"/>
          <w:sz w:val="24"/>
          <w:szCs w:val="24"/>
        </w:rPr>
        <w:t xml:space="preserve"> sati. Prilikom izdavanja robe, ponuditelj za svako dostavno mjesto izdaje otpremnicu. </w:t>
      </w:r>
    </w:p>
    <w:p w:rsidR="00BB0E78" w:rsidRPr="000234AB" w:rsidRDefault="00BB0E78" w:rsidP="000234AB">
      <w:pPr>
        <w:spacing w:after="0" w:line="240" w:lineRule="auto"/>
        <w:jc w:val="both"/>
        <w:rPr>
          <w:rFonts w:ascii="Cambria" w:hAnsi="Cambria" w:cs="Times New Roman"/>
          <w:sz w:val="24"/>
          <w:szCs w:val="24"/>
        </w:rPr>
      </w:pPr>
    </w:p>
    <w:p w:rsidR="00AE3EF4" w:rsidRPr="000234AB" w:rsidRDefault="00AE3EF4" w:rsidP="000234AB">
      <w:pPr>
        <w:pStyle w:val="Naslov1"/>
        <w:spacing w:before="0" w:line="240" w:lineRule="auto"/>
        <w:jc w:val="both"/>
        <w:rPr>
          <w:rFonts w:ascii="Cambria" w:hAnsi="Cambria"/>
          <w:sz w:val="24"/>
          <w:szCs w:val="24"/>
        </w:rPr>
      </w:pPr>
      <w:bookmarkStart w:id="65" w:name="_Toc12607051"/>
      <w:r w:rsidRPr="000234AB">
        <w:rPr>
          <w:rFonts w:ascii="Cambria" w:hAnsi="Cambria"/>
          <w:sz w:val="24"/>
          <w:szCs w:val="24"/>
        </w:rPr>
        <w:t>3.</w:t>
      </w:r>
      <w:r w:rsidRPr="000234AB">
        <w:rPr>
          <w:rFonts w:ascii="Cambria" w:hAnsi="Cambria"/>
          <w:sz w:val="24"/>
          <w:szCs w:val="24"/>
        </w:rPr>
        <w:tab/>
        <w:t>OSNOVE ZA ISKLJUČENJE GOSPODARSKOG SUBJEKTA</w:t>
      </w:r>
      <w:bookmarkEnd w:id="65"/>
    </w:p>
    <w:p w:rsidR="00747D2A" w:rsidRPr="000234AB" w:rsidRDefault="00747D2A" w:rsidP="000234AB">
      <w:pPr>
        <w:spacing w:after="0" w:line="240" w:lineRule="auto"/>
        <w:jc w:val="both"/>
        <w:rPr>
          <w:rFonts w:ascii="Cambria" w:hAnsi="Cambria"/>
          <w:sz w:val="24"/>
          <w:szCs w:val="24"/>
        </w:rPr>
      </w:pPr>
    </w:p>
    <w:p w:rsidR="00AE3EF4" w:rsidRPr="000234AB" w:rsidRDefault="00AE3EF4" w:rsidP="000234AB">
      <w:pPr>
        <w:pStyle w:val="Naslov2"/>
        <w:spacing w:before="0" w:line="240" w:lineRule="auto"/>
        <w:jc w:val="both"/>
        <w:rPr>
          <w:rFonts w:ascii="Cambria" w:hAnsi="Cambria"/>
          <w:sz w:val="24"/>
          <w:szCs w:val="24"/>
        </w:rPr>
      </w:pPr>
      <w:bookmarkStart w:id="66" w:name="_Toc12607052"/>
      <w:r w:rsidRPr="000234AB">
        <w:rPr>
          <w:rFonts w:ascii="Cambria" w:hAnsi="Cambria"/>
          <w:sz w:val="24"/>
          <w:szCs w:val="24"/>
        </w:rPr>
        <w:t>3.1</w:t>
      </w:r>
      <w:r w:rsidRPr="000234AB">
        <w:rPr>
          <w:rFonts w:ascii="Cambria" w:hAnsi="Cambria"/>
          <w:sz w:val="24"/>
          <w:szCs w:val="24"/>
        </w:rPr>
        <w:tab/>
        <w:t xml:space="preserve"> Osnove osnove za isključenje gospodarskog subjekta iz postupka nabave</w:t>
      </w:r>
      <w:bookmarkEnd w:id="66"/>
    </w:p>
    <w:p w:rsidR="00AE3EF4" w:rsidRPr="000234AB" w:rsidRDefault="00AE3EF4" w:rsidP="000234AB">
      <w:pPr>
        <w:spacing w:after="0" w:line="240" w:lineRule="auto"/>
        <w:jc w:val="both"/>
        <w:rPr>
          <w:rFonts w:ascii="Cambria" w:hAnsi="Cambria" w:cs="Times New Roman"/>
          <w:sz w:val="24"/>
          <w:szCs w:val="24"/>
        </w:rPr>
      </w:pPr>
    </w:p>
    <w:p w:rsidR="00AE3EF4" w:rsidRPr="000234AB" w:rsidRDefault="00AE3EF4" w:rsidP="000234AB">
      <w:pPr>
        <w:spacing w:after="0" w:line="240" w:lineRule="auto"/>
        <w:jc w:val="both"/>
        <w:rPr>
          <w:rFonts w:ascii="Cambria" w:hAnsi="Cambria" w:cs="Times New Roman"/>
          <w:sz w:val="24"/>
          <w:szCs w:val="24"/>
        </w:rPr>
      </w:pPr>
      <w:r w:rsidRPr="000234AB">
        <w:rPr>
          <w:rFonts w:ascii="Cambria" w:hAnsi="Cambria" w:cs="Times New Roman"/>
          <w:sz w:val="24"/>
          <w:szCs w:val="24"/>
        </w:rPr>
        <w:t>Gospodarski subjekt isključuje se iz postupka nabave:</w:t>
      </w:r>
    </w:p>
    <w:p w:rsidR="00AE3EF4" w:rsidRPr="000234AB" w:rsidRDefault="00AE3EF4" w:rsidP="000234AB">
      <w:pPr>
        <w:spacing w:after="0" w:line="240" w:lineRule="auto"/>
        <w:jc w:val="both"/>
        <w:rPr>
          <w:rFonts w:ascii="Cambria" w:hAnsi="Cambria" w:cs="Times New Roman"/>
          <w:sz w:val="24"/>
          <w:szCs w:val="24"/>
        </w:rPr>
      </w:pPr>
      <w:r w:rsidRPr="000234AB">
        <w:rPr>
          <w:rFonts w:ascii="Cambria" w:hAnsi="Cambria" w:cs="Times New Roman"/>
          <w:sz w:val="24"/>
          <w:szCs w:val="24"/>
        </w:rPr>
        <w:t>•</w:t>
      </w:r>
      <w:r w:rsidRPr="000234AB">
        <w:rPr>
          <w:rFonts w:ascii="Cambria" w:hAnsi="Cambria" w:cs="Times New Roman"/>
          <w:sz w:val="24"/>
          <w:szCs w:val="24"/>
        </w:rPr>
        <w:tab/>
        <w:t>ako nije registriran za djelatnost koja je predmet nabave;</w:t>
      </w:r>
    </w:p>
    <w:p w:rsidR="00AE3EF4" w:rsidRPr="000234AB" w:rsidRDefault="00AE3EF4" w:rsidP="000234AB">
      <w:pPr>
        <w:spacing w:after="0" w:line="240" w:lineRule="auto"/>
        <w:jc w:val="both"/>
        <w:rPr>
          <w:rFonts w:ascii="Cambria" w:hAnsi="Cambria" w:cs="Times New Roman"/>
          <w:sz w:val="24"/>
          <w:szCs w:val="24"/>
        </w:rPr>
      </w:pPr>
      <w:r w:rsidRPr="000234AB">
        <w:rPr>
          <w:rFonts w:ascii="Cambria" w:hAnsi="Cambria" w:cs="Times New Roman"/>
          <w:sz w:val="24"/>
          <w:szCs w:val="24"/>
        </w:rPr>
        <w:t>•</w:t>
      </w:r>
      <w:r w:rsidRPr="000234AB">
        <w:rPr>
          <w:rFonts w:ascii="Cambria" w:hAnsi="Cambria" w:cs="Times New Roman"/>
          <w:sz w:val="24"/>
          <w:szCs w:val="24"/>
        </w:rPr>
        <w:tab/>
        <w:t>ako je on ili osoba ovlaštena za njegovo zakonsko zastupanje pravomoćno osuđena za kazneno djelo sudjelovanja u zločinačkoj organizaciji, korupcije, prijevare, terorizma, financiranja terorizma, pranja novca, dječjeg rada ili drugih oblika trgovanja ljudima;</w:t>
      </w:r>
    </w:p>
    <w:p w:rsidR="00AE3EF4" w:rsidRPr="000234AB" w:rsidRDefault="00AE3EF4" w:rsidP="000234AB">
      <w:pPr>
        <w:spacing w:after="0" w:line="240" w:lineRule="auto"/>
        <w:jc w:val="both"/>
        <w:rPr>
          <w:rFonts w:ascii="Cambria" w:hAnsi="Cambria" w:cs="Times New Roman"/>
          <w:sz w:val="24"/>
          <w:szCs w:val="24"/>
        </w:rPr>
      </w:pPr>
      <w:r w:rsidRPr="000234AB">
        <w:rPr>
          <w:rFonts w:ascii="Cambria" w:hAnsi="Cambria" w:cs="Times New Roman"/>
          <w:sz w:val="24"/>
          <w:szCs w:val="24"/>
        </w:rPr>
        <w:t>•</w:t>
      </w:r>
      <w:r w:rsidRPr="000234AB">
        <w:rPr>
          <w:rFonts w:ascii="Cambria" w:hAnsi="Cambria" w:cs="Times New Roman"/>
          <w:sz w:val="24"/>
          <w:szCs w:val="24"/>
        </w:rPr>
        <w:tab/>
        <w:t>ako nije ispunio obvezu plaćanja dospjelih poreznih obveza i obveza za mirovinsko i zdravstveno osiguranje, osim ako mu prema posebnom zakonu plaćanje tih obveza nije dopušteno ili je odobrena odgoda plaćanja;</w:t>
      </w:r>
    </w:p>
    <w:p w:rsidR="00AE3EF4" w:rsidRPr="000234AB" w:rsidRDefault="00AE3EF4" w:rsidP="000234AB">
      <w:pPr>
        <w:spacing w:after="0" w:line="240" w:lineRule="auto"/>
        <w:jc w:val="both"/>
        <w:rPr>
          <w:rFonts w:ascii="Cambria" w:hAnsi="Cambria" w:cs="Times New Roman"/>
          <w:sz w:val="24"/>
          <w:szCs w:val="24"/>
        </w:rPr>
      </w:pPr>
      <w:r w:rsidRPr="000234AB">
        <w:rPr>
          <w:rFonts w:ascii="Cambria" w:hAnsi="Cambria" w:cs="Times New Roman"/>
          <w:sz w:val="24"/>
          <w:szCs w:val="24"/>
        </w:rPr>
        <w:t>•</w:t>
      </w:r>
      <w:r w:rsidRPr="000234AB">
        <w:rPr>
          <w:rFonts w:ascii="Cambria" w:hAnsi="Cambria" w:cs="Times New Roman"/>
          <w:sz w:val="24"/>
          <w:szCs w:val="24"/>
        </w:rPr>
        <w:tab/>
        <w:t>ako je lažno predstavio ili pružio neistinite podatke u vezi s uvjetima koje je NOJN naveo kao razloge za isključenje ili uvjete kvalifikacije.</w:t>
      </w:r>
    </w:p>
    <w:p w:rsidR="00AE3EF4" w:rsidRPr="000234AB" w:rsidRDefault="00AE3EF4" w:rsidP="000234AB">
      <w:pPr>
        <w:spacing w:after="0" w:line="240" w:lineRule="auto"/>
        <w:jc w:val="both"/>
        <w:rPr>
          <w:rFonts w:ascii="Cambria" w:hAnsi="Cambria" w:cs="Times New Roman"/>
          <w:sz w:val="24"/>
          <w:szCs w:val="24"/>
        </w:rPr>
      </w:pPr>
      <w:r w:rsidRPr="000234AB">
        <w:rPr>
          <w:rFonts w:ascii="Cambria" w:hAnsi="Cambria" w:cs="Times New Roman"/>
          <w:sz w:val="24"/>
          <w:szCs w:val="24"/>
        </w:rPr>
        <w:t>Način dokazivanja:</w:t>
      </w:r>
    </w:p>
    <w:p w:rsidR="00AE3EF4" w:rsidRPr="000234AB" w:rsidRDefault="00AE3EF4" w:rsidP="000234AB">
      <w:pPr>
        <w:spacing w:after="0" w:line="240" w:lineRule="auto"/>
        <w:jc w:val="both"/>
        <w:rPr>
          <w:rFonts w:ascii="Cambria" w:hAnsi="Cambria" w:cs="Times New Roman"/>
          <w:sz w:val="24"/>
          <w:szCs w:val="24"/>
        </w:rPr>
      </w:pPr>
      <w:r w:rsidRPr="000234AB">
        <w:rPr>
          <w:rFonts w:ascii="Cambria" w:hAnsi="Cambria" w:cs="Times New Roman"/>
          <w:sz w:val="24"/>
          <w:szCs w:val="24"/>
        </w:rPr>
        <w:t xml:space="preserve">U svrhu dokazivanja nepostojanja osnova za isključenje gospodarskog subjekta iz postupka nabave, ponuditelj je obvezan uz ponudu dostaviti i potpisanu </w:t>
      </w:r>
      <w:r w:rsidRPr="000234AB">
        <w:rPr>
          <w:rFonts w:ascii="Cambria" w:hAnsi="Cambria" w:cs="Times New Roman"/>
          <w:b/>
          <w:sz w:val="24"/>
          <w:szCs w:val="24"/>
        </w:rPr>
        <w:t>Izjavu o nepostojanju razloga za isključenje</w:t>
      </w:r>
      <w:r w:rsidRPr="000234AB">
        <w:rPr>
          <w:rFonts w:ascii="Cambria" w:hAnsi="Cambria" w:cs="Times New Roman"/>
          <w:sz w:val="24"/>
          <w:szCs w:val="24"/>
        </w:rPr>
        <w:t>, koja je sastavni dio ove Dokumentacije za nadmetanje i nalazi se u Prilogu 2.</w:t>
      </w:r>
    </w:p>
    <w:p w:rsidR="00AE3EF4" w:rsidRPr="000234AB" w:rsidRDefault="00AE3EF4" w:rsidP="000234AB">
      <w:pPr>
        <w:spacing w:after="0" w:line="240" w:lineRule="auto"/>
        <w:jc w:val="both"/>
        <w:rPr>
          <w:rFonts w:ascii="Cambria" w:hAnsi="Cambria" w:cs="Times New Roman"/>
          <w:sz w:val="24"/>
          <w:szCs w:val="24"/>
        </w:rPr>
      </w:pPr>
    </w:p>
    <w:p w:rsidR="00AE3EF4" w:rsidRDefault="00AE3EF4" w:rsidP="000234AB">
      <w:pPr>
        <w:pStyle w:val="Naslov1"/>
        <w:spacing w:before="0" w:line="240" w:lineRule="auto"/>
        <w:jc w:val="both"/>
        <w:rPr>
          <w:rFonts w:ascii="Cambria" w:hAnsi="Cambria"/>
          <w:sz w:val="24"/>
          <w:szCs w:val="24"/>
        </w:rPr>
      </w:pPr>
      <w:bookmarkStart w:id="67" w:name="_Toc12607053"/>
      <w:r w:rsidRPr="000234AB">
        <w:rPr>
          <w:rFonts w:ascii="Cambria" w:hAnsi="Cambria"/>
          <w:sz w:val="24"/>
          <w:szCs w:val="24"/>
        </w:rPr>
        <w:t>4.</w:t>
      </w:r>
      <w:bookmarkStart w:id="68" w:name="_Toc10675254"/>
      <w:r w:rsidRPr="000234AB">
        <w:rPr>
          <w:rFonts w:ascii="Cambria" w:hAnsi="Cambria"/>
          <w:sz w:val="24"/>
          <w:szCs w:val="24"/>
        </w:rPr>
        <w:t xml:space="preserve"> KRITERIJI ZA ODABIR GOSPODARSKOG SUBJEKTA (UVJETI SPOSOBNOSTI)</w:t>
      </w:r>
      <w:bookmarkEnd w:id="67"/>
      <w:bookmarkEnd w:id="68"/>
    </w:p>
    <w:p w:rsidR="006F5A01" w:rsidRPr="006F5A01" w:rsidRDefault="006F5A01" w:rsidP="006F5A01"/>
    <w:p w:rsidR="00AE3EF4" w:rsidRPr="000234AB" w:rsidRDefault="00747D2A" w:rsidP="000234AB">
      <w:pPr>
        <w:pStyle w:val="Naslov2"/>
        <w:spacing w:before="0" w:line="240" w:lineRule="auto"/>
        <w:jc w:val="both"/>
        <w:rPr>
          <w:rFonts w:ascii="Cambria" w:eastAsia="Times New Roman" w:hAnsi="Cambria"/>
          <w:sz w:val="24"/>
          <w:szCs w:val="24"/>
        </w:rPr>
      </w:pPr>
      <w:bookmarkStart w:id="69" w:name="_Toc10675255"/>
      <w:bookmarkStart w:id="70" w:name="_Toc12607054"/>
      <w:r w:rsidRPr="000234AB">
        <w:rPr>
          <w:rFonts w:ascii="Cambria" w:eastAsia="Times New Roman" w:hAnsi="Cambria"/>
          <w:sz w:val="24"/>
          <w:szCs w:val="24"/>
        </w:rPr>
        <w:t xml:space="preserve">4.1. </w:t>
      </w:r>
      <w:r w:rsidR="00AE3EF4" w:rsidRPr="000234AB">
        <w:rPr>
          <w:rFonts w:ascii="Cambria" w:eastAsia="Times New Roman" w:hAnsi="Cambria"/>
          <w:sz w:val="24"/>
          <w:szCs w:val="24"/>
        </w:rPr>
        <w:t>Sposobnost za obavljanje profesionalne djelatnosti</w:t>
      </w:r>
      <w:bookmarkEnd w:id="69"/>
      <w:bookmarkEnd w:id="70"/>
    </w:p>
    <w:p w:rsidR="00AE3EF4" w:rsidRPr="000234AB" w:rsidRDefault="00AE3EF4" w:rsidP="000234AB">
      <w:pPr>
        <w:spacing w:after="0" w:line="240" w:lineRule="auto"/>
        <w:jc w:val="both"/>
        <w:rPr>
          <w:rFonts w:ascii="Cambria" w:eastAsia="Times New Roman" w:hAnsi="Cambria" w:cs="Times New Roman"/>
          <w:sz w:val="24"/>
          <w:szCs w:val="24"/>
        </w:rPr>
      </w:pPr>
    </w:p>
    <w:p w:rsidR="00AE3EF4" w:rsidRPr="000234AB" w:rsidRDefault="00AE3EF4"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 xml:space="preserve">Za potrebe dokazivanja sposobnosti za obavljanje profesionalne djelatnosti gospodarski subjekt mora dokazati upis u sudski, obrtni, strukovni ili drugi odgovarajući registar u državi njegova poslovnog nastana. </w:t>
      </w:r>
    </w:p>
    <w:p w:rsidR="00AE3EF4" w:rsidRPr="000234AB" w:rsidRDefault="00AE3EF4"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Način dokazivanja:</w:t>
      </w:r>
    </w:p>
    <w:p w:rsidR="00AE3EF4" w:rsidRPr="000234AB" w:rsidRDefault="00AE3EF4"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 xml:space="preserve">Za potrebe dokazivanja okolnosti iz točke 4.1. Naručitelj će kao dovoljan dokaz prihvatiti izvadak iz sudskog, obrtnog, strukovnog ili drugog odgovarajućeg registra. </w:t>
      </w:r>
    </w:p>
    <w:p w:rsidR="00AE3EF4" w:rsidRPr="000234AB" w:rsidRDefault="00AE3EF4" w:rsidP="000234AB">
      <w:pPr>
        <w:spacing w:after="0" w:line="240" w:lineRule="auto"/>
        <w:jc w:val="both"/>
        <w:rPr>
          <w:rFonts w:ascii="Cambria" w:eastAsia="Times New Roman" w:hAnsi="Cambria" w:cs="Times New Roman"/>
          <w:sz w:val="24"/>
          <w:szCs w:val="24"/>
        </w:rPr>
      </w:pPr>
    </w:p>
    <w:p w:rsidR="006F5A01" w:rsidRDefault="006F5A01" w:rsidP="000234AB">
      <w:pPr>
        <w:pStyle w:val="Naslov2"/>
        <w:spacing w:before="0" w:line="240" w:lineRule="auto"/>
        <w:jc w:val="both"/>
        <w:rPr>
          <w:rFonts w:ascii="Cambria" w:eastAsia="Times New Roman" w:hAnsi="Cambria"/>
          <w:sz w:val="24"/>
          <w:szCs w:val="24"/>
        </w:rPr>
      </w:pPr>
      <w:bookmarkStart w:id="71" w:name="_Toc10675256"/>
      <w:bookmarkStart w:id="72" w:name="_Toc12607055"/>
    </w:p>
    <w:p w:rsidR="00AE3EF4" w:rsidRDefault="00747D2A" w:rsidP="000234AB">
      <w:pPr>
        <w:pStyle w:val="Naslov2"/>
        <w:spacing w:before="0" w:line="240" w:lineRule="auto"/>
        <w:jc w:val="both"/>
        <w:rPr>
          <w:rFonts w:ascii="Cambria" w:eastAsia="Times New Roman" w:hAnsi="Cambria"/>
          <w:sz w:val="24"/>
          <w:szCs w:val="24"/>
        </w:rPr>
      </w:pPr>
      <w:r w:rsidRPr="000234AB">
        <w:rPr>
          <w:rFonts w:ascii="Cambria" w:eastAsia="Times New Roman" w:hAnsi="Cambria"/>
          <w:sz w:val="24"/>
          <w:szCs w:val="24"/>
        </w:rPr>
        <w:t xml:space="preserve">4.2. </w:t>
      </w:r>
      <w:r w:rsidR="00AE3EF4" w:rsidRPr="000234AB">
        <w:rPr>
          <w:rFonts w:ascii="Cambria" w:eastAsia="Times New Roman" w:hAnsi="Cambria"/>
          <w:sz w:val="24"/>
          <w:szCs w:val="24"/>
        </w:rPr>
        <w:t>Ekonomska i financijska sposobnost</w:t>
      </w:r>
      <w:bookmarkEnd w:id="71"/>
      <w:bookmarkEnd w:id="72"/>
    </w:p>
    <w:p w:rsidR="00A92D28" w:rsidRPr="00A92D28" w:rsidRDefault="00A92D28" w:rsidP="00A92D28"/>
    <w:p w:rsidR="00AE3EF4" w:rsidRPr="000234AB" w:rsidRDefault="00AE3EF4" w:rsidP="000234AB">
      <w:pPr>
        <w:spacing w:after="0" w:line="240" w:lineRule="auto"/>
        <w:jc w:val="both"/>
        <w:rPr>
          <w:rFonts w:ascii="Cambria" w:eastAsia="Times New Roman" w:hAnsi="Cambria" w:cs="Times New Roman"/>
          <w:b/>
          <w:sz w:val="24"/>
          <w:szCs w:val="24"/>
          <w:lang w:eastAsia="hr-HR" w:bidi="gu-IN"/>
        </w:rPr>
      </w:pPr>
      <w:r w:rsidRPr="000234AB">
        <w:rPr>
          <w:rFonts w:ascii="Cambria" w:eastAsia="Times New Roman" w:hAnsi="Cambria" w:cs="Times New Roman"/>
          <w:sz w:val="24"/>
          <w:szCs w:val="24"/>
          <w:lang w:eastAsia="hr-HR" w:bidi="gu-IN"/>
        </w:rPr>
        <w:t>Ponuditelj mora dokazati da mu račun tijekom razdoblja od 6 mjeseci nije bio u blokadi više od 3 dana ukupno.</w:t>
      </w:r>
    </w:p>
    <w:p w:rsidR="00AE3EF4" w:rsidRPr="000234AB" w:rsidRDefault="00AE3EF4" w:rsidP="000234AB">
      <w:pPr>
        <w:spacing w:after="0" w:line="240" w:lineRule="auto"/>
        <w:jc w:val="both"/>
        <w:rPr>
          <w:rFonts w:ascii="Cambria" w:eastAsia="Times New Roman" w:hAnsi="Cambria" w:cs="Times New Roman"/>
          <w:sz w:val="24"/>
          <w:szCs w:val="24"/>
          <w:lang w:eastAsia="hr-HR" w:bidi="gu-IN"/>
        </w:rPr>
      </w:pPr>
      <w:r w:rsidRPr="000234AB">
        <w:rPr>
          <w:rFonts w:ascii="Cambria" w:eastAsia="Times New Roman" w:hAnsi="Cambria" w:cs="Times New Roman"/>
          <w:sz w:val="24"/>
          <w:szCs w:val="24"/>
          <w:lang w:eastAsia="hr-HR" w:bidi="gu-IN"/>
        </w:rPr>
        <w:t>Za potrebe utvrđivanja okolnosti iz točke 4.2. gospodarski subjekt dužan je u ponudi dostaviti:</w:t>
      </w:r>
    </w:p>
    <w:p w:rsidR="00AE3EF4" w:rsidRPr="000234AB" w:rsidRDefault="00AE3EF4" w:rsidP="000234AB">
      <w:pPr>
        <w:numPr>
          <w:ilvl w:val="0"/>
          <w:numId w:val="3"/>
        </w:numPr>
        <w:spacing w:after="0" w:line="240" w:lineRule="auto"/>
        <w:ind w:left="0" w:firstLine="0"/>
        <w:jc w:val="both"/>
        <w:rPr>
          <w:rFonts w:ascii="Cambria" w:eastAsia="Times New Roman" w:hAnsi="Cambria" w:cs="Calibri"/>
          <w:color w:val="000000"/>
          <w:sz w:val="24"/>
          <w:szCs w:val="24"/>
          <w:lang w:eastAsia="hr-HR"/>
        </w:rPr>
      </w:pPr>
      <w:r w:rsidRPr="000234AB">
        <w:rPr>
          <w:rFonts w:ascii="Cambria" w:eastAsia="Times New Roman" w:hAnsi="Cambria" w:cs="Times New Roman"/>
          <w:sz w:val="24"/>
          <w:szCs w:val="24"/>
        </w:rPr>
        <w:t xml:space="preserve">BON 2/SOL 2 ili </w:t>
      </w:r>
      <w:r w:rsidRPr="000234AB">
        <w:rPr>
          <w:rFonts w:ascii="Cambria" w:eastAsia="Times New Roman" w:hAnsi="Cambria" w:cs="Times New Roman"/>
          <w:iCs/>
          <w:sz w:val="24"/>
          <w:szCs w:val="24"/>
        </w:rPr>
        <w:t xml:space="preserve">bilo koji drugi dokument </w:t>
      </w:r>
      <w:r w:rsidRPr="000234AB">
        <w:rPr>
          <w:rFonts w:ascii="Cambria" w:eastAsia="Times New Roman" w:hAnsi="Cambria" w:cs="Calibri"/>
          <w:color w:val="000000"/>
          <w:sz w:val="24"/>
          <w:szCs w:val="24"/>
          <w:lang w:eastAsia="hr-HR"/>
        </w:rPr>
        <w:t>kojim se dokazuje solventnost gospodarskog subjekta. Traženim dokumentom Ponuditelj mora dokazati da mu račun u posljednjih šest (6) mjeseci nije bio u blokadi duže od sedam (7) dana u kontinuitetu,</w:t>
      </w:r>
      <w:r w:rsidRPr="000234AB">
        <w:rPr>
          <w:rFonts w:ascii="Cambria" w:eastAsia="Times New Roman" w:hAnsi="Cambria" w:cs="Times New Roman"/>
          <w:sz w:val="24"/>
          <w:szCs w:val="24"/>
        </w:rPr>
        <w:t xml:space="preserve"> odnosno ne više od deset (10) dana sveukupno za navedeno razdoblje,</w:t>
      </w:r>
      <w:r w:rsidRPr="000234AB">
        <w:rPr>
          <w:rFonts w:ascii="Cambria" w:eastAsia="Times New Roman" w:hAnsi="Cambria" w:cs="Calibri"/>
          <w:color w:val="000000"/>
          <w:sz w:val="24"/>
          <w:szCs w:val="24"/>
          <w:lang w:eastAsia="hr-HR"/>
        </w:rPr>
        <w:t xml:space="preserve"> čime dokazuje da ima stabilno financijsko poslovanje. Podaci o solventnosti gospodarskog subjekta u predmetnom dokazu sposobnosti obavezno trebaju obuhvatiti dan objave poziva za dostavu ponuda.</w:t>
      </w:r>
    </w:p>
    <w:p w:rsidR="00AE3EF4" w:rsidRPr="00A92D28" w:rsidRDefault="00AE3EF4" w:rsidP="000234AB">
      <w:pPr>
        <w:numPr>
          <w:ilvl w:val="0"/>
          <w:numId w:val="3"/>
        </w:numPr>
        <w:spacing w:after="0" w:line="240" w:lineRule="auto"/>
        <w:ind w:left="0" w:firstLine="0"/>
        <w:jc w:val="both"/>
        <w:rPr>
          <w:rFonts w:ascii="Cambria" w:eastAsia="Times New Roman" w:hAnsi="Cambria" w:cs="Calibri"/>
          <w:color w:val="000000"/>
          <w:sz w:val="24"/>
          <w:szCs w:val="24"/>
          <w:lang w:eastAsia="hr-HR"/>
        </w:rPr>
      </w:pPr>
      <w:r w:rsidRPr="000234AB">
        <w:rPr>
          <w:rFonts w:ascii="Cambria" w:eastAsia="Times New Roman" w:hAnsi="Cambria" w:cs="Times New Roman"/>
          <w:sz w:val="24"/>
          <w:szCs w:val="24"/>
        </w:rPr>
        <w:t>Dokaz o ukupnom prometu za prethodne dvije financijske godine, ovisno o datumu osnivanja ili početka obavljanja djelatnosti gospodarskog subjekta, ako je informacija o ovim prometima dostupna, iz kojeg mora biti vidljivo da je Ponuditelj u jednoj od navedene dvije financijske godine ostvario ukupan promet u iznosu većem od procijenjene vrijednosti ove nabave. Dokaz o tome Ponuditelj može dati u obliku izjave ili drugog odgovarajućeg dokumenta kao što su obrazac BON-1/SOL-1 ili račun dobiti i gubitka ili odgovarajući financijski izvještaj za isto razdoblje, ako je njihovo objavljivanje propisano u zemlji sjedišta gospodarskog subjekta.</w:t>
      </w:r>
    </w:p>
    <w:p w:rsidR="00A92D28" w:rsidRDefault="00A92D28" w:rsidP="00A92D28">
      <w:pPr>
        <w:spacing w:after="0" w:line="240" w:lineRule="auto"/>
        <w:jc w:val="both"/>
        <w:rPr>
          <w:rFonts w:ascii="Cambria" w:eastAsia="Times New Roman" w:hAnsi="Cambria" w:cs="Times New Roman"/>
          <w:sz w:val="24"/>
          <w:szCs w:val="24"/>
        </w:rPr>
      </w:pPr>
    </w:p>
    <w:p w:rsidR="006C4302" w:rsidRDefault="006C4302" w:rsidP="00A92D28">
      <w:pPr>
        <w:spacing w:after="0" w:line="240" w:lineRule="auto"/>
        <w:jc w:val="both"/>
        <w:rPr>
          <w:rFonts w:ascii="Cambria" w:eastAsia="Times New Roman" w:hAnsi="Cambria" w:cs="Times New Roman"/>
          <w:sz w:val="24"/>
          <w:szCs w:val="24"/>
        </w:rPr>
      </w:pPr>
    </w:p>
    <w:p w:rsidR="006C4302" w:rsidRDefault="006C4302" w:rsidP="00A92D28">
      <w:pPr>
        <w:spacing w:after="0" w:line="240" w:lineRule="auto"/>
        <w:jc w:val="both"/>
        <w:rPr>
          <w:rFonts w:ascii="Cambria" w:eastAsia="Times New Roman" w:hAnsi="Cambria" w:cs="Times New Roman"/>
          <w:sz w:val="24"/>
          <w:szCs w:val="24"/>
        </w:rPr>
      </w:pPr>
    </w:p>
    <w:p w:rsidR="006C4302" w:rsidRDefault="006C4302" w:rsidP="00A92D28">
      <w:pPr>
        <w:spacing w:after="0" w:line="240" w:lineRule="auto"/>
        <w:jc w:val="both"/>
        <w:rPr>
          <w:rFonts w:ascii="Cambria" w:eastAsia="Times New Roman" w:hAnsi="Cambria" w:cs="Times New Roman"/>
          <w:sz w:val="24"/>
          <w:szCs w:val="24"/>
        </w:rPr>
      </w:pPr>
    </w:p>
    <w:p w:rsidR="006C4302" w:rsidRDefault="006C4302" w:rsidP="00A92D28">
      <w:pPr>
        <w:spacing w:after="0" w:line="240" w:lineRule="auto"/>
        <w:jc w:val="both"/>
        <w:rPr>
          <w:rFonts w:ascii="Cambria" w:eastAsia="Times New Roman" w:hAnsi="Cambria" w:cs="Times New Roman"/>
          <w:sz w:val="24"/>
          <w:szCs w:val="24"/>
        </w:rPr>
      </w:pPr>
    </w:p>
    <w:p w:rsidR="002A78F1" w:rsidRPr="000234AB" w:rsidRDefault="00747D2A" w:rsidP="000234AB">
      <w:pPr>
        <w:pStyle w:val="Naslov1"/>
        <w:spacing w:before="0" w:line="240" w:lineRule="auto"/>
        <w:jc w:val="both"/>
        <w:rPr>
          <w:rFonts w:ascii="Cambria" w:eastAsia="Times New Roman" w:hAnsi="Cambria"/>
          <w:sz w:val="24"/>
          <w:szCs w:val="24"/>
        </w:rPr>
      </w:pPr>
      <w:bookmarkStart w:id="73" w:name="_Toc10675257"/>
      <w:bookmarkStart w:id="74" w:name="_Toc12607056"/>
      <w:r w:rsidRPr="000234AB">
        <w:rPr>
          <w:rFonts w:ascii="Cambria" w:eastAsia="Times New Roman" w:hAnsi="Cambria"/>
          <w:sz w:val="24"/>
          <w:szCs w:val="24"/>
        </w:rPr>
        <w:lastRenderedPageBreak/>
        <w:t xml:space="preserve">4.3. </w:t>
      </w:r>
      <w:r w:rsidR="002A78F1" w:rsidRPr="000234AB">
        <w:rPr>
          <w:rFonts w:ascii="Cambria" w:eastAsia="Times New Roman" w:hAnsi="Cambria"/>
          <w:sz w:val="24"/>
          <w:szCs w:val="24"/>
        </w:rPr>
        <w:t>Vrsta, sredstvo i uvjeti jamstva</w:t>
      </w:r>
      <w:bookmarkEnd w:id="73"/>
      <w:bookmarkEnd w:id="74"/>
      <w:r w:rsidR="002A78F1" w:rsidRPr="000234AB">
        <w:rPr>
          <w:rFonts w:ascii="Cambria" w:eastAsia="Times New Roman" w:hAnsi="Cambria"/>
          <w:sz w:val="24"/>
          <w:szCs w:val="24"/>
        </w:rPr>
        <w:t xml:space="preserve">    </w:t>
      </w:r>
    </w:p>
    <w:p w:rsidR="002A78F1" w:rsidRPr="000234AB" w:rsidRDefault="002A78F1" w:rsidP="000234AB">
      <w:pPr>
        <w:spacing w:after="0" w:line="240" w:lineRule="auto"/>
        <w:contextualSpacing/>
        <w:jc w:val="both"/>
        <w:rPr>
          <w:rFonts w:ascii="Cambria" w:eastAsia="Times New Roman" w:hAnsi="Cambria" w:cs="Times New Roman"/>
          <w:sz w:val="24"/>
          <w:szCs w:val="24"/>
          <w:lang w:eastAsia="hr-HR" w:bidi="gu-IN"/>
        </w:rPr>
      </w:pPr>
      <w:r w:rsidRPr="000234AB">
        <w:rPr>
          <w:rFonts w:ascii="Cambria" w:eastAsia="Times New Roman" w:hAnsi="Cambria" w:cs="Times New Roman"/>
          <w:sz w:val="24"/>
          <w:szCs w:val="24"/>
          <w:lang w:eastAsia="hr-HR" w:bidi="gu-IN"/>
        </w:rPr>
        <w:t xml:space="preserve">Naručitelj od gospodarskih subjekata zahtjeva sljedeću vrstu jamstava:       </w:t>
      </w:r>
    </w:p>
    <w:p w:rsidR="002A78F1" w:rsidRPr="000234AB" w:rsidRDefault="002A78F1" w:rsidP="000234AB">
      <w:pPr>
        <w:spacing w:after="0" w:line="240" w:lineRule="auto"/>
        <w:contextualSpacing/>
        <w:jc w:val="both"/>
        <w:rPr>
          <w:rFonts w:ascii="Cambria" w:eastAsia="Times New Roman" w:hAnsi="Cambria" w:cs="Times New Roman"/>
          <w:sz w:val="24"/>
          <w:szCs w:val="24"/>
          <w:lang w:eastAsia="hr-HR" w:bidi="gu-IN"/>
        </w:rPr>
      </w:pPr>
      <w:r w:rsidRPr="000234AB">
        <w:rPr>
          <w:rFonts w:ascii="Cambria" w:eastAsia="Times New Roman" w:hAnsi="Cambria" w:cs="Times New Roman"/>
          <w:sz w:val="24"/>
          <w:szCs w:val="24"/>
          <w:lang w:eastAsia="hr-HR" w:bidi="gu-IN"/>
        </w:rPr>
        <w:t xml:space="preserve">                                    </w:t>
      </w:r>
    </w:p>
    <w:p w:rsidR="002A78F1" w:rsidRPr="00CD2349" w:rsidRDefault="002A78F1" w:rsidP="000234AB">
      <w:pPr>
        <w:spacing w:after="0" w:line="240" w:lineRule="auto"/>
        <w:contextualSpacing/>
        <w:jc w:val="both"/>
        <w:rPr>
          <w:rFonts w:ascii="Cambria" w:eastAsia="Times New Roman" w:hAnsi="Cambria" w:cs="Times New Roman"/>
          <w:bCs/>
          <w:sz w:val="24"/>
          <w:szCs w:val="24"/>
          <w:lang w:eastAsia="hr-HR" w:bidi="gu-IN"/>
        </w:rPr>
      </w:pPr>
      <w:r w:rsidRPr="00CD2349">
        <w:rPr>
          <w:rFonts w:ascii="Cambria" w:eastAsia="Times New Roman" w:hAnsi="Cambria" w:cs="Times New Roman"/>
          <w:bCs/>
          <w:sz w:val="24"/>
          <w:szCs w:val="24"/>
          <w:lang w:eastAsia="hr-HR" w:bidi="gu-IN"/>
        </w:rPr>
        <w:t>4.3.1. Jamstvo za ozbiljnost ponude</w:t>
      </w:r>
    </w:p>
    <w:p w:rsidR="002A78F1" w:rsidRPr="000234AB" w:rsidRDefault="002A78F1" w:rsidP="000234AB">
      <w:pPr>
        <w:spacing w:after="0" w:line="240" w:lineRule="auto"/>
        <w:contextualSpacing/>
        <w:jc w:val="both"/>
        <w:rPr>
          <w:rFonts w:ascii="Cambria" w:eastAsia="Times New Roman" w:hAnsi="Cambria" w:cs="Times New Roman"/>
          <w:sz w:val="24"/>
          <w:szCs w:val="24"/>
          <w:lang w:eastAsia="ar-SA" w:bidi="gu-IN"/>
        </w:rPr>
      </w:pPr>
      <w:r w:rsidRPr="000234AB">
        <w:rPr>
          <w:rFonts w:ascii="Cambria" w:eastAsia="Times New Roman" w:hAnsi="Cambria" w:cs="Times New Roman"/>
          <w:sz w:val="24"/>
          <w:szCs w:val="24"/>
          <w:lang w:eastAsia="ar-SA" w:bidi="gu-IN"/>
        </w:rPr>
        <w:t xml:space="preserve">Ponuditelj je obvezan u ponudi priložiti jamstvo za ozbiljnost ponude </w:t>
      </w:r>
      <w:r w:rsidRPr="000234AB">
        <w:rPr>
          <w:rFonts w:ascii="Cambria" w:eastAsia="Times New Roman" w:hAnsi="Cambria" w:cs="Times New Roman"/>
          <w:bCs/>
          <w:sz w:val="24"/>
          <w:szCs w:val="24"/>
          <w:lang w:eastAsia="hr-HR" w:bidi="gu-IN"/>
        </w:rPr>
        <w:t xml:space="preserve">u obliku </w:t>
      </w:r>
      <w:r w:rsidRPr="000234AB">
        <w:rPr>
          <w:rFonts w:ascii="Cambria" w:eastAsia="Times New Roman" w:hAnsi="Cambria" w:cs="Times New Roman"/>
          <w:sz w:val="24"/>
          <w:szCs w:val="24"/>
          <w:lang w:eastAsia="hr-HR" w:bidi="gu-IN"/>
        </w:rPr>
        <w:t>bjanko zadužnice solemnizirane od strane javnog bilježnika</w:t>
      </w:r>
      <w:r w:rsidRPr="000234AB">
        <w:rPr>
          <w:rFonts w:ascii="Cambria" w:eastAsia="Times New Roman" w:hAnsi="Cambria" w:cs="Times New Roman"/>
          <w:sz w:val="24"/>
          <w:szCs w:val="24"/>
          <w:lang w:eastAsia="ar-SA" w:bidi="gu-IN"/>
        </w:rPr>
        <w:t xml:space="preserve"> na iznos od </w:t>
      </w:r>
      <w:r w:rsidRPr="000234AB">
        <w:rPr>
          <w:rFonts w:ascii="Cambria" w:eastAsia="Times New Roman" w:hAnsi="Cambria" w:cs="Times New Roman"/>
          <w:b/>
          <w:sz w:val="24"/>
          <w:szCs w:val="24"/>
          <w:lang w:eastAsia="ar-SA" w:bidi="gu-IN"/>
        </w:rPr>
        <w:t>10.000,00 kuna</w:t>
      </w:r>
      <w:r w:rsidRPr="000234AB">
        <w:rPr>
          <w:rFonts w:ascii="Cambria" w:eastAsia="Times New Roman" w:hAnsi="Cambria" w:cs="Times New Roman"/>
          <w:sz w:val="24"/>
          <w:szCs w:val="24"/>
          <w:lang w:eastAsia="ar-SA" w:bidi="gu-IN"/>
        </w:rPr>
        <w:t xml:space="preserve"> u slučaju odustajanja ponuditelja od svoje ponude u roku njezine valjanosti, nedostavljanja dokumenata sukladno članku 263. ZJN 2016, neprihvaćanja ispravka računske greške, odbijanja potpisivanja ugovora o nabavi i nedostavljanja jamstva za uredno ispunjenje ugovora. </w:t>
      </w:r>
    </w:p>
    <w:p w:rsidR="002A78F1" w:rsidRPr="000234AB" w:rsidRDefault="002A78F1" w:rsidP="000234AB">
      <w:pPr>
        <w:spacing w:after="0" w:line="240" w:lineRule="auto"/>
        <w:contextualSpacing/>
        <w:jc w:val="both"/>
        <w:rPr>
          <w:rFonts w:ascii="Cambria" w:eastAsia="Times New Roman" w:hAnsi="Cambria" w:cs="Times New Roman"/>
          <w:sz w:val="24"/>
          <w:szCs w:val="24"/>
          <w:lang w:eastAsia="ar-SA" w:bidi="gu-IN"/>
        </w:rPr>
      </w:pPr>
      <w:r w:rsidRPr="000234AB">
        <w:rPr>
          <w:rFonts w:ascii="Cambria" w:eastAsia="Times New Roman" w:hAnsi="Cambria" w:cs="Times New Roman"/>
          <w:sz w:val="24"/>
          <w:szCs w:val="24"/>
          <w:lang w:eastAsia="ar-SA" w:bidi="gu-IN"/>
        </w:rPr>
        <w:t xml:space="preserve">Jamstvo mora biti dostavljeno u izvorniku, uloženo u plastični (PVC) fascikl. Jamstvo za ozbiljnost ponude ne smije biti ni na koji način oštećeno (bušenjem, klamanjem i sl.). </w:t>
      </w:r>
    </w:p>
    <w:p w:rsidR="002A78F1" w:rsidRDefault="002A78F1" w:rsidP="000234AB">
      <w:pPr>
        <w:spacing w:after="0" w:line="240" w:lineRule="auto"/>
        <w:contextualSpacing/>
        <w:jc w:val="both"/>
        <w:rPr>
          <w:rFonts w:ascii="Cambria" w:eastAsia="Times New Roman" w:hAnsi="Cambria" w:cs="Times New Roman"/>
          <w:sz w:val="24"/>
          <w:szCs w:val="24"/>
          <w:lang w:eastAsia="ar-SA" w:bidi="gu-IN"/>
        </w:rPr>
      </w:pPr>
      <w:r w:rsidRPr="000234AB">
        <w:rPr>
          <w:rFonts w:ascii="Cambria" w:eastAsia="Times New Roman" w:hAnsi="Cambria" w:cs="Times New Roman"/>
          <w:sz w:val="24"/>
          <w:szCs w:val="24"/>
          <w:lang w:eastAsia="ar-SA" w:bidi="gu-IN"/>
        </w:rPr>
        <w:t>Trajanje jamstva za ozbiljnost ponude sukladno je roku valjanosti ponude, a gospodarski subjekt može dostaviti jamstvo koje je duže od roka valjanosti ponude. Ako istekne rok valjanosti ponude ili jamstva za ozbiljnost ponude, Naručitelj mora tražiti njihovo produženje. U tu svrhu ponuditelju se daje primjereni rok, ne kraći od 5 dana.</w:t>
      </w:r>
      <w:r w:rsidR="000234AB" w:rsidRPr="000234AB">
        <w:rPr>
          <w:rFonts w:ascii="Cambria" w:eastAsia="Times New Roman" w:hAnsi="Cambria" w:cs="Times New Roman"/>
          <w:sz w:val="24"/>
          <w:szCs w:val="24"/>
          <w:lang w:eastAsia="ar-SA" w:bidi="gu-IN"/>
        </w:rPr>
        <w:t xml:space="preserve"> </w:t>
      </w:r>
      <w:r w:rsidRPr="000234AB">
        <w:rPr>
          <w:rFonts w:ascii="Cambria" w:eastAsia="Times New Roman" w:hAnsi="Cambria" w:cs="Times New Roman"/>
          <w:sz w:val="24"/>
          <w:szCs w:val="24"/>
          <w:lang w:eastAsia="ar-SA" w:bidi="gu-IN"/>
        </w:rPr>
        <w:t>Naručitelj je obvezan vratiti ponuditeljima jamstvo za ozbiljnost ponude u roku od deset dana od dana potpisivanja ugovora o nabavi, odnosno dostave jamstva za uredno ispunjenje ugovora, a presliku jamstva obvezan je pohraniti.</w:t>
      </w:r>
    </w:p>
    <w:p w:rsidR="00A92D28" w:rsidRPr="000234AB" w:rsidRDefault="00A92D28" w:rsidP="000234AB">
      <w:pPr>
        <w:spacing w:after="0" w:line="240" w:lineRule="auto"/>
        <w:contextualSpacing/>
        <w:jc w:val="both"/>
        <w:rPr>
          <w:rFonts w:ascii="Cambria" w:eastAsia="Times New Roman" w:hAnsi="Cambria" w:cs="Times New Roman"/>
          <w:sz w:val="24"/>
          <w:szCs w:val="24"/>
          <w:lang w:eastAsia="ar-SA" w:bidi="gu-IN"/>
        </w:rPr>
      </w:pPr>
    </w:p>
    <w:p w:rsidR="002A78F1" w:rsidRPr="000234AB" w:rsidRDefault="00747D2A" w:rsidP="000234AB">
      <w:pPr>
        <w:pStyle w:val="Naslov1"/>
        <w:spacing w:before="0" w:line="240" w:lineRule="auto"/>
        <w:jc w:val="both"/>
        <w:rPr>
          <w:rFonts w:ascii="Cambria" w:eastAsia="Times New Roman" w:hAnsi="Cambria"/>
          <w:sz w:val="24"/>
          <w:szCs w:val="24"/>
        </w:rPr>
      </w:pPr>
      <w:bookmarkStart w:id="75" w:name="_Toc10675258"/>
      <w:bookmarkStart w:id="76" w:name="_Toc12607057"/>
      <w:r w:rsidRPr="000234AB">
        <w:rPr>
          <w:rFonts w:ascii="Cambria" w:eastAsia="Times New Roman" w:hAnsi="Cambria"/>
          <w:sz w:val="24"/>
          <w:szCs w:val="24"/>
        </w:rPr>
        <w:t xml:space="preserve">5. </w:t>
      </w:r>
      <w:r w:rsidR="002A78F1" w:rsidRPr="000234AB">
        <w:rPr>
          <w:rFonts w:ascii="Cambria" w:eastAsia="Times New Roman" w:hAnsi="Cambria"/>
          <w:sz w:val="24"/>
          <w:szCs w:val="24"/>
        </w:rPr>
        <w:t>PODACI O PONUDI</w:t>
      </w:r>
      <w:bookmarkEnd w:id="75"/>
      <w:bookmarkEnd w:id="76"/>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pStyle w:val="Naslov2"/>
        <w:spacing w:before="0" w:line="240" w:lineRule="auto"/>
        <w:jc w:val="both"/>
        <w:rPr>
          <w:rFonts w:ascii="Cambria" w:eastAsia="Times New Roman" w:hAnsi="Cambria"/>
          <w:sz w:val="24"/>
          <w:szCs w:val="24"/>
        </w:rPr>
      </w:pPr>
      <w:bookmarkStart w:id="77" w:name="_Toc10675259"/>
      <w:bookmarkStart w:id="78" w:name="_Toc12607058"/>
      <w:r w:rsidRPr="000234AB">
        <w:rPr>
          <w:rFonts w:ascii="Cambria" w:eastAsia="Times New Roman" w:hAnsi="Cambria"/>
          <w:sz w:val="24"/>
          <w:szCs w:val="24"/>
        </w:rPr>
        <w:t>5.1. Ponudu obvezno sačinjavaju</w:t>
      </w:r>
      <w:bookmarkEnd w:id="77"/>
      <w:bookmarkEnd w:id="78"/>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numPr>
          <w:ilvl w:val="0"/>
          <w:numId w:val="4"/>
        </w:numPr>
        <w:spacing w:after="0" w:line="240" w:lineRule="auto"/>
        <w:ind w:left="0" w:firstLine="0"/>
        <w:contextualSpacing/>
        <w:jc w:val="both"/>
        <w:rPr>
          <w:rFonts w:ascii="Cambria" w:eastAsia="Times New Roman" w:hAnsi="Cambria" w:cs="Times New Roman"/>
          <w:sz w:val="24"/>
          <w:szCs w:val="24"/>
        </w:rPr>
      </w:pPr>
      <w:r w:rsidRPr="000234AB">
        <w:rPr>
          <w:rFonts w:ascii="Cambria" w:eastAsia="Times New Roman" w:hAnsi="Cambria" w:cs="Times New Roman"/>
          <w:sz w:val="24"/>
          <w:szCs w:val="24"/>
        </w:rPr>
        <w:t>Popunjeni</w:t>
      </w:r>
      <w:r w:rsidR="00AF286D">
        <w:rPr>
          <w:rFonts w:ascii="Cambria" w:eastAsia="Times New Roman" w:hAnsi="Cambria" w:cs="Times New Roman"/>
          <w:sz w:val="24"/>
          <w:szCs w:val="24"/>
        </w:rPr>
        <w:t xml:space="preserve"> Prilog 1. P</w:t>
      </w:r>
      <w:r w:rsidRPr="000234AB">
        <w:rPr>
          <w:rFonts w:ascii="Cambria" w:eastAsia="Times New Roman" w:hAnsi="Cambria" w:cs="Times New Roman"/>
          <w:sz w:val="24"/>
          <w:szCs w:val="24"/>
        </w:rPr>
        <w:t xml:space="preserve">onudbeni list </w:t>
      </w:r>
    </w:p>
    <w:p w:rsidR="002A78F1" w:rsidRPr="000234AB" w:rsidRDefault="00AF286D" w:rsidP="000234AB">
      <w:pPr>
        <w:numPr>
          <w:ilvl w:val="0"/>
          <w:numId w:val="4"/>
        </w:numPr>
        <w:spacing w:after="0" w:line="240" w:lineRule="auto"/>
        <w:ind w:left="0" w:firstLine="0"/>
        <w:contextualSpacing/>
        <w:jc w:val="both"/>
        <w:rPr>
          <w:rFonts w:ascii="Cambria" w:eastAsia="Times New Roman" w:hAnsi="Cambria" w:cs="Times New Roman"/>
          <w:sz w:val="24"/>
          <w:szCs w:val="24"/>
        </w:rPr>
      </w:pPr>
      <w:r>
        <w:rPr>
          <w:rFonts w:ascii="Cambria" w:eastAsia="Times New Roman" w:hAnsi="Cambria" w:cs="Times New Roman"/>
          <w:sz w:val="24"/>
          <w:szCs w:val="24"/>
        </w:rPr>
        <w:t>Popunjeni Prilog 2</w:t>
      </w:r>
      <w:r w:rsidR="002A78F1" w:rsidRPr="000234AB">
        <w:rPr>
          <w:rFonts w:ascii="Cambria" w:eastAsia="Times New Roman" w:hAnsi="Cambria" w:cs="Times New Roman"/>
          <w:sz w:val="24"/>
          <w:szCs w:val="24"/>
        </w:rPr>
        <w:t>. Izjavu o neispunjavanju kriterija za isključenje</w:t>
      </w:r>
    </w:p>
    <w:p w:rsidR="002A78F1" w:rsidRPr="000234AB" w:rsidRDefault="00AF286D" w:rsidP="000234AB">
      <w:pPr>
        <w:numPr>
          <w:ilvl w:val="0"/>
          <w:numId w:val="4"/>
        </w:numPr>
        <w:spacing w:after="0" w:line="240" w:lineRule="auto"/>
        <w:ind w:left="0" w:firstLine="0"/>
        <w:jc w:val="both"/>
        <w:rPr>
          <w:rFonts w:ascii="Cambria" w:eastAsia="Times New Roman" w:hAnsi="Cambria" w:cs="Times New Roman"/>
          <w:sz w:val="24"/>
          <w:szCs w:val="24"/>
          <w:lang w:eastAsia="hr-HR" w:bidi="gu-IN"/>
        </w:rPr>
      </w:pPr>
      <w:r>
        <w:rPr>
          <w:rFonts w:ascii="Cambria" w:eastAsia="Times New Roman" w:hAnsi="Cambria" w:cs="Times New Roman"/>
          <w:sz w:val="24"/>
          <w:szCs w:val="24"/>
          <w:lang w:eastAsia="hr-HR" w:bidi="gu-IN"/>
        </w:rPr>
        <w:t>Popunjeni Prilog 3</w:t>
      </w:r>
      <w:r w:rsidR="002A78F1" w:rsidRPr="000234AB">
        <w:rPr>
          <w:rFonts w:ascii="Cambria" w:eastAsia="Times New Roman" w:hAnsi="Cambria" w:cs="Times New Roman"/>
          <w:sz w:val="24"/>
          <w:szCs w:val="24"/>
          <w:lang w:eastAsia="hr-HR" w:bidi="gu-IN"/>
        </w:rPr>
        <w:t>. Troškovnik</w:t>
      </w:r>
    </w:p>
    <w:p w:rsidR="002A78F1" w:rsidRPr="000234AB" w:rsidRDefault="002A78F1" w:rsidP="000234AB">
      <w:pPr>
        <w:numPr>
          <w:ilvl w:val="0"/>
          <w:numId w:val="4"/>
        </w:numPr>
        <w:spacing w:after="0" w:line="240" w:lineRule="auto"/>
        <w:ind w:left="0" w:firstLine="0"/>
        <w:jc w:val="both"/>
        <w:rPr>
          <w:rFonts w:ascii="Cambria" w:eastAsia="Times New Roman" w:hAnsi="Cambria" w:cs="Times New Roman"/>
          <w:sz w:val="24"/>
          <w:szCs w:val="24"/>
          <w:lang w:eastAsia="hr-HR" w:bidi="gu-IN"/>
        </w:rPr>
      </w:pPr>
      <w:r w:rsidRPr="000234AB">
        <w:rPr>
          <w:rFonts w:ascii="Cambria" w:eastAsia="Times New Roman" w:hAnsi="Cambria" w:cs="Times New Roman"/>
          <w:sz w:val="24"/>
          <w:szCs w:val="24"/>
          <w:lang w:eastAsia="hr-HR" w:bidi="gu-IN"/>
        </w:rPr>
        <w:t>Izvadak iz odgovarajućeg registra</w:t>
      </w:r>
    </w:p>
    <w:p w:rsidR="002A78F1" w:rsidRPr="000234AB" w:rsidRDefault="002A78F1" w:rsidP="000234AB">
      <w:pPr>
        <w:numPr>
          <w:ilvl w:val="0"/>
          <w:numId w:val="4"/>
        </w:numPr>
        <w:spacing w:after="0" w:line="240" w:lineRule="auto"/>
        <w:ind w:left="0" w:firstLine="0"/>
        <w:jc w:val="both"/>
        <w:rPr>
          <w:rFonts w:ascii="Cambria" w:eastAsia="Times New Roman" w:hAnsi="Cambria" w:cs="Times New Roman"/>
          <w:sz w:val="24"/>
          <w:szCs w:val="24"/>
          <w:lang w:eastAsia="hr-HR" w:bidi="gu-IN"/>
        </w:rPr>
      </w:pPr>
      <w:r w:rsidRPr="000234AB">
        <w:rPr>
          <w:rFonts w:ascii="Cambria" w:eastAsia="Times New Roman" w:hAnsi="Cambria" w:cs="Times New Roman"/>
          <w:sz w:val="24"/>
          <w:szCs w:val="24"/>
          <w:lang w:eastAsia="hr-HR" w:bidi="gu-IN"/>
        </w:rPr>
        <w:t>Jamstvo za ozbiljnost ponude</w:t>
      </w:r>
    </w:p>
    <w:p w:rsidR="002A78F1" w:rsidRPr="000234AB" w:rsidRDefault="002A78F1" w:rsidP="000234AB">
      <w:pPr>
        <w:numPr>
          <w:ilvl w:val="0"/>
          <w:numId w:val="4"/>
        </w:numPr>
        <w:spacing w:after="0" w:line="240" w:lineRule="auto"/>
        <w:ind w:left="0" w:firstLine="0"/>
        <w:jc w:val="both"/>
        <w:rPr>
          <w:rFonts w:ascii="Cambria" w:eastAsia="Times New Roman" w:hAnsi="Cambria" w:cs="Times New Roman"/>
          <w:sz w:val="24"/>
          <w:szCs w:val="24"/>
          <w:lang w:eastAsia="hr-HR" w:bidi="gu-IN"/>
        </w:rPr>
      </w:pPr>
      <w:r w:rsidRPr="000234AB">
        <w:rPr>
          <w:rFonts w:ascii="Cambria" w:eastAsia="Times New Roman" w:hAnsi="Cambria" w:cs="Times New Roman"/>
          <w:sz w:val="24"/>
          <w:szCs w:val="24"/>
          <w:lang w:eastAsia="hr-HR" w:bidi="gu-IN"/>
        </w:rPr>
        <w:t>Dokaz sposobnosti iz točke 4.2.</w:t>
      </w:r>
    </w:p>
    <w:p w:rsidR="00254BD4" w:rsidRDefault="00254BD4" w:rsidP="000234AB">
      <w:pPr>
        <w:pStyle w:val="Naslov1"/>
        <w:spacing w:before="0" w:line="240" w:lineRule="auto"/>
        <w:jc w:val="both"/>
        <w:rPr>
          <w:rFonts w:ascii="Cambria" w:hAnsi="Cambria" w:cs="Times New Roman"/>
          <w:b/>
          <w:sz w:val="24"/>
          <w:szCs w:val="24"/>
        </w:rPr>
      </w:pPr>
    </w:p>
    <w:p w:rsidR="002A78F1" w:rsidRPr="000234AB" w:rsidRDefault="002A78F1" w:rsidP="000234AB">
      <w:pPr>
        <w:pStyle w:val="Naslov2"/>
        <w:spacing w:before="0" w:line="240" w:lineRule="auto"/>
        <w:jc w:val="both"/>
        <w:rPr>
          <w:rFonts w:ascii="Cambria" w:eastAsia="Times New Roman" w:hAnsi="Cambria"/>
          <w:sz w:val="24"/>
          <w:szCs w:val="24"/>
        </w:rPr>
      </w:pPr>
      <w:bookmarkStart w:id="79" w:name="_Toc10675260"/>
      <w:bookmarkStart w:id="80" w:name="_Toc12607059"/>
      <w:r w:rsidRPr="000234AB">
        <w:rPr>
          <w:rFonts w:ascii="Cambria" w:eastAsia="Times New Roman" w:hAnsi="Cambria"/>
          <w:sz w:val="24"/>
          <w:szCs w:val="24"/>
        </w:rPr>
        <w:t>5.2. Oblik i način izrade ponude</w:t>
      </w:r>
      <w:bookmarkEnd w:id="79"/>
      <w:bookmarkEnd w:id="80"/>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 xml:space="preserve">Ponuda se zajedno s pripadajućom dokumentacijom izrađuje na hrvatskom jeziku i latiničnom pismu. </w:t>
      </w:r>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Ponuda obvezuje ponuditelja do isteka roka valjanosti ponude, a na zahtjev naručitelja ponuditelj može produžiti rok valjanosti svoje ponude.</w:t>
      </w:r>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spacing w:after="0" w:line="240" w:lineRule="auto"/>
        <w:jc w:val="both"/>
        <w:rPr>
          <w:rFonts w:ascii="Cambria" w:eastAsia="Times New Roman" w:hAnsi="Cambria" w:cs="Times New Roman"/>
          <w:color w:val="000000"/>
          <w:sz w:val="24"/>
          <w:szCs w:val="24"/>
          <w:lang w:eastAsia="hr-HR" w:bidi="gu-IN"/>
        </w:rPr>
      </w:pPr>
      <w:r w:rsidRPr="000234AB">
        <w:rPr>
          <w:rFonts w:ascii="Cambria" w:eastAsia="Times New Roman" w:hAnsi="Cambria" w:cs="Times New Roman"/>
          <w:color w:val="000000"/>
          <w:sz w:val="24"/>
          <w:szCs w:val="24"/>
          <w:lang w:eastAsia="hr-HR" w:bidi="gu-IN"/>
        </w:rPr>
        <w:lastRenderedPageBreak/>
        <w:t>Ponuda se izrađuje u papirnatom obliku, na način da čini cjelinu. Ako zbog opsega ili drugih objektivnih okolnosti ponuda ne može biti izrađena na način da čini cjelinu, onda se izrađuje u dva ili više dijelova.</w:t>
      </w:r>
    </w:p>
    <w:p w:rsidR="002A78F1" w:rsidRPr="000234AB" w:rsidRDefault="002A78F1" w:rsidP="000234AB">
      <w:pPr>
        <w:spacing w:after="0" w:line="240" w:lineRule="auto"/>
        <w:jc w:val="both"/>
        <w:rPr>
          <w:rFonts w:ascii="Cambria" w:eastAsia="Times New Roman" w:hAnsi="Cambria" w:cs="Times New Roman"/>
          <w:color w:val="000000"/>
          <w:sz w:val="24"/>
          <w:szCs w:val="24"/>
          <w:lang w:eastAsia="hr-HR" w:bidi="gu-IN"/>
        </w:rPr>
      </w:pPr>
      <w:r w:rsidRPr="000234AB">
        <w:rPr>
          <w:rFonts w:ascii="Cambria" w:eastAsia="Times New Roman" w:hAnsi="Cambria" w:cs="Times New Roman"/>
          <w:color w:val="000000"/>
          <w:sz w:val="24"/>
          <w:szCs w:val="24"/>
          <w:lang w:eastAsia="hr-HR" w:bidi="gu-IN"/>
        </w:rPr>
        <w:t>Ponuda se uvezuje jamstvenikom na način da se onemogući naknadno vađenje ili umetanje listova. Ako je ponuda izrađena u dva ili više dijelova, svaki dio se uvezuje na način da se onemogući naknadno vađenje ili umetanje listova. Ako je ponuda izrađena od više dijelova ponuditelj mora u sadržaju ponude navesti od koliko se dijelova ponuda sastoji.</w:t>
      </w:r>
    </w:p>
    <w:p w:rsidR="002A78F1" w:rsidRPr="000234AB" w:rsidRDefault="002A78F1" w:rsidP="000234AB">
      <w:pPr>
        <w:spacing w:after="0" w:line="240" w:lineRule="auto"/>
        <w:jc w:val="both"/>
        <w:rPr>
          <w:rFonts w:ascii="Cambria" w:eastAsia="Times New Roman" w:hAnsi="Cambria" w:cs="Times New Roman"/>
          <w:color w:val="000000"/>
          <w:sz w:val="24"/>
          <w:szCs w:val="24"/>
          <w:lang w:eastAsia="hr-HR" w:bidi="gu-IN"/>
        </w:rPr>
      </w:pPr>
      <w:r w:rsidRPr="000234AB">
        <w:rPr>
          <w:rFonts w:ascii="Cambria" w:eastAsia="Times New Roman" w:hAnsi="Cambria" w:cs="Times New Roman"/>
          <w:color w:val="000000"/>
          <w:sz w:val="24"/>
          <w:szCs w:val="24"/>
          <w:lang w:eastAsia="hr-HR" w:bidi="gu-IN"/>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2A78F1" w:rsidRPr="000234AB" w:rsidRDefault="002A78F1" w:rsidP="000234AB">
      <w:pPr>
        <w:spacing w:after="0" w:line="240" w:lineRule="auto"/>
        <w:jc w:val="both"/>
        <w:rPr>
          <w:rFonts w:ascii="Cambria" w:eastAsia="Times New Roman" w:hAnsi="Cambria" w:cs="Times New Roman"/>
          <w:color w:val="000000"/>
          <w:sz w:val="24"/>
          <w:szCs w:val="24"/>
          <w:lang w:eastAsia="hr-HR" w:bidi="gu-IN"/>
        </w:rPr>
      </w:pPr>
      <w:r w:rsidRPr="000234AB">
        <w:rPr>
          <w:rFonts w:ascii="Cambria" w:eastAsia="Times New Roman" w:hAnsi="Cambria" w:cs="Times New Roman"/>
          <w:color w:val="000000"/>
          <w:sz w:val="24"/>
          <w:szCs w:val="24"/>
          <w:lang w:eastAsia="hr-HR" w:bidi="gu-IN"/>
        </w:rPr>
        <w:t>Ponuda mora biti izrađena u papirnatom obliku, otisnuta ili pisana neizbrisivom tintom. Ispravci u ponudi moraju biti izrađeni na način da ispravljeni tekst ostane vidljiv (čitak) ili dokaziv. Ispravci moraju uz navod datuma ispravka biti potvrđeni potpisom ponuditelja.</w:t>
      </w:r>
    </w:p>
    <w:p w:rsidR="002A78F1" w:rsidRPr="000234AB" w:rsidRDefault="002A78F1" w:rsidP="000234AB">
      <w:pPr>
        <w:spacing w:after="0" w:line="240" w:lineRule="auto"/>
        <w:jc w:val="both"/>
        <w:rPr>
          <w:rFonts w:ascii="Cambria" w:eastAsia="Times New Roman" w:hAnsi="Cambria" w:cs="Times New Roman"/>
          <w:color w:val="000000"/>
          <w:sz w:val="24"/>
          <w:szCs w:val="24"/>
          <w:lang w:eastAsia="hr-HR" w:bidi="gu-IN"/>
        </w:rPr>
      </w:pPr>
      <w:r w:rsidRPr="000234AB">
        <w:rPr>
          <w:rFonts w:ascii="Cambria" w:eastAsia="Times New Roman" w:hAnsi="Cambria" w:cs="Times New Roman"/>
          <w:color w:val="000000"/>
          <w:sz w:val="24"/>
          <w:szCs w:val="24"/>
          <w:lang w:eastAsia="hr-HR" w:bidi="gu-IN"/>
        </w:rPr>
        <w:t xml:space="preserve">Ponudbeni list potpisuje osoba koja je po zakonu ovlaštena za zastupanje pravne osobe gospodarskog subjekta-ponuditelja ili osoba koju je ovlaštena osoba ponuditelja pisanom punomoći ovlastila za potpisivanje ponude </w:t>
      </w:r>
      <w:r w:rsidRPr="000234AB">
        <w:rPr>
          <w:rFonts w:ascii="Cambria" w:eastAsia="Times New Roman" w:hAnsi="Cambria" w:cs="Times New Roman"/>
          <w:color w:val="000000"/>
          <w:sz w:val="24"/>
          <w:szCs w:val="24"/>
          <w:u w:val="single"/>
          <w:lang w:eastAsia="hr-HR" w:bidi="gu-IN"/>
        </w:rPr>
        <w:t>(u ovom slučaju uz ponudu se obvezno prilaže i punomoć za potpisivanje ponude).</w:t>
      </w:r>
    </w:p>
    <w:p w:rsidR="002A78F1" w:rsidRDefault="002A78F1" w:rsidP="000234AB">
      <w:pPr>
        <w:spacing w:after="0" w:line="240" w:lineRule="auto"/>
        <w:jc w:val="both"/>
        <w:rPr>
          <w:rFonts w:ascii="Cambria" w:eastAsia="Times New Roman" w:hAnsi="Cambria" w:cs="Times New Roman"/>
          <w:color w:val="000000"/>
          <w:sz w:val="24"/>
          <w:szCs w:val="24"/>
          <w:lang w:eastAsia="hr-HR" w:bidi="gu-IN"/>
        </w:rPr>
      </w:pPr>
      <w:r w:rsidRPr="000234AB">
        <w:rPr>
          <w:rFonts w:ascii="Cambria" w:eastAsia="Times New Roman" w:hAnsi="Cambria" w:cs="Times New Roman"/>
          <w:color w:val="000000"/>
          <w:sz w:val="24"/>
          <w:szCs w:val="24"/>
          <w:lang w:eastAsia="hr-HR" w:bidi="gu-IN"/>
        </w:rPr>
        <w:t>Ponuda se dostavlja u izvorniku. Elektronička dostava ponuda nije dopuštena.</w:t>
      </w:r>
    </w:p>
    <w:p w:rsidR="00A92D28" w:rsidRDefault="00A92D28" w:rsidP="000234AB">
      <w:pPr>
        <w:spacing w:after="0" w:line="240" w:lineRule="auto"/>
        <w:jc w:val="both"/>
        <w:rPr>
          <w:rFonts w:ascii="Cambria" w:eastAsia="Times New Roman" w:hAnsi="Cambria" w:cs="Times New Roman"/>
          <w:color w:val="000000"/>
          <w:sz w:val="24"/>
          <w:szCs w:val="24"/>
          <w:lang w:eastAsia="hr-HR" w:bidi="gu-IN"/>
        </w:rPr>
      </w:pPr>
    </w:p>
    <w:p w:rsidR="006F5A01" w:rsidRPr="000234AB" w:rsidRDefault="006F5A01" w:rsidP="000234AB">
      <w:pPr>
        <w:spacing w:after="0" w:line="240" w:lineRule="auto"/>
        <w:jc w:val="both"/>
        <w:rPr>
          <w:rFonts w:ascii="Cambria" w:eastAsia="Times New Roman" w:hAnsi="Cambria" w:cs="Times New Roman"/>
          <w:color w:val="000000"/>
          <w:sz w:val="24"/>
          <w:szCs w:val="24"/>
          <w:lang w:eastAsia="hr-HR" w:bidi="gu-IN"/>
        </w:rPr>
      </w:pPr>
    </w:p>
    <w:p w:rsidR="002A78F1" w:rsidRPr="000234AB" w:rsidRDefault="002A78F1" w:rsidP="000234AB">
      <w:pPr>
        <w:pStyle w:val="Naslov2"/>
        <w:spacing w:before="0" w:line="240" w:lineRule="auto"/>
        <w:jc w:val="both"/>
        <w:rPr>
          <w:rFonts w:ascii="Cambria" w:eastAsia="Times New Roman" w:hAnsi="Cambria"/>
          <w:sz w:val="24"/>
          <w:szCs w:val="24"/>
        </w:rPr>
      </w:pPr>
      <w:bookmarkStart w:id="81" w:name="_Toc10675261"/>
      <w:bookmarkStart w:id="82" w:name="_Toc12607060"/>
      <w:r w:rsidRPr="000234AB">
        <w:rPr>
          <w:rFonts w:ascii="Cambria" w:eastAsia="Times New Roman" w:hAnsi="Cambria"/>
          <w:sz w:val="24"/>
          <w:szCs w:val="24"/>
        </w:rPr>
        <w:t>5.3. Izmjena i/ili dopuna ponuda i odustajanje od ponude</w:t>
      </w:r>
      <w:bookmarkEnd w:id="81"/>
      <w:bookmarkEnd w:id="82"/>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Ponuda se ne može mijenjati ili povući nakon isteka roka za dostavu ponuda.</w:t>
      </w:r>
    </w:p>
    <w:p w:rsidR="002A78F1" w:rsidRPr="000234AB" w:rsidRDefault="002A78F1" w:rsidP="000234AB">
      <w:pPr>
        <w:spacing w:after="0" w:line="240" w:lineRule="auto"/>
        <w:jc w:val="both"/>
        <w:rPr>
          <w:rFonts w:ascii="Cambria" w:hAnsi="Cambria"/>
          <w:sz w:val="24"/>
          <w:szCs w:val="24"/>
        </w:rPr>
      </w:pPr>
    </w:p>
    <w:p w:rsidR="002A78F1" w:rsidRPr="000234AB" w:rsidRDefault="002A78F1" w:rsidP="000234AB">
      <w:pPr>
        <w:pStyle w:val="Naslov2"/>
        <w:spacing w:before="0" w:line="240" w:lineRule="auto"/>
        <w:jc w:val="both"/>
        <w:rPr>
          <w:rFonts w:ascii="Cambria" w:eastAsia="Times New Roman" w:hAnsi="Cambria"/>
          <w:sz w:val="24"/>
          <w:szCs w:val="24"/>
        </w:rPr>
      </w:pPr>
      <w:bookmarkStart w:id="83" w:name="_Toc10675262"/>
      <w:bookmarkStart w:id="84" w:name="_Toc12607061"/>
      <w:r w:rsidRPr="000234AB">
        <w:rPr>
          <w:rFonts w:ascii="Cambria" w:eastAsia="Times New Roman" w:hAnsi="Cambria"/>
          <w:sz w:val="24"/>
          <w:szCs w:val="24"/>
        </w:rPr>
        <w:t>5.4. Cijena ponude</w:t>
      </w:r>
      <w:bookmarkEnd w:id="83"/>
      <w:bookmarkEnd w:id="84"/>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 xml:space="preserve">Cijena ponude piše se brojkama u apsolutnom iznosu i izražava se u kunama.  </w:t>
      </w:r>
    </w:p>
    <w:p w:rsidR="002A78F1" w:rsidRPr="000234AB" w:rsidRDefault="002A78F1" w:rsidP="000234AB">
      <w:pPr>
        <w:spacing w:after="0" w:line="240" w:lineRule="auto"/>
        <w:contextualSpacing/>
        <w:jc w:val="both"/>
        <w:rPr>
          <w:rFonts w:ascii="Cambria" w:eastAsia="Times New Roman" w:hAnsi="Cambria" w:cs="Times New Roman"/>
          <w:sz w:val="24"/>
          <w:szCs w:val="24"/>
        </w:rPr>
      </w:pP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 xml:space="preserve">Ponuditelji su dužni ponuditi, tj. upisati jedinične cijene i ukupne cijene (zaokružene na dvije decimale) za svaku stavku troškovnika, na način kako je to određeno u troškovniku. </w:t>
      </w:r>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 xml:space="preserve">Ako cijena ponude bez poreza na dodanu vrijednost izražena u Troškovniku ne odgovara cijeni ponude bez poreza na dodanu vrijednost izraženoj u ponudbenom listu, vrijedi cijena ponude bez poreza na dodanu vrijednost izražena u Troškovniku.  </w:t>
      </w:r>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 xml:space="preserve">U cijenu ponude bez poreza na dodanu vrijednost (PDV) moraju biti uračunati svi troškovi i popusti.  </w:t>
      </w:r>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 xml:space="preserve">Ponuđene jedinične cijene neće se mijenjati zbog naknadno promijenjenih okolnosti po bilo kojoj osnovi, niti u slučaju da se nakon zaključenja Okvirnog sporazuma povećaju cijene elemenata na temelju kojih je ona određena. Ponuditelj se odriče prava na povećanje cijene zbog naknadno promijenjenih okolnosti, te izričito jamči da ugovorne jedinične cijene vrijede za cijelo vrijeme ispunjenja ugovornih obveza.  </w:t>
      </w:r>
    </w:p>
    <w:p w:rsidR="000234AB" w:rsidRPr="000234AB" w:rsidRDefault="000234AB" w:rsidP="000234AB">
      <w:pPr>
        <w:spacing w:after="0" w:line="240" w:lineRule="auto"/>
        <w:jc w:val="both"/>
        <w:rPr>
          <w:rFonts w:ascii="Cambria" w:eastAsia="Times New Roman" w:hAnsi="Cambria" w:cs="Times New Roman"/>
          <w:sz w:val="24"/>
          <w:szCs w:val="24"/>
        </w:rPr>
      </w:pPr>
    </w:p>
    <w:p w:rsidR="002A78F1" w:rsidRDefault="002A78F1" w:rsidP="000234AB">
      <w:pPr>
        <w:pStyle w:val="Naslov2"/>
        <w:spacing w:before="0" w:line="240" w:lineRule="auto"/>
        <w:jc w:val="both"/>
        <w:rPr>
          <w:rFonts w:ascii="Cambria" w:eastAsia="Times New Roman" w:hAnsi="Cambria"/>
          <w:sz w:val="24"/>
          <w:szCs w:val="24"/>
        </w:rPr>
      </w:pPr>
      <w:bookmarkStart w:id="85" w:name="_Toc10675263"/>
      <w:bookmarkStart w:id="86" w:name="_Toc12607062"/>
      <w:r w:rsidRPr="000234AB">
        <w:rPr>
          <w:rFonts w:ascii="Cambria" w:eastAsia="Times New Roman" w:hAnsi="Cambria"/>
          <w:sz w:val="24"/>
          <w:szCs w:val="24"/>
        </w:rPr>
        <w:t>5.5.Kriterij za odabir ponude te relevantni ponder kriterija</w:t>
      </w:r>
      <w:bookmarkEnd w:id="85"/>
      <w:bookmarkEnd w:id="86"/>
    </w:p>
    <w:p w:rsidR="009D58DC" w:rsidRDefault="009D58DC" w:rsidP="009D58DC">
      <w:pPr>
        <w:rPr>
          <w:rFonts w:ascii="Cambria" w:hAnsi="Cambria"/>
          <w:sz w:val="24"/>
          <w:szCs w:val="24"/>
        </w:rPr>
      </w:pPr>
    </w:p>
    <w:p w:rsidR="002A78F1" w:rsidRPr="000234AB" w:rsidRDefault="009D58DC" w:rsidP="009D58DC">
      <w:pPr>
        <w:rPr>
          <w:rFonts w:ascii="Cambria" w:eastAsia="Times New Roman" w:hAnsi="Cambria" w:cs="Times New Roman"/>
          <w:sz w:val="24"/>
          <w:szCs w:val="24"/>
        </w:rPr>
      </w:pPr>
      <w:r w:rsidRPr="009D58DC">
        <w:rPr>
          <w:rFonts w:ascii="Cambria" w:hAnsi="Cambria"/>
          <w:sz w:val="24"/>
          <w:szCs w:val="24"/>
        </w:rPr>
        <w:t>Kriterij za odabir ponude je najn</w:t>
      </w:r>
      <w:r w:rsidR="000E0040">
        <w:rPr>
          <w:rFonts w:ascii="Cambria" w:hAnsi="Cambria"/>
          <w:sz w:val="24"/>
          <w:szCs w:val="24"/>
        </w:rPr>
        <w:t>i</w:t>
      </w:r>
      <w:r w:rsidRPr="009D58DC">
        <w:rPr>
          <w:rFonts w:ascii="Cambria" w:hAnsi="Cambria" w:cs="Cambria"/>
          <w:sz w:val="24"/>
          <w:szCs w:val="24"/>
        </w:rPr>
        <w:t>ž</w:t>
      </w:r>
      <w:r w:rsidRPr="009D58DC">
        <w:rPr>
          <w:rFonts w:ascii="Cambria" w:hAnsi="Cambria"/>
          <w:sz w:val="24"/>
          <w:szCs w:val="24"/>
        </w:rPr>
        <w:t xml:space="preserve">a cijena. </w:t>
      </w: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Alternativne ponude nisu dopuštene</w:t>
      </w:r>
      <w:r w:rsidR="000234AB">
        <w:rPr>
          <w:rFonts w:ascii="Cambria" w:eastAsia="Times New Roman" w:hAnsi="Cambria" w:cs="Times New Roman"/>
          <w:sz w:val="24"/>
          <w:szCs w:val="24"/>
        </w:rPr>
        <w:t>.</w:t>
      </w:r>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pStyle w:val="Naslov2"/>
        <w:spacing w:before="0" w:line="240" w:lineRule="auto"/>
        <w:jc w:val="both"/>
        <w:rPr>
          <w:rFonts w:ascii="Cambria" w:eastAsia="Times New Roman" w:hAnsi="Cambria"/>
          <w:sz w:val="24"/>
          <w:szCs w:val="24"/>
        </w:rPr>
      </w:pPr>
      <w:bookmarkStart w:id="87" w:name="_Toc10675264"/>
      <w:bookmarkStart w:id="88" w:name="_Toc12607063"/>
      <w:r w:rsidRPr="000234AB">
        <w:rPr>
          <w:rFonts w:ascii="Cambria" w:eastAsia="Times New Roman" w:hAnsi="Cambria"/>
          <w:sz w:val="24"/>
          <w:szCs w:val="24"/>
        </w:rPr>
        <w:t>5.6. Rok valjanosti ponude</w:t>
      </w:r>
      <w:bookmarkEnd w:id="87"/>
      <w:bookmarkEnd w:id="88"/>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Rok valjanosti ponude je 60 kalendarskih dana od krajnjeg roka za dostavu ponuda.</w:t>
      </w:r>
    </w:p>
    <w:p w:rsidR="002A78F1" w:rsidRPr="000234AB" w:rsidRDefault="002A78F1" w:rsidP="000234AB">
      <w:pPr>
        <w:spacing w:after="0" w:line="240" w:lineRule="auto"/>
        <w:jc w:val="both"/>
        <w:rPr>
          <w:rFonts w:ascii="Cambria" w:eastAsia="Times New Roman" w:hAnsi="Cambria" w:cs="Times New Roman"/>
          <w:sz w:val="24"/>
          <w:szCs w:val="24"/>
        </w:rPr>
      </w:pPr>
    </w:p>
    <w:p w:rsidR="006F5A01" w:rsidRDefault="006F5A01" w:rsidP="000234AB">
      <w:pPr>
        <w:pStyle w:val="Naslov2"/>
        <w:spacing w:before="0" w:line="240" w:lineRule="auto"/>
        <w:jc w:val="both"/>
        <w:rPr>
          <w:rFonts w:ascii="Cambria" w:eastAsia="Times New Roman" w:hAnsi="Cambria"/>
          <w:sz w:val="24"/>
          <w:szCs w:val="24"/>
        </w:rPr>
      </w:pPr>
      <w:bookmarkStart w:id="89" w:name="_Toc10675265"/>
      <w:bookmarkStart w:id="90" w:name="_Toc12607064"/>
    </w:p>
    <w:p w:rsidR="002A78F1" w:rsidRPr="000234AB" w:rsidRDefault="002A78F1" w:rsidP="000234AB">
      <w:pPr>
        <w:pStyle w:val="Naslov2"/>
        <w:spacing w:before="0" w:line="240" w:lineRule="auto"/>
        <w:jc w:val="both"/>
        <w:rPr>
          <w:rFonts w:ascii="Cambria" w:eastAsia="Times New Roman" w:hAnsi="Cambria"/>
          <w:sz w:val="24"/>
          <w:szCs w:val="24"/>
        </w:rPr>
      </w:pPr>
      <w:r w:rsidRPr="000234AB">
        <w:rPr>
          <w:rFonts w:ascii="Cambria" w:eastAsia="Times New Roman" w:hAnsi="Cambria"/>
          <w:sz w:val="24"/>
          <w:szCs w:val="24"/>
        </w:rPr>
        <w:t>5.7. Način i rok dostave ponuda</w:t>
      </w:r>
      <w:bookmarkEnd w:id="89"/>
      <w:bookmarkEnd w:id="90"/>
    </w:p>
    <w:p w:rsidR="002A78F1" w:rsidRPr="000234AB" w:rsidRDefault="002A78F1" w:rsidP="000234AB">
      <w:pPr>
        <w:spacing w:after="0" w:line="240" w:lineRule="auto"/>
        <w:jc w:val="center"/>
        <w:rPr>
          <w:rFonts w:ascii="Cambria" w:eastAsia="Times New Roman" w:hAnsi="Cambria" w:cs="Times New Roman"/>
          <w:b/>
          <w:color w:val="000000"/>
          <w:sz w:val="24"/>
          <w:szCs w:val="24"/>
          <w:lang w:eastAsia="hr-HR" w:bidi="gu-IN"/>
        </w:rPr>
      </w:pPr>
      <w:r w:rsidRPr="000234AB">
        <w:rPr>
          <w:rFonts w:ascii="Cambria" w:eastAsia="Times New Roman" w:hAnsi="Cambria" w:cs="Times New Roman"/>
          <w:color w:val="000000"/>
          <w:sz w:val="24"/>
          <w:szCs w:val="24"/>
          <w:lang w:eastAsia="hr-HR" w:bidi="gu-IN"/>
        </w:rPr>
        <w:br/>
        <w:t xml:space="preserve">Ponuda se u zatvorenoj omotnici dostavlja do </w:t>
      </w:r>
      <w:r w:rsidR="00CD2349" w:rsidRPr="006C4302">
        <w:rPr>
          <w:rFonts w:ascii="Cambria" w:eastAsia="Times New Roman" w:hAnsi="Cambria" w:cs="Times New Roman"/>
          <w:b/>
          <w:color w:val="000000" w:themeColor="text1"/>
          <w:sz w:val="24"/>
          <w:szCs w:val="24"/>
          <w:lang w:eastAsia="hr-HR" w:bidi="gu-IN"/>
        </w:rPr>
        <w:t>1</w:t>
      </w:r>
      <w:r w:rsidR="006C4302" w:rsidRPr="006C4302">
        <w:rPr>
          <w:rFonts w:ascii="Cambria" w:eastAsia="Times New Roman" w:hAnsi="Cambria" w:cs="Times New Roman"/>
          <w:b/>
          <w:color w:val="000000" w:themeColor="text1"/>
          <w:sz w:val="24"/>
          <w:szCs w:val="24"/>
          <w:lang w:eastAsia="hr-HR" w:bidi="gu-IN"/>
        </w:rPr>
        <w:t>5</w:t>
      </w:r>
      <w:r w:rsidR="009D58DC" w:rsidRPr="006C4302">
        <w:rPr>
          <w:rFonts w:ascii="Cambria" w:eastAsia="Times New Roman" w:hAnsi="Cambria" w:cs="Times New Roman"/>
          <w:b/>
          <w:color w:val="000000" w:themeColor="text1"/>
          <w:sz w:val="24"/>
          <w:szCs w:val="24"/>
          <w:lang w:eastAsia="hr-HR" w:bidi="gu-IN"/>
        </w:rPr>
        <w:t xml:space="preserve">. srpnja 2019. u 23:59 </w:t>
      </w:r>
      <w:r w:rsidRPr="006C4302">
        <w:rPr>
          <w:rFonts w:ascii="Cambria" w:eastAsia="Times New Roman" w:hAnsi="Cambria" w:cs="Times New Roman"/>
          <w:b/>
          <w:color w:val="000000" w:themeColor="text1"/>
          <w:sz w:val="24"/>
          <w:szCs w:val="24"/>
          <w:lang w:eastAsia="hr-HR" w:bidi="gu-IN"/>
        </w:rPr>
        <w:t xml:space="preserve"> </w:t>
      </w:r>
      <w:r w:rsidRPr="000234AB">
        <w:rPr>
          <w:rFonts w:ascii="Cambria" w:eastAsia="Times New Roman" w:hAnsi="Cambria" w:cs="Times New Roman"/>
          <w:color w:val="000000"/>
          <w:sz w:val="24"/>
          <w:szCs w:val="24"/>
          <w:lang w:eastAsia="hr-HR" w:bidi="gu-IN"/>
        </w:rPr>
        <w:t>na adresu naručitelja:</w:t>
      </w:r>
    </w:p>
    <w:p w:rsidR="009D58DC" w:rsidRPr="00CD2349" w:rsidRDefault="009D58DC" w:rsidP="009D58DC">
      <w:pPr>
        <w:spacing w:after="0" w:line="240" w:lineRule="auto"/>
        <w:jc w:val="center"/>
        <w:rPr>
          <w:rFonts w:ascii="Cambria" w:hAnsi="Cambria" w:cs="Times New Roman"/>
          <w:b/>
          <w:sz w:val="24"/>
          <w:szCs w:val="24"/>
        </w:rPr>
      </w:pPr>
      <w:r w:rsidRPr="00CD2349">
        <w:rPr>
          <w:rFonts w:ascii="Cambria" w:hAnsi="Cambria" w:cs="Times New Roman"/>
          <w:b/>
          <w:sz w:val="24"/>
          <w:szCs w:val="24"/>
        </w:rPr>
        <w:t>Pro Mente Hrvatska</w:t>
      </w:r>
    </w:p>
    <w:p w:rsidR="009D58DC" w:rsidRPr="00CD2349" w:rsidRDefault="009D58DC" w:rsidP="009D58DC">
      <w:pPr>
        <w:spacing w:after="0" w:line="240" w:lineRule="auto"/>
        <w:jc w:val="center"/>
        <w:rPr>
          <w:rFonts w:ascii="Cambria" w:hAnsi="Cambria" w:cs="Times New Roman"/>
          <w:b/>
          <w:sz w:val="24"/>
          <w:szCs w:val="24"/>
        </w:rPr>
      </w:pPr>
      <w:r w:rsidRPr="00CD2349">
        <w:rPr>
          <w:rFonts w:ascii="Cambria" w:hAnsi="Cambria" w:cs="Times New Roman"/>
          <w:b/>
          <w:sz w:val="24"/>
          <w:szCs w:val="24"/>
        </w:rPr>
        <w:t>Dobojska 36</w:t>
      </w:r>
    </w:p>
    <w:p w:rsidR="009D58DC" w:rsidRPr="00CD2349" w:rsidRDefault="009D58DC" w:rsidP="009D58DC">
      <w:pPr>
        <w:spacing w:after="0" w:line="240" w:lineRule="auto"/>
        <w:jc w:val="center"/>
        <w:rPr>
          <w:rFonts w:ascii="Cambria" w:hAnsi="Cambria" w:cs="Times New Roman"/>
          <w:b/>
          <w:sz w:val="24"/>
          <w:szCs w:val="24"/>
        </w:rPr>
      </w:pPr>
      <w:r w:rsidRPr="00CD2349">
        <w:rPr>
          <w:rFonts w:ascii="Cambria" w:hAnsi="Cambria" w:cs="Times New Roman"/>
          <w:b/>
          <w:sz w:val="24"/>
          <w:szCs w:val="24"/>
        </w:rPr>
        <w:t>10000 Zagreb</w:t>
      </w:r>
    </w:p>
    <w:p w:rsidR="002A78F1" w:rsidRPr="000234AB" w:rsidRDefault="002A78F1" w:rsidP="000234AB">
      <w:pPr>
        <w:spacing w:after="0" w:line="240" w:lineRule="auto"/>
        <w:jc w:val="both"/>
        <w:rPr>
          <w:rFonts w:ascii="Cambria" w:eastAsia="Times New Roman" w:hAnsi="Cambria" w:cs="Times New Roman"/>
          <w:color w:val="000000"/>
          <w:sz w:val="24"/>
          <w:szCs w:val="24"/>
          <w:lang w:eastAsia="hr-HR" w:bidi="gu-IN"/>
        </w:rPr>
      </w:pPr>
    </w:p>
    <w:p w:rsidR="002A78F1" w:rsidRPr="000234AB" w:rsidRDefault="002A78F1" w:rsidP="000234AB">
      <w:pPr>
        <w:spacing w:after="0" w:line="240" w:lineRule="auto"/>
        <w:jc w:val="both"/>
        <w:rPr>
          <w:rFonts w:ascii="Cambria" w:eastAsia="Times New Roman" w:hAnsi="Cambria" w:cs="Times New Roman"/>
          <w:color w:val="000000"/>
          <w:sz w:val="24"/>
          <w:szCs w:val="24"/>
          <w:lang w:eastAsia="hr-HR" w:bidi="gu-IN"/>
        </w:rPr>
      </w:pPr>
      <w:r w:rsidRPr="000234AB">
        <w:rPr>
          <w:rFonts w:ascii="Cambria" w:eastAsia="Times New Roman" w:hAnsi="Cambria" w:cs="Times New Roman"/>
          <w:color w:val="000000"/>
          <w:sz w:val="24"/>
          <w:szCs w:val="24"/>
          <w:lang w:eastAsia="hr-HR" w:bidi="gu-IN"/>
        </w:rPr>
        <w:t>Na omotnici ponude mora biti naznačeno:</w:t>
      </w:r>
    </w:p>
    <w:p w:rsidR="002A78F1" w:rsidRPr="000234AB" w:rsidRDefault="002A78F1" w:rsidP="000234AB">
      <w:pPr>
        <w:spacing w:after="0" w:line="240" w:lineRule="auto"/>
        <w:jc w:val="both"/>
        <w:rPr>
          <w:rFonts w:ascii="Cambria" w:eastAsia="Times New Roman" w:hAnsi="Cambria" w:cs="Times New Roman"/>
          <w:color w:val="000000"/>
          <w:sz w:val="24"/>
          <w:szCs w:val="24"/>
          <w:lang w:eastAsia="hr-HR" w:bidi="gu-IN"/>
        </w:rPr>
      </w:pPr>
      <w:r w:rsidRPr="000234AB">
        <w:rPr>
          <w:rFonts w:ascii="Cambria" w:eastAsia="Times New Roman" w:hAnsi="Cambria" w:cs="Times New Roman"/>
          <w:color w:val="000000"/>
          <w:sz w:val="24"/>
          <w:szCs w:val="24"/>
          <w:lang w:eastAsia="hr-HR" w:bidi="gu-IN"/>
        </w:rPr>
        <w:t>– naziv i adresa naručitelja,</w:t>
      </w:r>
    </w:p>
    <w:p w:rsidR="002A78F1" w:rsidRPr="000234AB" w:rsidRDefault="002A78F1" w:rsidP="000234AB">
      <w:pPr>
        <w:spacing w:after="0" w:line="240" w:lineRule="auto"/>
        <w:jc w:val="both"/>
        <w:rPr>
          <w:rFonts w:ascii="Cambria" w:eastAsia="Times New Roman" w:hAnsi="Cambria" w:cs="Times New Roman"/>
          <w:color w:val="000000"/>
          <w:sz w:val="24"/>
          <w:szCs w:val="24"/>
          <w:lang w:eastAsia="hr-HR" w:bidi="gu-IN"/>
        </w:rPr>
      </w:pPr>
      <w:r w:rsidRPr="000234AB">
        <w:rPr>
          <w:rFonts w:ascii="Cambria" w:eastAsia="Times New Roman" w:hAnsi="Cambria" w:cs="Times New Roman"/>
          <w:color w:val="000000"/>
          <w:sz w:val="24"/>
          <w:szCs w:val="24"/>
          <w:lang w:eastAsia="hr-HR" w:bidi="gu-IN"/>
        </w:rPr>
        <w:t>– naziv i adresa ponuditelja,</w:t>
      </w:r>
    </w:p>
    <w:p w:rsidR="002A78F1" w:rsidRPr="000234AB" w:rsidRDefault="002A78F1" w:rsidP="000234AB">
      <w:pPr>
        <w:spacing w:after="0" w:line="240" w:lineRule="auto"/>
        <w:jc w:val="both"/>
        <w:rPr>
          <w:rFonts w:ascii="Cambria" w:eastAsia="Times New Roman" w:hAnsi="Cambria" w:cs="Times New Roman"/>
          <w:color w:val="000000"/>
          <w:sz w:val="24"/>
          <w:szCs w:val="24"/>
          <w:lang w:eastAsia="hr-HR" w:bidi="gu-IN"/>
        </w:rPr>
      </w:pPr>
      <w:r w:rsidRPr="000234AB">
        <w:rPr>
          <w:rFonts w:ascii="Cambria" w:eastAsia="Times New Roman" w:hAnsi="Cambria" w:cs="Times New Roman"/>
          <w:color w:val="000000"/>
          <w:sz w:val="24"/>
          <w:szCs w:val="24"/>
          <w:lang w:eastAsia="hr-HR" w:bidi="gu-IN"/>
        </w:rPr>
        <w:t xml:space="preserve">– naziv predmeta nabave, </w:t>
      </w:r>
    </w:p>
    <w:p w:rsidR="002A78F1" w:rsidRPr="000234AB" w:rsidRDefault="002A78F1" w:rsidP="000234AB">
      <w:pPr>
        <w:spacing w:after="0" w:line="240" w:lineRule="auto"/>
        <w:jc w:val="both"/>
        <w:rPr>
          <w:rFonts w:ascii="Cambria" w:eastAsia="Times New Roman" w:hAnsi="Cambria" w:cs="Times New Roman"/>
          <w:color w:val="000000"/>
          <w:sz w:val="24"/>
          <w:szCs w:val="24"/>
          <w:lang w:eastAsia="hr-HR" w:bidi="gu-IN"/>
        </w:rPr>
      </w:pPr>
      <w:r w:rsidRPr="000234AB">
        <w:rPr>
          <w:rFonts w:ascii="Cambria" w:eastAsia="Times New Roman" w:hAnsi="Cambria" w:cs="Times New Roman"/>
          <w:color w:val="000000"/>
          <w:sz w:val="24"/>
          <w:szCs w:val="24"/>
          <w:lang w:eastAsia="hr-HR" w:bidi="gu-IN"/>
        </w:rPr>
        <w:t>– naznaka »ne otvaraj«.</w:t>
      </w:r>
    </w:p>
    <w:p w:rsidR="002A78F1" w:rsidRDefault="002A78F1" w:rsidP="000234AB">
      <w:pPr>
        <w:spacing w:after="0" w:line="240" w:lineRule="auto"/>
        <w:jc w:val="both"/>
        <w:rPr>
          <w:rFonts w:ascii="Cambria" w:eastAsia="Times New Roman" w:hAnsi="Cambria" w:cs="Times New Roman"/>
          <w:color w:val="000000"/>
          <w:sz w:val="24"/>
          <w:szCs w:val="24"/>
          <w:lang w:eastAsia="hr-HR" w:bidi="gu-IN"/>
        </w:rPr>
      </w:pPr>
      <w:r w:rsidRPr="000234AB">
        <w:rPr>
          <w:rFonts w:ascii="Cambria" w:eastAsia="Times New Roman" w:hAnsi="Cambria" w:cs="Times New Roman"/>
          <w:color w:val="000000"/>
          <w:sz w:val="24"/>
          <w:szCs w:val="24"/>
          <w:lang w:eastAsia="hr-HR" w:bidi="gu-IN"/>
        </w:rPr>
        <w:lastRenderedPageBreak/>
        <w:t xml:space="preserve">Do navedenog roka za dostavu ponuda, ponuda </w:t>
      </w:r>
      <w:r w:rsidRPr="000234AB">
        <w:rPr>
          <w:rFonts w:ascii="Cambria" w:eastAsia="Times New Roman" w:hAnsi="Cambria" w:cs="Times New Roman"/>
          <w:color w:val="000000"/>
          <w:sz w:val="24"/>
          <w:szCs w:val="24"/>
          <w:u w:val="single"/>
          <w:lang w:eastAsia="hr-HR" w:bidi="gu-IN"/>
        </w:rPr>
        <w:t>mora biti dostavljena</w:t>
      </w:r>
      <w:r w:rsidRPr="000234AB">
        <w:rPr>
          <w:rFonts w:ascii="Cambria" w:eastAsia="Times New Roman" w:hAnsi="Cambria" w:cs="Times New Roman"/>
          <w:color w:val="000000"/>
          <w:sz w:val="24"/>
          <w:szCs w:val="24"/>
          <w:lang w:eastAsia="hr-HR" w:bidi="gu-IN"/>
        </w:rPr>
        <w:t xml:space="preserve"> bez obzira na način dostave. Ponuditelj određuje način dostave ponude i sam snosi rizik eventualnog gubitka, odnosno nepravovremene dostave njegove ponude.</w:t>
      </w:r>
    </w:p>
    <w:p w:rsidR="00A92D28" w:rsidRPr="000234AB" w:rsidRDefault="00A92D28" w:rsidP="000234AB">
      <w:pPr>
        <w:spacing w:after="0" w:line="240" w:lineRule="auto"/>
        <w:jc w:val="both"/>
        <w:rPr>
          <w:rFonts w:ascii="Cambria" w:eastAsia="Times New Roman" w:hAnsi="Cambria" w:cs="Times New Roman"/>
          <w:color w:val="000000"/>
          <w:sz w:val="24"/>
          <w:szCs w:val="24"/>
          <w:lang w:eastAsia="hr-HR" w:bidi="gu-IN"/>
        </w:rPr>
      </w:pPr>
    </w:p>
    <w:p w:rsidR="007C1640" w:rsidRDefault="007C1640" w:rsidP="000234AB">
      <w:pPr>
        <w:pStyle w:val="Naslov1"/>
        <w:spacing w:before="0" w:line="240" w:lineRule="auto"/>
        <w:jc w:val="both"/>
        <w:rPr>
          <w:rFonts w:ascii="Cambria" w:eastAsia="Times New Roman" w:hAnsi="Cambria"/>
          <w:sz w:val="24"/>
          <w:szCs w:val="24"/>
        </w:rPr>
      </w:pPr>
      <w:bookmarkStart w:id="91" w:name="_Toc10675266"/>
      <w:bookmarkStart w:id="92" w:name="_Toc12607065"/>
    </w:p>
    <w:p w:rsidR="002A78F1" w:rsidRPr="000234AB" w:rsidRDefault="002A78F1" w:rsidP="000234AB">
      <w:pPr>
        <w:pStyle w:val="Naslov1"/>
        <w:spacing w:before="0" w:line="240" w:lineRule="auto"/>
        <w:jc w:val="both"/>
        <w:rPr>
          <w:rFonts w:ascii="Cambria" w:eastAsia="Times New Roman" w:hAnsi="Cambria"/>
          <w:sz w:val="24"/>
          <w:szCs w:val="24"/>
        </w:rPr>
      </w:pPr>
      <w:r w:rsidRPr="000234AB">
        <w:rPr>
          <w:rFonts w:ascii="Cambria" w:eastAsia="Times New Roman" w:hAnsi="Cambria"/>
          <w:sz w:val="24"/>
          <w:szCs w:val="24"/>
        </w:rPr>
        <w:t>6.OSTALE ODREDBE</w:t>
      </w:r>
      <w:bookmarkEnd w:id="91"/>
      <w:bookmarkEnd w:id="92"/>
    </w:p>
    <w:p w:rsidR="002A78F1" w:rsidRPr="000234AB" w:rsidRDefault="002A78F1" w:rsidP="000234AB">
      <w:pPr>
        <w:spacing w:after="0" w:line="240" w:lineRule="auto"/>
        <w:jc w:val="both"/>
        <w:rPr>
          <w:rFonts w:ascii="Cambria" w:eastAsia="Times New Roman" w:hAnsi="Cambria" w:cs="Times New Roman"/>
          <w:color w:val="000000"/>
          <w:sz w:val="24"/>
          <w:szCs w:val="24"/>
          <w:lang w:bidi="gu-IN"/>
        </w:rPr>
      </w:pPr>
    </w:p>
    <w:p w:rsidR="002A78F1" w:rsidRPr="000234AB" w:rsidRDefault="002A78F1" w:rsidP="000234AB">
      <w:pPr>
        <w:pStyle w:val="Naslov2"/>
        <w:spacing w:before="0" w:line="240" w:lineRule="auto"/>
        <w:jc w:val="both"/>
        <w:rPr>
          <w:rFonts w:ascii="Cambria" w:eastAsia="Times New Roman" w:hAnsi="Cambria"/>
          <w:sz w:val="24"/>
          <w:szCs w:val="24"/>
          <w:lang w:bidi="gu-IN"/>
        </w:rPr>
      </w:pPr>
      <w:bookmarkStart w:id="93" w:name="_Toc10675267"/>
      <w:bookmarkStart w:id="94" w:name="_Toc12607066"/>
      <w:r w:rsidRPr="000234AB">
        <w:rPr>
          <w:rFonts w:ascii="Cambria" w:eastAsia="Times New Roman" w:hAnsi="Cambria"/>
          <w:sz w:val="24"/>
          <w:szCs w:val="24"/>
          <w:lang w:bidi="gu-IN"/>
        </w:rPr>
        <w:t>6.1.Odredbe sklapanja okvirnog sporazuma</w:t>
      </w:r>
      <w:bookmarkEnd w:id="93"/>
      <w:bookmarkEnd w:id="94"/>
      <w:r w:rsidRPr="000234AB">
        <w:rPr>
          <w:rFonts w:ascii="Cambria" w:eastAsia="Times New Roman" w:hAnsi="Cambria"/>
          <w:sz w:val="24"/>
          <w:szCs w:val="24"/>
          <w:lang w:bidi="gu-IN"/>
        </w:rPr>
        <w:t xml:space="preserve"> </w:t>
      </w:r>
    </w:p>
    <w:p w:rsidR="002A78F1" w:rsidRPr="000234AB" w:rsidRDefault="002A78F1" w:rsidP="000234AB">
      <w:pPr>
        <w:spacing w:after="0" w:line="240" w:lineRule="auto"/>
        <w:jc w:val="both"/>
        <w:rPr>
          <w:rFonts w:ascii="Cambria" w:eastAsia="Times New Roman" w:hAnsi="Cambria" w:cs="Times New Roman"/>
          <w:sz w:val="24"/>
          <w:szCs w:val="24"/>
          <w:lang w:bidi="gu-IN"/>
        </w:rPr>
      </w:pP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 xml:space="preserve">Sklapa se okvirni sporazum s jednim gospodarskim subjektom na razdoblje od dvije godine. Okvirni sporazum sklapa se s jednim gospodarskim subjektom te obvezuje stranke na izvršenje okvirnog sporazuma. U ovom okvirnom sporazumu određeni su svi uvjeti te se ugovor na temelju tog okvirnog sporazuma dodjeljuju prema uvjetima iz okvirnog sporazuma. </w:t>
      </w:r>
    </w:p>
    <w:p w:rsidR="002A78F1" w:rsidRPr="000234AB" w:rsidRDefault="002A78F1" w:rsidP="000234AB">
      <w:pPr>
        <w:spacing w:after="0" w:line="240" w:lineRule="auto"/>
        <w:jc w:val="both"/>
        <w:rPr>
          <w:rFonts w:ascii="Cambria" w:eastAsia="Times New Roman" w:hAnsi="Cambria" w:cs="Times New Roman"/>
          <w:sz w:val="24"/>
          <w:szCs w:val="24"/>
        </w:rPr>
      </w:pPr>
    </w:p>
    <w:p w:rsidR="000234AB"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 xml:space="preserve">Naručitelj će temeljem sklopljenog Okvirnog sporazuma s </w:t>
      </w:r>
      <w:r w:rsidRPr="000234AB">
        <w:rPr>
          <w:rFonts w:ascii="Cambria" w:eastAsia="Times New Roman" w:hAnsi="Cambria" w:cs="Times New Roman"/>
          <w:b/>
          <w:sz w:val="24"/>
          <w:szCs w:val="24"/>
        </w:rPr>
        <w:t>jednim</w:t>
      </w:r>
      <w:r w:rsidRPr="000234AB">
        <w:rPr>
          <w:rFonts w:ascii="Cambria" w:eastAsia="Times New Roman" w:hAnsi="Cambria" w:cs="Times New Roman"/>
          <w:sz w:val="24"/>
          <w:szCs w:val="24"/>
        </w:rPr>
        <w:t xml:space="preserve"> gospodarskim subjektom i ugovora o nabavi roba izdavati narudžbenice za nabavu potrepština za krajnje korisnike tijekom trajanja Okvirnog sporazuma, sukladno potrebama Naručitelja.</w:t>
      </w:r>
    </w:p>
    <w:p w:rsidR="000234AB" w:rsidRPr="000234AB" w:rsidRDefault="000234AB" w:rsidP="000234AB">
      <w:pPr>
        <w:spacing w:after="0" w:line="240" w:lineRule="auto"/>
        <w:jc w:val="both"/>
        <w:rPr>
          <w:rFonts w:ascii="Cambria" w:eastAsia="Times New Roman" w:hAnsi="Cambria" w:cs="Times New Roman"/>
          <w:sz w:val="24"/>
          <w:szCs w:val="24"/>
        </w:rPr>
      </w:pPr>
    </w:p>
    <w:p w:rsidR="006F5A01" w:rsidRDefault="006F5A01" w:rsidP="000234AB">
      <w:pPr>
        <w:pStyle w:val="Naslov2"/>
        <w:spacing w:before="0" w:line="240" w:lineRule="auto"/>
        <w:jc w:val="both"/>
        <w:rPr>
          <w:rFonts w:ascii="Cambria" w:eastAsia="Times New Roman" w:hAnsi="Cambria"/>
          <w:sz w:val="24"/>
          <w:szCs w:val="24"/>
          <w:lang w:bidi="gu-IN"/>
        </w:rPr>
      </w:pPr>
      <w:bookmarkStart w:id="95" w:name="_Toc10675268"/>
      <w:bookmarkStart w:id="96" w:name="_Toc12607067"/>
    </w:p>
    <w:p w:rsidR="002A78F1" w:rsidRPr="000234AB" w:rsidRDefault="002A78F1" w:rsidP="000234AB">
      <w:pPr>
        <w:pStyle w:val="Naslov2"/>
        <w:spacing w:before="0" w:line="240" w:lineRule="auto"/>
        <w:jc w:val="both"/>
        <w:rPr>
          <w:rFonts w:ascii="Cambria" w:eastAsia="Times New Roman" w:hAnsi="Cambria"/>
          <w:sz w:val="24"/>
          <w:szCs w:val="24"/>
          <w:lang w:bidi="gu-IN"/>
        </w:rPr>
      </w:pPr>
      <w:r w:rsidRPr="000234AB">
        <w:rPr>
          <w:rFonts w:ascii="Cambria" w:eastAsia="Times New Roman" w:hAnsi="Cambria"/>
          <w:sz w:val="24"/>
          <w:szCs w:val="24"/>
          <w:lang w:bidi="gu-IN"/>
        </w:rPr>
        <w:t>6.2.Jamstva</w:t>
      </w:r>
      <w:bookmarkEnd w:id="95"/>
      <w:bookmarkEnd w:id="96"/>
    </w:p>
    <w:p w:rsidR="002A78F1" w:rsidRPr="000234AB" w:rsidRDefault="002A78F1" w:rsidP="000234AB">
      <w:pPr>
        <w:spacing w:after="0" w:line="240" w:lineRule="auto"/>
        <w:jc w:val="both"/>
        <w:rPr>
          <w:rFonts w:ascii="Cambria" w:eastAsia="Times New Roman" w:hAnsi="Cambria" w:cs="Times New Roman"/>
          <w:sz w:val="24"/>
          <w:szCs w:val="24"/>
          <w:lang w:bidi="gu-IN"/>
        </w:rPr>
      </w:pPr>
    </w:p>
    <w:p w:rsidR="002A78F1" w:rsidRPr="000234AB" w:rsidRDefault="002A78F1" w:rsidP="000234AB">
      <w:pPr>
        <w:keepNext/>
        <w:keepLines/>
        <w:spacing w:after="0" w:line="240" w:lineRule="auto"/>
        <w:jc w:val="both"/>
        <w:outlineLvl w:val="2"/>
        <w:rPr>
          <w:rFonts w:ascii="Cambria" w:eastAsia="Times New Roman" w:hAnsi="Cambria" w:cs="Times New Roman"/>
          <w:b/>
          <w:bCs/>
          <w:color w:val="000000"/>
          <w:sz w:val="24"/>
          <w:szCs w:val="24"/>
        </w:rPr>
      </w:pPr>
      <w:bookmarkStart w:id="97" w:name="_Toc10675269"/>
      <w:bookmarkStart w:id="98" w:name="_Toc12438480"/>
      <w:bookmarkStart w:id="99" w:name="_Toc12607068"/>
      <w:r w:rsidRPr="000234AB">
        <w:rPr>
          <w:rFonts w:ascii="Cambria" w:eastAsia="Times New Roman" w:hAnsi="Cambria" w:cs="Times New Roman"/>
          <w:b/>
          <w:bCs/>
          <w:color w:val="000000"/>
          <w:sz w:val="24"/>
          <w:szCs w:val="24"/>
        </w:rPr>
        <w:t>Jamstvo za uredno ispunjenje godišnjeg ugovora o nabavi robe</w:t>
      </w:r>
      <w:bookmarkEnd w:id="97"/>
      <w:bookmarkEnd w:id="98"/>
      <w:bookmarkEnd w:id="99"/>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 xml:space="preserve">Odabrani ponuditelj s kojim će biti sklopljen godišnji ugovor o nabavi robe obvezan je najkasnije </w:t>
      </w:r>
      <w:r w:rsidRPr="000234AB">
        <w:rPr>
          <w:rFonts w:ascii="Cambria" w:eastAsia="Times New Roman" w:hAnsi="Cambria" w:cs="Times New Roman"/>
          <w:b/>
          <w:bCs/>
          <w:sz w:val="24"/>
          <w:szCs w:val="24"/>
        </w:rPr>
        <w:t>u roku od 8 (osam) radnih dana od dana potpisa ugovora</w:t>
      </w:r>
      <w:r w:rsidRPr="000234AB">
        <w:rPr>
          <w:rFonts w:ascii="Cambria" w:eastAsia="Times New Roman" w:hAnsi="Cambria" w:cs="Times New Roman"/>
          <w:sz w:val="24"/>
          <w:szCs w:val="24"/>
        </w:rPr>
        <w:t xml:space="preserve">, dostaviti jamstvo za uredno ispunjenje </w:t>
      </w:r>
      <w:r w:rsidRPr="00CD2349">
        <w:rPr>
          <w:rFonts w:ascii="Cambria" w:eastAsia="Times New Roman" w:hAnsi="Cambria" w:cs="Times New Roman"/>
          <w:b/>
          <w:sz w:val="24"/>
          <w:szCs w:val="24"/>
        </w:rPr>
        <w:t>prvog godišnjeg ugovora</w:t>
      </w:r>
      <w:r w:rsidRPr="000234AB">
        <w:rPr>
          <w:rFonts w:ascii="Cambria" w:eastAsia="Times New Roman" w:hAnsi="Cambria" w:cs="Times New Roman"/>
          <w:sz w:val="24"/>
          <w:szCs w:val="24"/>
        </w:rPr>
        <w:t xml:space="preserve"> o nabavi robe, za slučaj povrede ugovornih obveza.</w:t>
      </w:r>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tabs>
          <w:tab w:val="num" w:pos="851"/>
        </w:tabs>
        <w:spacing w:after="0" w:line="240" w:lineRule="auto"/>
        <w:jc w:val="both"/>
        <w:rPr>
          <w:rFonts w:ascii="Cambria" w:eastAsia="Times New Roman" w:hAnsi="Cambria" w:cs="Times New Roman"/>
          <w:bCs/>
          <w:sz w:val="24"/>
          <w:szCs w:val="24"/>
        </w:rPr>
      </w:pPr>
      <w:r w:rsidRPr="000234AB">
        <w:rPr>
          <w:rFonts w:ascii="Cambria" w:eastAsia="Times New Roman" w:hAnsi="Cambria" w:cs="Times New Roman"/>
          <w:b/>
          <w:bCs/>
          <w:sz w:val="24"/>
          <w:szCs w:val="24"/>
        </w:rPr>
        <w:t>Jamstvo za uredno izvršenje drugog godišnjeg ugovora o nabavi robe</w:t>
      </w:r>
      <w:r w:rsidRPr="000234AB">
        <w:rPr>
          <w:rFonts w:ascii="Cambria" w:eastAsia="Times New Roman" w:hAnsi="Cambria" w:cs="Times New Roman"/>
          <w:bCs/>
          <w:sz w:val="24"/>
          <w:szCs w:val="24"/>
        </w:rPr>
        <w:t xml:space="preserve"> odabrani ponuditelj je obvezan dostaviti </w:t>
      </w:r>
      <w:r w:rsidRPr="000234AB">
        <w:rPr>
          <w:rFonts w:ascii="Cambria" w:eastAsia="Times New Roman" w:hAnsi="Cambria" w:cs="Times New Roman"/>
          <w:sz w:val="24"/>
          <w:szCs w:val="24"/>
        </w:rPr>
        <w:t xml:space="preserve">najkasnije </w:t>
      </w:r>
      <w:r w:rsidRPr="000234AB">
        <w:rPr>
          <w:rFonts w:ascii="Cambria" w:eastAsia="Times New Roman" w:hAnsi="Cambria" w:cs="Times New Roman"/>
          <w:bCs/>
          <w:sz w:val="24"/>
          <w:szCs w:val="24"/>
        </w:rPr>
        <w:t xml:space="preserve">u roku od 8 (osam) radnih dana od dana potpisa </w:t>
      </w:r>
      <w:r w:rsidRPr="00CD2349">
        <w:rPr>
          <w:rFonts w:ascii="Cambria" w:eastAsia="Times New Roman" w:hAnsi="Cambria" w:cs="Times New Roman"/>
          <w:b/>
          <w:bCs/>
          <w:sz w:val="24"/>
          <w:szCs w:val="24"/>
        </w:rPr>
        <w:t>drugog godišnjeg ugovora</w:t>
      </w:r>
      <w:r w:rsidRPr="000234AB">
        <w:rPr>
          <w:rFonts w:ascii="Cambria" w:eastAsia="Times New Roman" w:hAnsi="Cambria" w:cs="Times New Roman"/>
          <w:bCs/>
          <w:sz w:val="24"/>
          <w:szCs w:val="24"/>
        </w:rPr>
        <w:t xml:space="preserve"> o nabavi robe.</w:t>
      </w:r>
    </w:p>
    <w:p w:rsidR="002A78F1" w:rsidRPr="000234AB" w:rsidRDefault="002A78F1" w:rsidP="000234AB">
      <w:pPr>
        <w:spacing w:after="0" w:line="240" w:lineRule="auto"/>
        <w:jc w:val="both"/>
        <w:rPr>
          <w:rFonts w:ascii="Cambria" w:eastAsia="Times New Roman" w:hAnsi="Cambria" w:cs="Times New Roman"/>
          <w:sz w:val="24"/>
          <w:szCs w:val="24"/>
        </w:rPr>
      </w:pPr>
    </w:p>
    <w:p w:rsidR="002A78F1" w:rsidRPr="000234AB" w:rsidRDefault="002A78F1" w:rsidP="000234AB">
      <w:pPr>
        <w:spacing w:after="0" w:line="240" w:lineRule="auto"/>
        <w:contextualSpacing/>
        <w:jc w:val="both"/>
        <w:rPr>
          <w:rFonts w:ascii="Cambria" w:eastAsia="Times New Roman" w:hAnsi="Cambria" w:cs="Times New Roman"/>
          <w:bCs/>
          <w:sz w:val="24"/>
          <w:szCs w:val="24"/>
        </w:rPr>
      </w:pPr>
      <w:r w:rsidRPr="000234AB">
        <w:rPr>
          <w:rFonts w:ascii="Cambria" w:eastAsia="Times New Roman" w:hAnsi="Cambria" w:cs="Times New Roman"/>
          <w:sz w:val="24"/>
          <w:szCs w:val="24"/>
        </w:rPr>
        <w:t xml:space="preserve">Traženo jamstvo dostavlja se </w:t>
      </w:r>
      <w:r w:rsidRPr="000234AB">
        <w:rPr>
          <w:rFonts w:ascii="Cambria" w:eastAsia="Times New Roman" w:hAnsi="Cambria" w:cs="Times New Roman"/>
          <w:bCs/>
          <w:sz w:val="24"/>
          <w:szCs w:val="24"/>
        </w:rPr>
        <w:t>u obliku</w:t>
      </w:r>
      <w:r w:rsidRPr="000234AB">
        <w:rPr>
          <w:rFonts w:ascii="Cambria" w:eastAsia="Times New Roman" w:hAnsi="Cambria" w:cs="Times New Roman"/>
          <w:b/>
          <w:sz w:val="24"/>
          <w:szCs w:val="24"/>
        </w:rPr>
        <w:t xml:space="preserve"> </w:t>
      </w:r>
      <w:r w:rsidRPr="000234AB">
        <w:rPr>
          <w:rFonts w:ascii="Cambria" w:eastAsia="Times New Roman" w:hAnsi="Cambria" w:cs="Times New Roman"/>
          <w:sz w:val="24"/>
          <w:szCs w:val="24"/>
        </w:rPr>
        <w:t>bjanko zadužnice solemnizirane od strane javnog bilježnika,</w:t>
      </w:r>
      <w:r w:rsidRPr="000234AB">
        <w:rPr>
          <w:rFonts w:ascii="Cambria" w:eastAsia="Times New Roman" w:hAnsi="Cambria" w:cs="Times New Roman"/>
          <w:bCs/>
          <w:sz w:val="24"/>
          <w:szCs w:val="24"/>
        </w:rPr>
        <w:t xml:space="preserve"> </w:t>
      </w:r>
      <w:r w:rsidRPr="000234AB">
        <w:rPr>
          <w:rFonts w:ascii="Cambria" w:eastAsia="Times New Roman" w:hAnsi="Cambria" w:cs="Times New Roman"/>
          <w:sz w:val="24"/>
          <w:szCs w:val="24"/>
        </w:rPr>
        <w:t>s rokom važenja sukladnom razdoblju trajanja ugovora.</w:t>
      </w:r>
    </w:p>
    <w:p w:rsidR="002A78F1" w:rsidRPr="000234AB" w:rsidRDefault="002A78F1" w:rsidP="000234AB">
      <w:pPr>
        <w:spacing w:after="0" w:line="240" w:lineRule="auto"/>
        <w:contextualSpacing/>
        <w:jc w:val="both"/>
        <w:rPr>
          <w:rFonts w:ascii="Cambria" w:eastAsia="Times New Roman" w:hAnsi="Cambria" w:cs="Times New Roman"/>
          <w:sz w:val="24"/>
          <w:szCs w:val="24"/>
        </w:rPr>
      </w:pPr>
      <w:r w:rsidRPr="000234AB">
        <w:rPr>
          <w:rFonts w:ascii="Cambria" w:eastAsia="Times New Roman" w:hAnsi="Cambria" w:cs="Times New Roman"/>
          <w:sz w:val="24"/>
          <w:szCs w:val="24"/>
        </w:rPr>
        <w:t>Ako jamstvo za uredno izvršenje ugovora ne bude naplaćeno, naručitelj će ga vratiti ugovaratelju nakon isteka roka važenja.</w:t>
      </w:r>
    </w:p>
    <w:p w:rsidR="002A78F1" w:rsidRDefault="002A78F1" w:rsidP="000234AB">
      <w:pPr>
        <w:spacing w:after="0" w:line="240" w:lineRule="auto"/>
        <w:jc w:val="both"/>
        <w:rPr>
          <w:rFonts w:ascii="Cambria" w:eastAsia="Times New Roman" w:hAnsi="Cambria" w:cs="Times New Roman"/>
          <w:sz w:val="24"/>
          <w:szCs w:val="24"/>
          <w:lang w:bidi="gu-IN"/>
        </w:rPr>
      </w:pPr>
    </w:p>
    <w:p w:rsidR="006C4302" w:rsidRPr="000234AB" w:rsidRDefault="006C4302" w:rsidP="000234AB">
      <w:pPr>
        <w:spacing w:after="0" w:line="240" w:lineRule="auto"/>
        <w:jc w:val="both"/>
        <w:rPr>
          <w:rFonts w:ascii="Cambria" w:eastAsia="Times New Roman" w:hAnsi="Cambria" w:cs="Times New Roman"/>
          <w:sz w:val="24"/>
          <w:szCs w:val="24"/>
          <w:lang w:bidi="gu-IN"/>
        </w:rPr>
      </w:pPr>
    </w:p>
    <w:p w:rsidR="002A78F1" w:rsidRPr="000234AB" w:rsidRDefault="002A78F1" w:rsidP="000234AB">
      <w:pPr>
        <w:pStyle w:val="Naslov2"/>
        <w:spacing w:before="0" w:line="240" w:lineRule="auto"/>
        <w:jc w:val="both"/>
        <w:rPr>
          <w:rFonts w:ascii="Cambria" w:eastAsia="Times New Roman" w:hAnsi="Cambria"/>
          <w:sz w:val="24"/>
          <w:szCs w:val="24"/>
          <w:lang w:bidi="gu-IN"/>
        </w:rPr>
      </w:pPr>
      <w:bookmarkStart w:id="100" w:name="_Toc10675270"/>
      <w:bookmarkStart w:id="101" w:name="_Toc12607069"/>
      <w:r w:rsidRPr="000234AB">
        <w:rPr>
          <w:rFonts w:ascii="Cambria" w:eastAsia="Times New Roman" w:hAnsi="Cambria"/>
          <w:sz w:val="24"/>
          <w:szCs w:val="24"/>
          <w:lang w:bidi="gu-IN"/>
        </w:rPr>
        <w:lastRenderedPageBreak/>
        <w:t>6.3.Rok, način i uvjeti plaćanja</w:t>
      </w:r>
      <w:bookmarkEnd w:id="100"/>
      <w:bookmarkEnd w:id="101"/>
    </w:p>
    <w:p w:rsidR="002A78F1" w:rsidRPr="000234AB" w:rsidRDefault="002A78F1" w:rsidP="000234AB">
      <w:pPr>
        <w:spacing w:after="0" w:line="240" w:lineRule="auto"/>
        <w:jc w:val="both"/>
        <w:rPr>
          <w:rFonts w:ascii="Cambria" w:eastAsia="Times New Roman" w:hAnsi="Cambria" w:cs="Times New Roman"/>
          <w:sz w:val="24"/>
          <w:szCs w:val="24"/>
          <w:lang w:bidi="gu-IN"/>
        </w:rPr>
      </w:pPr>
    </w:p>
    <w:p w:rsidR="002A78F1"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Rok plaćanja računa je 30 dana od dana ispostavljanja računa, a nakon isporuke robe. Na računu obavezno mora biti naznačen broj narudžbenice i broj Ugovora o nabavi robe.</w:t>
      </w:r>
    </w:p>
    <w:p w:rsidR="00CD2349" w:rsidRPr="000234AB" w:rsidRDefault="00CD2349" w:rsidP="000234AB">
      <w:pPr>
        <w:spacing w:after="0" w:line="240" w:lineRule="auto"/>
        <w:jc w:val="both"/>
        <w:rPr>
          <w:rFonts w:ascii="Cambria" w:eastAsia="Times New Roman" w:hAnsi="Cambria" w:cs="Times New Roman"/>
          <w:sz w:val="24"/>
          <w:szCs w:val="24"/>
        </w:rPr>
      </w:pPr>
    </w:p>
    <w:p w:rsidR="002A78F1" w:rsidRPr="000234AB" w:rsidRDefault="002A78F1" w:rsidP="000234AB">
      <w:pPr>
        <w:pStyle w:val="Naslov2"/>
        <w:spacing w:before="0" w:line="240" w:lineRule="auto"/>
        <w:jc w:val="both"/>
        <w:rPr>
          <w:rFonts w:ascii="Cambria" w:eastAsia="Times New Roman" w:hAnsi="Cambria"/>
          <w:sz w:val="24"/>
          <w:szCs w:val="24"/>
          <w:lang w:bidi="gu-IN"/>
        </w:rPr>
      </w:pPr>
      <w:bookmarkStart w:id="102" w:name="_Toc10675271"/>
      <w:bookmarkStart w:id="103" w:name="_Toc12607070"/>
      <w:r w:rsidRPr="000234AB">
        <w:rPr>
          <w:rFonts w:ascii="Cambria" w:eastAsia="Times New Roman" w:hAnsi="Cambria"/>
          <w:sz w:val="24"/>
          <w:szCs w:val="24"/>
          <w:lang w:bidi="gu-IN"/>
        </w:rPr>
        <w:t>6.4.Pregled, ocjena i odabir ponuda</w:t>
      </w:r>
      <w:bookmarkEnd w:id="102"/>
      <w:r w:rsidRPr="000234AB">
        <w:rPr>
          <w:rFonts w:ascii="Cambria" w:eastAsia="Times New Roman" w:hAnsi="Cambria"/>
          <w:sz w:val="24"/>
          <w:szCs w:val="24"/>
          <w:lang w:bidi="gu-IN"/>
        </w:rPr>
        <w:t xml:space="preserve"> </w:t>
      </w:r>
      <w:r w:rsidR="00747D2A" w:rsidRPr="000234AB">
        <w:rPr>
          <w:rFonts w:ascii="Cambria" w:eastAsia="Times New Roman" w:hAnsi="Cambria"/>
          <w:sz w:val="24"/>
          <w:szCs w:val="24"/>
          <w:lang w:bidi="gu-IN"/>
        </w:rPr>
        <w:t>, sklapanje ugovora</w:t>
      </w:r>
      <w:bookmarkEnd w:id="103"/>
    </w:p>
    <w:p w:rsidR="002A78F1" w:rsidRPr="000234AB" w:rsidRDefault="002A78F1" w:rsidP="000234AB">
      <w:pPr>
        <w:spacing w:after="0" w:line="240" w:lineRule="auto"/>
        <w:jc w:val="both"/>
        <w:rPr>
          <w:rFonts w:ascii="Cambria" w:eastAsia="Times New Roman" w:hAnsi="Cambria" w:cs="Times New Roman"/>
          <w:b/>
          <w:bCs/>
          <w:color w:val="4F81BD"/>
          <w:sz w:val="24"/>
          <w:szCs w:val="24"/>
          <w:lang w:bidi="gu-IN"/>
        </w:rPr>
      </w:pPr>
    </w:p>
    <w:p w:rsidR="002A78F1" w:rsidRPr="000234AB" w:rsidRDefault="002A78F1" w:rsidP="000234AB">
      <w:pPr>
        <w:spacing w:after="0" w:line="240" w:lineRule="auto"/>
        <w:jc w:val="both"/>
        <w:rPr>
          <w:rFonts w:ascii="Cambria" w:hAnsi="Cambria"/>
          <w:sz w:val="24"/>
          <w:szCs w:val="24"/>
        </w:rPr>
      </w:pPr>
      <w:r w:rsidRPr="000234AB">
        <w:rPr>
          <w:rFonts w:ascii="Cambria" w:eastAsia="Times New Roman" w:hAnsi="Cambria" w:cs="Times New Roman"/>
          <w:sz w:val="24"/>
          <w:szCs w:val="24"/>
          <w:lang w:bidi="gu-IN"/>
        </w:rPr>
        <w:t>Naručitelj pregledava i ocjenjuje ponude sukladno propisanim zahtjevima iz ovog Poziva na dostavu ponuda. Naručitelj neće prihvatiti ponudu koja ne ispunjava uvjete i zahtjeve iz ovog Poziva na dostavu ponuda. Obavijest o rezultatima nabave kojom će svaki ponuditelj biti obaviješten je li njegova ponuda odabrana ili ne naručitelj će dostaviti e-mailom u roku od pet (5) dana od dana donošenja odluke o odabiru.</w:t>
      </w:r>
      <w:r w:rsidR="00747D2A" w:rsidRPr="000234AB">
        <w:rPr>
          <w:rFonts w:ascii="Cambria" w:hAnsi="Cambria"/>
          <w:sz w:val="24"/>
          <w:szCs w:val="24"/>
        </w:rPr>
        <w:t xml:space="preserve"> </w:t>
      </w:r>
    </w:p>
    <w:p w:rsidR="006F5A01" w:rsidRDefault="006F5A01" w:rsidP="000234AB">
      <w:pPr>
        <w:pStyle w:val="Naslov2"/>
        <w:spacing w:before="0" w:line="240" w:lineRule="auto"/>
        <w:jc w:val="both"/>
        <w:rPr>
          <w:rFonts w:ascii="Cambria" w:eastAsia="Times New Roman" w:hAnsi="Cambria"/>
          <w:sz w:val="24"/>
          <w:szCs w:val="24"/>
          <w:lang w:bidi="gu-IN"/>
        </w:rPr>
      </w:pPr>
      <w:bookmarkStart w:id="104" w:name="_Toc10675272"/>
      <w:bookmarkStart w:id="105" w:name="_Toc12607071"/>
    </w:p>
    <w:p w:rsidR="002A78F1" w:rsidRPr="000234AB" w:rsidRDefault="002A78F1" w:rsidP="000234AB">
      <w:pPr>
        <w:pStyle w:val="Naslov2"/>
        <w:spacing w:before="0" w:line="240" w:lineRule="auto"/>
        <w:jc w:val="both"/>
        <w:rPr>
          <w:rFonts w:ascii="Cambria" w:eastAsia="Times New Roman" w:hAnsi="Cambria"/>
          <w:sz w:val="24"/>
          <w:szCs w:val="24"/>
          <w:lang w:bidi="gu-IN"/>
        </w:rPr>
      </w:pPr>
      <w:r w:rsidRPr="000234AB">
        <w:rPr>
          <w:rFonts w:ascii="Cambria" w:eastAsia="Times New Roman" w:hAnsi="Cambria"/>
          <w:sz w:val="24"/>
          <w:szCs w:val="24"/>
          <w:lang w:bidi="gu-IN"/>
        </w:rPr>
        <w:t>6.5.Prilozi</w:t>
      </w:r>
      <w:bookmarkEnd w:id="104"/>
      <w:bookmarkEnd w:id="105"/>
    </w:p>
    <w:p w:rsidR="002A78F1" w:rsidRPr="000234AB" w:rsidRDefault="002A78F1" w:rsidP="000234AB">
      <w:pPr>
        <w:spacing w:after="0" w:line="240" w:lineRule="auto"/>
        <w:jc w:val="both"/>
        <w:rPr>
          <w:rFonts w:ascii="Cambria" w:eastAsia="Times New Roman" w:hAnsi="Cambria" w:cs="Times New Roman"/>
          <w:sz w:val="24"/>
          <w:szCs w:val="24"/>
          <w:lang w:bidi="gu-IN"/>
        </w:rPr>
      </w:pPr>
    </w:p>
    <w:p w:rsidR="002A78F1" w:rsidRPr="000234AB" w:rsidRDefault="002A78F1" w:rsidP="000234AB">
      <w:pPr>
        <w:widowControl w:val="0"/>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Prilozi ove Dokumentacije za nadmetanje su:</w:t>
      </w:r>
    </w:p>
    <w:p w:rsidR="002A78F1" w:rsidRPr="000234AB" w:rsidRDefault="002A78F1" w:rsidP="000234AB">
      <w:pPr>
        <w:spacing w:after="0" w:line="240" w:lineRule="auto"/>
        <w:contextualSpacing/>
        <w:rPr>
          <w:rFonts w:ascii="Cambria" w:eastAsia="Times New Roman" w:hAnsi="Cambria" w:cs="Times New Roman"/>
          <w:sz w:val="24"/>
          <w:szCs w:val="24"/>
          <w:lang w:bidi="gu-IN"/>
        </w:rPr>
      </w:pPr>
    </w:p>
    <w:p w:rsidR="002A78F1" w:rsidRPr="000234AB" w:rsidRDefault="002A78F1" w:rsidP="000234AB">
      <w:pPr>
        <w:spacing w:after="0" w:line="240" w:lineRule="auto"/>
        <w:rPr>
          <w:rFonts w:ascii="Cambria" w:eastAsia="Times New Roman" w:hAnsi="Cambria" w:cs="Times New Roman"/>
          <w:color w:val="000000"/>
          <w:sz w:val="24"/>
          <w:szCs w:val="24"/>
        </w:rPr>
      </w:pPr>
      <w:r w:rsidRPr="000234AB">
        <w:rPr>
          <w:rFonts w:ascii="Cambria" w:eastAsia="Times New Roman" w:hAnsi="Cambria" w:cs="Times New Roman"/>
          <w:sz w:val="24"/>
          <w:szCs w:val="24"/>
        </w:rPr>
        <w:t>Prilog 1. Ponudbeni list</w:t>
      </w:r>
      <w:r w:rsidRPr="000234AB">
        <w:rPr>
          <w:rFonts w:ascii="Cambria" w:eastAsia="Times New Roman" w:hAnsi="Cambria" w:cs="Times New Roman"/>
          <w:color w:val="000000"/>
          <w:sz w:val="24"/>
          <w:szCs w:val="24"/>
        </w:rPr>
        <w:br/>
      </w:r>
      <w:r w:rsidRPr="000234AB">
        <w:rPr>
          <w:rFonts w:ascii="Cambria" w:eastAsia="Times New Roman" w:hAnsi="Cambria" w:cs="Times New Roman"/>
          <w:sz w:val="24"/>
          <w:szCs w:val="24"/>
        </w:rPr>
        <w:t>Prilog 2. Izjava o nepostojanju razloga za isključenje</w:t>
      </w:r>
      <w:r w:rsidRPr="000234AB">
        <w:rPr>
          <w:rFonts w:ascii="Cambria" w:eastAsia="Times New Roman" w:hAnsi="Cambria" w:cs="Times New Roman"/>
          <w:sz w:val="24"/>
          <w:szCs w:val="24"/>
        </w:rPr>
        <w:br/>
        <w:t>Prilog 3. Troškovnik</w:t>
      </w:r>
      <w:r w:rsidRPr="000234AB">
        <w:rPr>
          <w:rFonts w:ascii="Cambria" w:eastAsia="Times New Roman" w:hAnsi="Cambria" w:cs="Times New Roman"/>
          <w:color w:val="000000"/>
          <w:sz w:val="24"/>
          <w:szCs w:val="24"/>
        </w:rPr>
        <w:br/>
        <w:t xml:space="preserve">Prilog 4. Prijedlog Ugovora o nabavi </w:t>
      </w:r>
    </w:p>
    <w:p w:rsidR="002A78F1" w:rsidRPr="000234AB" w:rsidRDefault="002A78F1" w:rsidP="000234AB">
      <w:pPr>
        <w:spacing w:after="0" w:line="240" w:lineRule="auto"/>
        <w:jc w:val="both"/>
        <w:rPr>
          <w:rFonts w:ascii="Cambria" w:eastAsia="Times New Roman" w:hAnsi="Cambria" w:cs="Times New Roman"/>
          <w:sz w:val="24"/>
          <w:szCs w:val="24"/>
        </w:rPr>
      </w:pPr>
      <w:r w:rsidRPr="000234AB">
        <w:rPr>
          <w:rFonts w:ascii="Cambria" w:eastAsia="Times New Roman" w:hAnsi="Cambria" w:cs="Times New Roman"/>
          <w:sz w:val="24"/>
          <w:szCs w:val="24"/>
        </w:rPr>
        <w:t>Prilog 5. Prijedlog Okvirnog sporazuma</w:t>
      </w:r>
    </w:p>
    <w:p w:rsidR="002A78F1" w:rsidRDefault="002A78F1" w:rsidP="000234AB">
      <w:pPr>
        <w:spacing w:after="0" w:line="240" w:lineRule="auto"/>
        <w:jc w:val="both"/>
        <w:rPr>
          <w:rFonts w:ascii="Cambria" w:eastAsia="Times New Roman" w:hAnsi="Cambria" w:cs="Times New Roman"/>
          <w:sz w:val="24"/>
          <w:szCs w:val="24"/>
          <w:lang w:bidi="gu-IN"/>
        </w:rPr>
      </w:pPr>
    </w:p>
    <w:p w:rsidR="0042493B" w:rsidRPr="000234AB" w:rsidRDefault="00747D2A" w:rsidP="000234AB">
      <w:pPr>
        <w:pStyle w:val="Naslov1"/>
        <w:spacing w:before="0" w:line="240" w:lineRule="auto"/>
        <w:jc w:val="both"/>
        <w:rPr>
          <w:rFonts w:ascii="Cambria" w:hAnsi="Cambria"/>
          <w:sz w:val="24"/>
          <w:szCs w:val="24"/>
        </w:rPr>
      </w:pPr>
      <w:bookmarkStart w:id="106" w:name="_Toc12607072"/>
      <w:r w:rsidRPr="000234AB">
        <w:rPr>
          <w:rFonts w:ascii="Cambria" w:hAnsi="Cambria"/>
          <w:sz w:val="24"/>
          <w:szCs w:val="24"/>
        </w:rPr>
        <w:t>7</w:t>
      </w:r>
      <w:r w:rsidR="0042493B" w:rsidRPr="000234AB">
        <w:rPr>
          <w:rFonts w:ascii="Cambria" w:hAnsi="Cambria"/>
          <w:sz w:val="24"/>
          <w:szCs w:val="24"/>
        </w:rPr>
        <w:t>. Navod o zajednici ponuditelja ili podizvoditelju</w:t>
      </w:r>
      <w:bookmarkEnd w:id="106"/>
    </w:p>
    <w:p w:rsidR="0042493B" w:rsidRDefault="0042493B" w:rsidP="000234AB">
      <w:pPr>
        <w:autoSpaceDE w:val="0"/>
        <w:autoSpaceDN w:val="0"/>
        <w:adjustRightInd w:val="0"/>
        <w:spacing w:after="0" w:line="240" w:lineRule="auto"/>
        <w:jc w:val="both"/>
        <w:rPr>
          <w:rFonts w:ascii="Cambria" w:hAnsi="Cambria" w:cs="Times New Roman"/>
          <w:sz w:val="24"/>
          <w:szCs w:val="24"/>
        </w:rPr>
      </w:pPr>
      <w:r w:rsidRPr="000234AB">
        <w:rPr>
          <w:rFonts w:ascii="Cambria" w:hAnsi="Cambria" w:cs="Times New Roman"/>
          <w:sz w:val="24"/>
          <w:szCs w:val="24"/>
        </w:rPr>
        <w:t>Zajednica ponuditelja ili podizvoditelji u ovom postupu nisu dozvoljeni i takve ponude neće biti razmatrane.</w:t>
      </w:r>
    </w:p>
    <w:p w:rsidR="00A92D28" w:rsidRPr="000234AB" w:rsidRDefault="00A92D28" w:rsidP="000234AB">
      <w:pPr>
        <w:autoSpaceDE w:val="0"/>
        <w:autoSpaceDN w:val="0"/>
        <w:adjustRightInd w:val="0"/>
        <w:spacing w:after="0" w:line="240" w:lineRule="auto"/>
        <w:jc w:val="both"/>
        <w:rPr>
          <w:rFonts w:ascii="Cambria" w:hAnsi="Cambria" w:cs="Times New Roman"/>
          <w:sz w:val="24"/>
          <w:szCs w:val="24"/>
        </w:rPr>
      </w:pPr>
    </w:p>
    <w:p w:rsidR="0042493B" w:rsidRPr="000234AB" w:rsidRDefault="00747D2A" w:rsidP="000234AB">
      <w:pPr>
        <w:pStyle w:val="Naslov1"/>
        <w:spacing w:before="0" w:line="240" w:lineRule="auto"/>
        <w:jc w:val="both"/>
        <w:rPr>
          <w:rFonts w:ascii="Cambria" w:hAnsi="Cambria"/>
          <w:sz w:val="24"/>
          <w:szCs w:val="24"/>
        </w:rPr>
      </w:pPr>
      <w:bookmarkStart w:id="107" w:name="_Toc12607073"/>
      <w:r w:rsidRPr="000234AB">
        <w:rPr>
          <w:rFonts w:ascii="Cambria" w:hAnsi="Cambria"/>
          <w:sz w:val="24"/>
          <w:szCs w:val="24"/>
        </w:rPr>
        <w:t>8</w:t>
      </w:r>
      <w:r w:rsidR="0042493B" w:rsidRPr="000234AB">
        <w:rPr>
          <w:rFonts w:ascii="Cambria" w:hAnsi="Cambria"/>
          <w:sz w:val="24"/>
          <w:szCs w:val="24"/>
        </w:rPr>
        <w:t>. Podnošenje žalbe</w:t>
      </w:r>
      <w:bookmarkEnd w:id="107"/>
    </w:p>
    <w:p w:rsidR="00B53BB4" w:rsidRPr="000234AB" w:rsidRDefault="0042493B" w:rsidP="000234AB">
      <w:pPr>
        <w:pStyle w:val="Naslov2"/>
        <w:spacing w:before="0" w:line="240" w:lineRule="auto"/>
        <w:jc w:val="both"/>
        <w:rPr>
          <w:rFonts w:ascii="Cambria" w:hAnsi="Cambria" w:cs="Times New Roman"/>
          <w:b/>
          <w:color w:val="auto"/>
          <w:sz w:val="24"/>
          <w:szCs w:val="24"/>
        </w:rPr>
      </w:pPr>
      <w:bookmarkStart w:id="108" w:name="_Toc12439852"/>
      <w:bookmarkStart w:id="109" w:name="_Toc12562433"/>
      <w:bookmarkStart w:id="110" w:name="_Toc12563362"/>
      <w:bookmarkStart w:id="111" w:name="_Toc12607074"/>
      <w:r w:rsidRPr="000234AB">
        <w:rPr>
          <w:rFonts w:ascii="Cambria" w:hAnsi="Cambria" w:cs="Times New Roman"/>
          <w:color w:val="auto"/>
          <w:sz w:val="24"/>
          <w:szCs w:val="24"/>
        </w:rPr>
        <w:t xml:space="preserve">Svaki nezadovoljni ponuditelj može uložiti žalbu ako smatra da je njegova ponuda trebala biti odabrana kao najbolja, odnosno najpovoljnija, ali nije zbog postupanja </w:t>
      </w:r>
      <w:r w:rsidR="00AF32B6" w:rsidRPr="000234AB">
        <w:rPr>
          <w:rFonts w:ascii="Cambria" w:hAnsi="Cambria" w:cs="Times New Roman"/>
          <w:color w:val="auto"/>
          <w:sz w:val="24"/>
          <w:szCs w:val="24"/>
        </w:rPr>
        <w:t>N</w:t>
      </w:r>
      <w:r w:rsidRPr="000234AB">
        <w:rPr>
          <w:rFonts w:ascii="Cambria" w:hAnsi="Cambria" w:cs="Times New Roman"/>
          <w:color w:val="auto"/>
          <w:sz w:val="24"/>
          <w:szCs w:val="24"/>
        </w:rPr>
        <w:t xml:space="preserve">aručitelja. Ukoliko je neopravdano odbije, isključen </w:t>
      </w:r>
      <w:r w:rsidR="00AF32B6" w:rsidRPr="000234AB">
        <w:rPr>
          <w:rFonts w:ascii="Cambria" w:hAnsi="Cambria" w:cs="Times New Roman"/>
          <w:color w:val="auto"/>
          <w:sz w:val="24"/>
          <w:szCs w:val="24"/>
        </w:rPr>
        <w:t>P</w:t>
      </w:r>
      <w:r w:rsidRPr="000234AB">
        <w:rPr>
          <w:rFonts w:ascii="Cambria" w:hAnsi="Cambria" w:cs="Times New Roman"/>
          <w:color w:val="auto"/>
          <w:sz w:val="24"/>
          <w:szCs w:val="24"/>
        </w:rPr>
        <w:t xml:space="preserve">onuditelj podnosi </w:t>
      </w:r>
      <w:r w:rsidR="00AF32B6" w:rsidRPr="000234AB">
        <w:rPr>
          <w:rFonts w:ascii="Cambria" w:hAnsi="Cambria" w:cs="Times New Roman"/>
          <w:color w:val="auto"/>
          <w:sz w:val="24"/>
          <w:szCs w:val="24"/>
        </w:rPr>
        <w:t>žalbu</w:t>
      </w:r>
      <w:r w:rsidRPr="000234AB">
        <w:rPr>
          <w:rFonts w:ascii="Cambria" w:hAnsi="Cambria" w:cs="Times New Roman"/>
          <w:color w:val="auto"/>
          <w:sz w:val="24"/>
          <w:szCs w:val="24"/>
        </w:rPr>
        <w:t xml:space="preserve"> u pisanom obliku u roku od 8 dana od dana primitka odluke o odabiru ili odluke o odbijanju ili odluke o poništenju posredničkom tijelu, Povjerenstvo za odlučivanje o prigovorima i žalbama, </w:t>
      </w:r>
      <w:r w:rsidR="00AF32B6" w:rsidRPr="000234AB">
        <w:rPr>
          <w:rFonts w:ascii="Cambria" w:hAnsi="Cambria" w:cs="Times New Roman"/>
          <w:color w:val="auto"/>
          <w:sz w:val="24"/>
          <w:szCs w:val="24"/>
        </w:rPr>
        <w:t>Pro Mente Hrvatska, Dobojska 36, 10000 Zagreb</w:t>
      </w:r>
      <w:r w:rsidRPr="000234AB">
        <w:rPr>
          <w:rFonts w:ascii="Cambria" w:hAnsi="Cambria" w:cs="Times New Roman"/>
          <w:color w:val="auto"/>
          <w:sz w:val="24"/>
          <w:szCs w:val="24"/>
        </w:rPr>
        <w:t xml:space="preserve">. </w:t>
      </w:r>
      <w:r w:rsidR="00AF32B6" w:rsidRPr="000234AB">
        <w:rPr>
          <w:rFonts w:ascii="Cambria" w:hAnsi="Cambria" w:cs="Times New Roman"/>
          <w:color w:val="auto"/>
          <w:sz w:val="24"/>
          <w:szCs w:val="24"/>
        </w:rPr>
        <w:t>Žalba</w:t>
      </w:r>
      <w:r w:rsidRPr="000234AB">
        <w:rPr>
          <w:rFonts w:ascii="Cambria" w:hAnsi="Cambria" w:cs="Times New Roman"/>
          <w:color w:val="auto"/>
          <w:sz w:val="24"/>
          <w:szCs w:val="24"/>
        </w:rPr>
        <w:t xml:space="preserve"> se dostavlja na dokaziv način. Podnositelj </w:t>
      </w:r>
      <w:r w:rsidR="00AF32B6" w:rsidRPr="000234AB">
        <w:rPr>
          <w:rFonts w:ascii="Cambria" w:hAnsi="Cambria" w:cs="Times New Roman"/>
          <w:color w:val="auto"/>
          <w:sz w:val="24"/>
          <w:szCs w:val="24"/>
        </w:rPr>
        <w:t>žalbe</w:t>
      </w:r>
      <w:r w:rsidRPr="000234AB">
        <w:rPr>
          <w:rFonts w:ascii="Cambria" w:hAnsi="Cambria" w:cs="Times New Roman"/>
          <w:color w:val="auto"/>
          <w:sz w:val="24"/>
          <w:szCs w:val="24"/>
        </w:rPr>
        <w:t xml:space="preserve"> mora u svom dopisu obrazložiti navode. Podnošenje </w:t>
      </w:r>
      <w:r w:rsidR="00AF32B6" w:rsidRPr="000234AB">
        <w:rPr>
          <w:rFonts w:ascii="Cambria" w:hAnsi="Cambria" w:cs="Times New Roman"/>
          <w:color w:val="auto"/>
          <w:sz w:val="24"/>
          <w:szCs w:val="24"/>
        </w:rPr>
        <w:t>žalbe</w:t>
      </w:r>
      <w:r w:rsidRPr="000234AB">
        <w:rPr>
          <w:rFonts w:ascii="Cambria" w:hAnsi="Cambria" w:cs="Times New Roman"/>
          <w:color w:val="auto"/>
          <w:sz w:val="24"/>
          <w:szCs w:val="24"/>
        </w:rPr>
        <w:t xml:space="preserve"> ne zaustavlja daljnji tijek projekta, odnosno sklapanje ugovora.</w:t>
      </w:r>
      <w:bookmarkEnd w:id="108"/>
      <w:bookmarkEnd w:id="109"/>
      <w:bookmarkEnd w:id="110"/>
      <w:bookmarkEnd w:id="111"/>
      <w:r w:rsidR="00B53BB4" w:rsidRPr="000234AB">
        <w:rPr>
          <w:rFonts w:ascii="Cambria" w:hAnsi="Cambria" w:cs="Times New Roman"/>
          <w:b/>
          <w:color w:val="auto"/>
          <w:sz w:val="24"/>
          <w:szCs w:val="24"/>
        </w:rPr>
        <w:t xml:space="preserve"> </w:t>
      </w:r>
    </w:p>
    <w:sectPr w:rsidR="00B53BB4" w:rsidRPr="000234AB" w:rsidSect="00761D90">
      <w:headerReference w:type="default" r:id="rId11"/>
      <w:footerReference w:type="default" r:id="rId12"/>
      <w:pgSz w:w="11906" w:h="16838"/>
      <w:pgMar w:top="1850" w:right="1440" w:bottom="1440" w:left="1440" w:header="568" w:footer="5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75F" w:rsidRDefault="0096075F" w:rsidP="00737FC9">
      <w:pPr>
        <w:spacing w:after="0" w:line="240" w:lineRule="auto"/>
      </w:pPr>
      <w:r>
        <w:separator/>
      </w:r>
    </w:p>
  </w:endnote>
  <w:endnote w:type="continuationSeparator" w:id="0">
    <w:p w:rsidR="0096075F" w:rsidRDefault="0096075F" w:rsidP="0073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eo Sans Light">
    <w:altName w:val="Arial"/>
    <w:panose1 w:val="020B0304030504040204"/>
    <w:charset w:val="00"/>
    <w:family w:val="swiss"/>
    <w:notTrueType/>
    <w:pitch w:val="variable"/>
    <w:sig w:usb0="00000001" w:usb1="5000205B"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A01" w:rsidRDefault="006F5A01">
    <w:pPr>
      <w:pStyle w:val="Podnoje"/>
    </w:pPr>
    <w:r>
      <w:rPr>
        <w:noProof/>
        <w:lang w:eastAsia="hr-HR"/>
      </w:rPr>
      <w:drawing>
        <wp:inline distT="0" distB="0" distL="0" distR="0" wp14:anchorId="5E10F303" wp14:editId="4B47AE87">
          <wp:extent cx="5731510" cy="1344930"/>
          <wp:effectExtent l="0" t="0" r="2540" b="7620"/>
          <wp:docPr id="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44930"/>
                  </a:xfrm>
                  <a:prstGeom prst="rect">
                    <a:avLst/>
                  </a:prstGeom>
                  <a:noFill/>
                  <a:ln>
                    <a:noFill/>
                  </a:ln>
                </pic:spPr>
              </pic:pic>
            </a:graphicData>
          </a:graphic>
        </wp:inline>
      </w:drawing>
    </w:r>
  </w:p>
  <w:p w:rsidR="006F5A01" w:rsidRDefault="006F5A01" w:rsidP="001B7838">
    <w:pPr>
      <w:pStyle w:val="Podnoje"/>
      <w:jc w:val="center"/>
      <w:rPr>
        <w:color w:val="0070C0"/>
      </w:rPr>
    </w:pPr>
  </w:p>
  <w:p w:rsidR="006F5A01" w:rsidRPr="006F5A01" w:rsidRDefault="006F5A01" w:rsidP="006F5A01">
    <w:pPr>
      <w:tabs>
        <w:tab w:val="center" w:pos="4536"/>
        <w:tab w:val="right" w:pos="9072"/>
      </w:tabs>
      <w:spacing w:after="0" w:line="240" w:lineRule="auto"/>
      <w:jc w:val="center"/>
      <w:rPr>
        <w:color w:val="0070C0"/>
      </w:rPr>
    </w:pPr>
    <w:r w:rsidRPr="006F5A01">
      <w:rPr>
        <w:color w:val="0070C0"/>
      </w:rPr>
      <w:t>SADRŽAJ MATERIJALA ISKLJUČIVA JE ODGOVORNOST PRO MENTE HRVATSKA</w:t>
    </w:r>
  </w:p>
  <w:p w:rsidR="006F5A01" w:rsidRPr="00737FC9" w:rsidRDefault="006F5A01" w:rsidP="001B7838">
    <w:pPr>
      <w:pStyle w:val="Podnoje"/>
      <w:jc w:val="cen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75F" w:rsidRDefault="0096075F" w:rsidP="00737FC9">
      <w:pPr>
        <w:spacing w:after="0" w:line="240" w:lineRule="auto"/>
      </w:pPr>
      <w:r>
        <w:separator/>
      </w:r>
    </w:p>
  </w:footnote>
  <w:footnote w:type="continuationSeparator" w:id="0">
    <w:p w:rsidR="0096075F" w:rsidRDefault="0096075F" w:rsidP="00737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A01" w:rsidRPr="00761D90" w:rsidRDefault="006F5A01" w:rsidP="00737FC9">
    <w:pPr>
      <w:pStyle w:val="Zaglavlje"/>
      <w:jc w:val="center"/>
      <w:rPr>
        <w:rFonts w:ascii="Times New Roman" w:hAnsi="Times New Roman" w:cs="Times New Roman"/>
        <w:sz w:val="18"/>
        <w:szCs w:val="18"/>
      </w:rPr>
    </w:pPr>
    <w:r w:rsidRPr="00761D90">
      <w:rPr>
        <w:rFonts w:ascii="Neo Sans Light" w:hAnsi="Neo Sans Light"/>
        <w:b/>
        <w:outline/>
        <w:noProof/>
        <w:color w:val="FFFFFF"/>
        <w:sz w:val="18"/>
        <w:szCs w:val="18"/>
        <w:lang w:eastAsia="hr-HR"/>
        <w14:textOutline w14:w="9525" w14:cap="flat" w14:cmpd="sng" w14:algn="ctr">
          <w14:solidFill>
            <w14:srgbClr w14:val="FFFFFF"/>
          </w14:solidFill>
          <w14:prstDash w14:val="solid"/>
          <w14:round/>
        </w14:textOutline>
        <w14:textFill>
          <w14:noFill/>
        </w14:textFill>
      </w:rPr>
      <w:drawing>
        <wp:anchor distT="0" distB="0" distL="114300" distR="114300" simplePos="0" relativeHeight="251659264" behindDoc="0" locked="0" layoutInCell="1" allowOverlap="1" wp14:anchorId="17D4886A" wp14:editId="4F820D6B">
          <wp:simplePos x="0" y="0"/>
          <wp:positionH relativeFrom="column">
            <wp:posOffset>277744</wp:posOffset>
          </wp:positionH>
          <wp:positionV relativeFrom="paragraph">
            <wp:posOffset>-26973</wp:posOffset>
          </wp:positionV>
          <wp:extent cx="1280160" cy="529590"/>
          <wp:effectExtent l="0" t="0" r="0" b="381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4.PNG"/>
                  <pic:cNvPicPr/>
                </pic:nvPicPr>
                <pic:blipFill>
                  <a:blip r:embed="rId1">
                    <a:extLst>
                      <a:ext uri="{28A0092B-C50C-407E-A947-70E740481C1C}">
                        <a14:useLocalDpi xmlns:a14="http://schemas.microsoft.com/office/drawing/2010/main" val="0"/>
                      </a:ext>
                    </a:extLst>
                  </a:blip>
                  <a:stretch>
                    <a:fillRect/>
                  </a:stretch>
                </pic:blipFill>
                <pic:spPr>
                  <a:xfrm>
                    <a:off x="0" y="0"/>
                    <a:ext cx="1280160" cy="529590"/>
                  </a:xfrm>
                  <a:prstGeom prst="rect">
                    <a:avLst/>
                  </a:prstGeom>
                </pic:spPr>
              </pic:pic>
            </a:graphicData>
          </a:graphic>
          <wp14:sizeRelH relativeFrom="margin">
            <wp14:pctWidth>0</wp14:pctWidth>
          </wp14:sizeRelH>
          <wp14:sizeRelV relativeFrom="margin">
            <wp14:pctHeight>0</wp14:pctHeight>
          </wp14:sizeRelV>
        </wp:anchor>
      </w:drawing>
    </w:r>
    <w:r w:rsidRPr="00761D90">
      <w:rPr>
        <w:rFonts w:cstheme="minorHAnsi"/>
        <w:noProof/>
        <w:sz w:val="18"/>
        <w:szCs w:val="18"/>
        <w:lang w:eastAsia="hr-HR"/>
      </w:rPr>
      <w:drawing>
        <wp:anchor distT="0" distB="0" distL="114300" distR="114300" simplePos="0" relativeHeight="251661312" behindDoc="0" locked="0" layoutInCell="1" allowOverlap="1" wp14:anchorId="40409B4B" wp14:editId="09925B73">
          <wp:simplePos x="0" y="0"/>
          <wp:positionH relativeFrom="column">
            <wp:posOffset>4564021</wp:posOffset>
          </wp:positionH>
          <wp:positionV relativeFrom="paragraph">
            <wp:posOffset>-186055</wp:posOffset>
          </wp:positionV>
          <wp:extent cx="1092835" cy="821055"/>
          <wp:effectExtent l="0" t="0" r="0" b="0"/>
          <wp:wrapSquare wrapText="bothSides"/>
          <wp:docPr id="7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835"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1D90">
      <w:rPr>
        <w:rFonts w:ascii="Times New Roman" w:hAnsi="Times New Roman" w:cs="Times New Roman"/>
        <w:sz w:val="18"/>
        <w:szCs w:val="18"/>
      </w:rPr>
      <w:t>PRO MENTE HRVATSKA</w:t>
    </w:r>
  </w:p>
  <w:p w:rsidR="006F5A01" w:rsidRPr="00761D90" w:rsidRDefault="006F5A01" w:rsidP="00737FC9">
    <w:pPr>
      <w:pStyle w:val="Zaglavlje"/>
      <w:jc w:val="center"/>
      <w:rPr>
        <w:rFonts w:ascii="Times New Roman" w:hAnsi="Times New Roman" w:cs="Times New Roman"/>
        <w:sz w:val="18"/>
        <w:szCs w:val="18"/>
      </w:rPr>
    </w:pPr>
    <w:r w:rsidRPr="00761D90">
      <w:rPr>
        <w:rFonts w:ascii="Times New Roman" w:hAnsi="Times New Roman" w:cs="Times New Roman"/>
        <w:sz w:val="18"/>
        <w:szCs w:val="18"/>
      </w:rPr>
      <w:t>Dobojska 36, 10000 Zagreb, Hrvatska</w:t>
    </w:r>
  </w:p>
  <w:p w:rsidR="006F5A01" w:rsidRPr="00761D90" w:rsidRDefault="006F5A01" w:rsidP="00737FC9">
    <w:pPr>
      <w:pStyle w:val="Zaglavlje"/>
      <w:jc w:val="center"/>
      <w:rPr>
        <w:rFonts w:ascii="Times New Roman" w:hAnsi="Times New Roman" w:cs="Times New Roman"/>
        <w:sz w:val="18"/>
        <w:szCs w:val="18"/>
      </w:rPr>
    </w:pPr>
    <w:r w:rsidRPr="00761D90">
      <w:rPr>
        <w:rFonts w:ascii="Times New Roman" w:hAnsi="Times New Roman" w:cs="Times New Roman"/>
        <w:sz w:val="18"/>
        <w:szCs w:val="18"/>
      </w:rPr>
      <w:t>Tel: +385 1 5506005 Email: info@promente-hr.eu</w:t>
    </w:r>
  </w:p>
  <w:p w:rsidR="006F5A01" w:rsidRPr="00761D90" w:rsidRDefault="006F5A01" w:rsidP="00737FC9">
    <w:pPr>
      <w:pStyle w:val="Zaglavlje"/>
      <w:jc w:val="center"/>
      <w:rPr>
        <w:rFonts w:ascii="Times New Roman" w:hAnsi="Times New Roman" w:cs="Times New Roman"/>
        <w:sz w:val="18"/>
        <w:szCs w:val="18"/>
      </w:rPr>
    </w:pPr>
    <w:r w:rsidRPr="00761D90">
      <w:rPr>
        <w:rFonts w:ascii="Times New Roman" w:hAnsi="Times New Roman" w:cs="Times New Roman"/>
        <w:sz w:val="18"/>
        <w:szCs w:val="18"/>
      </w:rPr>
      <w:t>OIB: 9150577475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619"/>
    <w:multiLevelType w:val="hybridMultilevel"/>
    <w:tmpl w:val="51102A1C"/>
    <w:lvl w:ilvl="0" w:tplc="74682F12">
      <w:start w:val="1"/>
      <w:numFmt w:val="decimal"/>
      <w:lvlText w:val="%1."/>
      <w:lvlJc w:val="left"/>
      <w:pPr>
        <w:ind w:left="360" w:hanging="360"/>
      </w:pPr>
      <w:rPr>
        <w:rFonts w:hint="default"/>
        <w:w w:val="99"/>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2C460F4"/>
    <w:multiLevelType w:val="hybridMultilevel"/>
    <w:tmpl w:val="F36CFED8"/>
    <w:lvl w:ilvl="0" w:tplc="E758C84E">
      <w:start w:val="3"/>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 w15:restartNumberingAfterBreak="0">
    <w:nsid w:val="40972D7F"/>
    <w:multiLevelType w:val="multilevel"/>
    <w:tmpl w:val="21B21CF8"/>
    <w:lvl w:ilvl="0">
      <w:start w:val="1"/>
      <w:numFmt w:val="decimal"/>
      <w:lvlText w:val="%1)"/>
      <w:lvlJc w:val="left"/>
      <w:pPr>
        <w:ind w:left="720" w:hanging="360"/>
      </w:pPr>
      <w:rPr>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2EA2659"/>
    <w:multiLevelType w:val="hybridMultilevel"/>
    <w:tmpl w:val="AACCF32A"/>
    <w:lvl w:ilvl="0" w:tplc="E758C84E">
      <w:start w:val="3"/>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D3"/>
    <w:rsid w:val="000234AB"/>
    <w:rsid w:val="000A75D2"/>
    <w:rsid w:val="000D097C"/>
    <w:rsid w:val="000D7C3C"/>
    <w:rsid w:val="000E0040"/>
    <w:rsid w:val="00105646"/>
    <w:rsid w:val="001B50B2"/>
    <w:rsid w:val="001B5A32"/>
    <w:rsid w:val="001B7838"/>
    <w:rsid w:val="001E1229"/>
    <w:rsid w:val="001E5924"/>
    <w:rsid w:val="00234665"/>
    <w:rsid w:val="00254BD4"/>
    <w:rsid w:val="002557BD"/>
    <w:rsid w:val="002A78F1"/>
    <w:rsid w:val="002D01D0"/>
    <w:rsid w:val="003148C3"/>
    <w:rsid w:val="003243BD"/>
    <w:rsid w:val="00335FB1"/>
    <w:rsid w:val="003910BC"/>
    <w:rsid w:val="003A7D91"/>
    <w:rsid w:val="00400E88"/>
    <w:rsid w:val="0040224C"/>
    <w:rsid w:val="0042493B"/>
    <w:rsid w:val="00455800"/>
    <w:rsid w:val="00487DAC"/>
    <w:rsid w:val="004B0E43"/>
    <w:rsid w:val="004E3E94"/>
    <w:rsid w:val="005775DB"/>
    <w:rsid w:val="006C4302"/>
    <w:rsid w:val="006F5A01"/>
    <w:rsid w:val="00720E84"/>
    <w:rsid w:val="00737FC9"/>
    <w:rsid w:val="00747D2A"/>
    <w:rsid w:val="00755922"/>
    <w:rsid w:val="00761D90"/>
    <w:rsid w:val="00772AD3"/>
    <w:rsid w:val="0078425E"/>
    <w:rsid w:val="007C1640"/>
    <w:rsid w:val="007C1CA4"/>
    <w:rsid w:val="00893293"/>
    <w:rsid w:val="0096075F"/>
    <w:rsid w:val="009865E5"/>
    <w:rsid w:val="009A0B32"/>
    <w:rsid w:val="009D58DC"/>
    <w:rsid w:val="00A1353A"/>
    <w:rsid w:val="00A43030"/>
    <w:rsid w:val="00A44817"/>
    <w:rsid w:val="00A92D28"/>
    <w:rsid w:val="00A977F9"/>
    <w:rsid w:val="00AE3EF4"/>
    <w:rsid w:val="00AF286D"/>
    <w:rsid w:val="00AF32B6"/>
    <w:rsid w:val="00B158D7"/>
    <w:rsid w:val="00B21A7D"/>
    <w:rsid w:val="00B3443D"/>
    <w:rsid w:val="00B53BB4"/>
    <w:rsid w:val="00B71512"/>
    <w:rsid w:val="00B72C01"/>
    <w:rsid w:val="00B90DB1"/>
    <w:rsid w:val="00B95DA5"/>
    <w:rsid w:val="00BB0E78"/>
    <w:rsid w:val="00BB76DA"/>
    <w:rsid w:val="00BC6DAC"/>
    <w:rsid w:val="00C4316D"/>
    <w:rsid w:val="00C878BA"/>
    <w:rsid w:val="00C90D38"/>
    <w:rsid w:val="00CD2349"/>
    <w:rsid w:val="00D23D6B"/>
    <w:rsid w:val="00D41661"/>
    <w:rsid w:val="00D4298A"/>
    <w:rsid w:val="00D53DA4"/>
    <w:rsid w:val="00D7586E"/>
    <w:rsid w:val="00D826D3"/>
    <w:rsid w:val="00E47311"/>
    <w:rsid w:val="00E878D2"/>
    <w:rsid w:val="00EA1822"/>
    <w:rsid w:val="00EA5BA7"/>
    <w:rsid w:val="00F12D60"/>
    <w:rsid w:val="00F43FC9"/>
    <w:rsid w:val="00F84E9F"/>
    <w:rsid w:val="00FC3DFA"/>
    <w:rsid w:val="00FC68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472A"/>
  <w15:chartTrackingRefBased/>
  <w15:docId w15:val="{BD31FA94-6ACA-4439-8A20-2BDEE70A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8F1"/>
  </w:style>
  <w:style w:type="paragraph" w:styleId="Naslov1">
    <w:name w:val="heading 1"/>
    <w:basedOn w:val="Normal"/>
    <w:next w:val="Normal"/>
    <w:link w:val="Naslov1Char"/>
    <w:uiPriority w:val="9"/>
    <w:qFormat/>
    <w:rsid w:val="00400E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400E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2A78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37F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37FC9"/>
  </w:style>
  <w:style w:type="paragraph" w:styleId="Podnoje">
    <w:name w:val="footer"/>
    <w:basedOn w:val="Normal"/>
    <w:link w:val="PodnojeChar"/>
    <w:uiPriority w:val="99"/>
    <w:unhideWhenUsed/>
    <w:rsid w:val="00737F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7FC9"/>
  </w:style>
  <w:style w:type="character" w:styleId="Hiperveza">
    <w:name w:val="Hyperlink"/>
    <w:basedOn w:val="Zadanifontodlomka"/>
    <w:uiPriority w:val="99"/>
    <w:unhideWhenUsed/>
    <w:rsid w:val="00B72C01"/>
    <w:rPr>
      <w:color w:val="0563C1" w:themeColor="hyperlink"/>
      <w:u w:val="single"/>
    </w:rPr>
  </w:style>
  <w:style w:type="paragraph" w:styleId="Odlomakpopisa">
    <w:name w:val="List Paragraph"/>
    <w:basedOn w:val="Normal"/>
    <w:uiPriority w:val="34"/>
    <w:qFormat/>
    <w:rsid w:val="00BC6DAC"/>
    <w:pPr>
      <w:ind w:left="720"/>
      <w:contextualSpacing/>
    </w:pPr>
  </w:style>
  <w:style w:type="character" w:customStyle="1" w:styleId="Naslov1Char">
    <w:name w:val="Naslov 1 Char"/>
    <w:basedOn w:val="Zadanifontodlomka"/>
    <w:link w:val="Naslov1"/>
    <w:uiPriority w:val="9"/>
    <w:rsid w:val="00400E88"/>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400E88"/>
    <w:rPr>
      <w:rFonts w:asciiTheme="majorHAnsi" w:eastAsiaTheme="majorEastAsia" w:hAnsiTheme="majorHAnsi" w:cstheme="majorBidi"/>
      <w:color w:val="2E74B5" w:themeColor="accent1" w:themeShade="BF"/>
      <w:sz w:val="26"/>
      <w:szCs w:val="26"/>
    </w:rPr>
  </w:style>
  <w:style w:type="paragraph" w:styleId="TOCNaslov">
    <w:name w:val="TOC Heading"/>
    <w:basedOn w:val="Naslov1"/>
    <w:next w:val="Normal"/>
    <w:uiPriority w:val="39"/>
    <w:unhideWhenUsed/>
    <w:qFormat/>
    <w:rsid w:val="003243BD"/>
    <w:pPr>
      <w:outlineLvl w:val="9"/>
    </w:pPr>
    <w:rPr>
      <w:lang w:val="en-US"/>
    </w:rPr>
  </w:style>
  <w:style w:type="paragraph" w:styleId="Sadraj1">
    <w:name w:val="toc 1"/>
    <w:basedOn w:val="Normal"/>
    <w:next w:val="Normal"/>
    <w:autoRedefine/>
    <w:uiPriority w:val="39"/>
    <w:unhideWhenUsed/>
    <w:rsid w:val="003243BD"/>
    <w:pPr>
      <w:spacing w:after="100"/>
    </w:pPr>
  </w:style>
  <w:style w:type="paragraph" w:styleId="Sadraj2">
    <w:name w:val="toc 2"/>
    <w:basedOn w:val="Normal"/>
    <w:next w:val="Normal"/>
    <w:autoRedefine/>
    <w:uiPriority w:val="39"/>
    <w:unhideWhenUsed/>
    <w:rsid w:val="003243BD"/>
    <w:pPr>
      <w:spacing w:after="100"/>
      <w:ind w:left="220"/>
    </w:pPr>
  </w:style>
  <w:style w:type="character" w:customStyle="1" w:styleId="Naslov3Char">
    <w:name w:val="Naslov 3 Char"/>
    <w:basedOn w:val="Zadanifontodlomka"/>
    <w:link w:val="Naslov3"/>
    <w:uiPriority w:val="9"/>
    <w:semiHidden/>
    <w:rsid w:val="002A78F1"/>
    <w:rPr>
      <w:rFonts w:asciiTheme="majorHAnsi" w:eastAsiaTheme="majorEastAsia" w:hAnsiTheme="majorHAnsi" w:cstheme="majorBidi"/>
      <w:color w:val="1F4D78" w:themeColor="accent1" w:themeShade="7F"/>
      <w:sz w:val="24"/>
      <w:szCs w:val="24"/>
    </w:rPr>
  </w:style>
  <w:style w:type="paragraph" w:styleId="Sadraj3">
    <w:name w:val="toc 3"/>
    <w:basedOn w:val="Normal"/>
    <w:next w:val="Normal"/>
    <w:autoRedefine/>
    <w:uiPriority w:val="39"/>
    <w:unhideWhenUsed/>
    <w:rsid w:val="00747D2A"/>
    <w:pPr>
      <w:spacing w:after="100"/>
      <w:ind w:left="440"/>
    </w:pPr>
  </w:style>
  <w:style w:type="character" w:styleId="Nerijeenospominjanje">
    <w:name w:val="Unresolved Mention"/>
    <w:basedOn w:val="Zadanifontodlomka"/>
    <w:uiPriority w:val="99"/>
    <w:semiHidden/>
    <w:unhideWhenUsed/>
    <w:rsid w:val="006C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mente-hr.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h.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rukturnifondovi.hr" TargetMode="External"/><Relationship Id="rId4" Type="http://schemas.openxmlformats.org/officeDocument/2006/relationships/webSettings" Target="webSettings.xml"/><Relationship Id="rId9" Type="http://schemas.openxmlformats.org/officeDocument/2006/relationships/hyperlink" Target="mailto:info@promente-hr.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4048</Words>
  <Characters>23074</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Pro mente Hrvatska</cp:lastModifiedBy>
  <cp:revision>4</cp:revision>
  <dcterms:created xsi:type="dcterms:W3CDTF">2019-06-28T08:26:00Z</dcterms:created>
  <dcterms:modified xsi:type="dcterms:W3CDTF">2019-07-01T10:45:00Z</dcterms:modified>
</cp:coreProperties>
</file>