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96" w:rsidRDefault="00F246EB" w:rsidP="00F07ED3">
      <w:pPr>
        <w:spacing w:after="200" w:line="276" w:lineRule="auto"/>
        <w:jc w:val="center"/>
        <w:rPr>
          <w:rFonts w:ascii="Calibri" w:eastAsia="Calibri" w:hAnsi="Calibri" w:cs="Arial"/>
          <w:b/>
          <w:noProof/>
          <w:sz w:val="28"/>
          <w:szCs w:val="28"/>
          <w:lang w:val="en-GB" w:eastAsia="en-US"/>
        </w:rPr>
      </w:pPr>
      <w:r>
        <w:rPr>
          <w:rFonts w:ascii="Calibri" w:eastAsia="Calibri" w:hAnsi="Calibri" w:cs="Arial"/>
          <w:b/>
          <w:noProof/>
          <w:sz w:val="28"/>
          <w:szCs w:val="28"/>
          <w:lang w:val="en-GB" w:eastAsia="en-US"/>
        </w:rPr>
        <w:t>Dokumentacija za nadmetanje</w:t>
      </w:r>
    </w:p>
    <w:p w:rsidR="00995572" w:rsidRPr="00995572" w:rsidRDefault="00995572" w:rsidP="00F07ED3">
      <w:pPr>
        <w:spacing w:after="200" w:line="276" w:lineRule="auto"/>
        <w:jc w:val="center"/>
        <w:rPr>
          <w:rFonts w:ascii="Calibri" w:eastAsia="Calibri" w:hAnsi="Calibri" w:cs="Arial"/>
          <w:b/>
          <w:noProof/>
          <w:sz w:val="28"/>
          <w:szCs w:val="28"/>
          <w:lang w:val="en-GB" w:eastAsia="en-US"/>
        </w:rPr>
      </w:pPr>
      <w:r>
        <w:rPr>
          <w:rFonts w:ascii="Calibri" w:eastAsia="Calibri" w:hAnsi="Calibri" w:cs="Arial"/>
          <w:b/>
          <w:noProof/>
          <w:sz w:val="28"/>
          <w:szCs w:val="28"/>
          <w:lang w:val="en-GB" w:eastAsia="en-US"/>
        </w:rPr>
        <w:t>Nabava 4</w:t>
      </w:r>
      <w:r w:rsidR="00EA7CAA">
        <w:rPr>
          <w:rFonts w:ascii="Calibri" w:eastAsia="Calibri" w:hAnsi="Calibri" w:cs="Arial"/>
          <w:b/>
          <w:noProof/>
          <w:sz w:val="28"/>
          <w:szCs w:val="28"/>
          <w:lang w:val="en-GB" w:eastAsia="en-US"/>
        </w:rPr>
        <w:t>.</w:t>
      </w:r>
      <w:r w:rsidR="00FE453D">
        <w:rPr>
          <w:rFonts w:ascii="Calibri" w:eastAsia="Calibri" w:hAnsi="Calibri" w:cs="Arial"/>
          <w:b/>
          <w:noProof/>
          <w:sz w:val="28"/>
          <w:szCs w:val="28"/>
          <w:lang w:val="en-GB" w:eastAsia="en-US"/>
        </w:rPr>
        <w:t xml:space="preserve"> </w:t>
      </w:r>
      <w:r w:rsidRPr="00995572">
        <w:rPr>
          <w:rFonts w:ascii="Calibri" w:eastAsia="Calibri" w:hAnsi="Calibri" w:cs="Arial"/>
          <w:b/>
          <w:noProof/>
          <w:sz w:val="28"/>
          <w:szCs w:val="28"/>
          <w:lang w:val="en-GB" w:eastAsia="en-US"/>
        </w:rPr>
        <w:t>Dobava stroja za proizvodnju PET boca i pripadajuće opreme i dobava dodatnih alata za stroj za proizvodnju boca</w:t>
      </w:r>
    </w:p>
    <w:p w:rsidR="0030654D" w:rsidRDefault="00EA7CAA" w:rsidP="00F07ED3">
      <w:pPr>
        <w:spacing w:after="200" w:line="276" w:lineRule="auto"/>
        <w:jc w:val="both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  <w:r w:rsidRPr="00F1539F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Tvrtka</w:t>
      </w:r>
      <w:r w:rsidR="004D667D" w:rsidRPr="004D667D">
        <w:t xml:space="preserve"> </w:t>
      </w:r>
      <w:r w:rsidR="004D667D" w:rsidRPr="00DD1135">
        <w:rPr>
          <w:rFonts w:asciiTheme="minorHAnsi" w:eastAsia="Calibri" w:hAnsiTheme="minorHAnsi" w:cs="Arial"/>
          <w:b/>
          <w:noProof/>
          <w:sz w:val="22"/>
          <w:szCs w:val="22"/>
          <w:lang w:val="en-GB" w:eastAsia="en-US"/>
        </w:rPr>
        <w:t>SAPONIA</w:t>
      </w:r>
      <w:r w:rsidR="004D667D" w:rsidRPr="004D667D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 kemijska, prehrambena i farmaceutska industrija d.d.</w:t>
      </w:r>
      <w:r w:rsidR="004D667D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, Matije Gupca 2</w:t>
      </w:r>
      <w:r w:rsidRPr="00F1539F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, 31</w:t>
      </w:r>
      <w:r w:rsidR="004D667D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 </w:t>
      </w:r>
      <w:r w:rsidRPr="00F1539F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000 Osijek, provodi projekt pod nazivom:</w:t>
      </w:r>
      <w:r w:rsidR="004D667D" w:rsidRPr="004D667D">
        <w:t xml:space="preserve"> </w:t>
      </w:r>
      <w:r w:rsidR="00DD1135">
        <w:t>„</w:t>
      </w:r>
      <w:r w:rsidR="004D667D" w:rsidRPr="004D667D">
        <w:rPr>
          <w:rFonts w:asciiTheme="minorHAnsi" w:eastAsia="Calibri" w:hAnsiTheme="minorHAnsi" w:cs="Arial"/>
          <w:b/>
          <w:noProof/>
          <w:sz w:val="22"/>
          <w:szCs w:val="22"/>
          <w:lang w:val="en-GB" w:eastAsia="en-US"/>
        </w:rPr>
        <w:t>Smanjenje utroška energije u dijelu proizvodnog pogona tvrtke Saponia d.d." K.K.04.1.1.01.0020</w:t>
      </w:r>
      <w:r w:rsidR="00DD1135">
        <w:rPr>
          <w:rFonts w:asciiTheme="minorHAnsi" w:eastAsia="Calibri" w:hAnsiTheme="minorHAnsi" w:cs="Arial"/>
          <w:b/>
          <w:noProof/>
          <w:sz w:val="22"/>
          <w:szCs w:val="22"/>
          <w:lang w:val="en-GB" w:eastAsia="en-US"/>
        </w:rPr>
        <w:t xml:space="preserve">” </w:t>
      </w:r>
      <w:r w:rsidRPr="00DD1135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koji j</w:t>
      </w:r>
      <w:r w:rsidRPr="00F1539F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e financiran sredstvima Europske unije iz Europskog fonda za regionalni razvoj u sklopu poziva za dostavu projektnih prijedloga: </w:t>
      </w:r>
      <w:r w:rsidR="00DD1135" w:rsidRPr="00DD1135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Povećanje energetske učinkovitosti i korištenja obnovljivih izvora energije u proizvodnim industrijama </w:t>
      </w:r>
      <w:r w:rsidR="00DD1135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referentni broj: KK.04.1.1.01.</w:t>
      </w:r>
    </w:p>
    <w:p w:rsidR="00F246EB" w:rsidRDefault="00F246EB" w:rsidP="00F07ED3">
      <w:pPr>
        <w:spacing w:after="200" w:line="276" w:lineRule="auto"/>
        <w:jc w:val="both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  <w:r w:rsidRPr="00F246EB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Za provedbu aktiv</w:t>
      </w:r>
      <w:r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nosti Zamjena stroja za proizvodnju PET boca i prateće opreme nužno je nabaviti slijedeću opremu razvrstanu </w:t>
      </w:r>
      <w:r w:rsidRPr="00F246EB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u grupe kako slijedi:</w:t>
      </w:r>
    </w:p>
    <w:p w:rsidR="00F246EB" w:rsidRPr="00F246EB" w:rsidRDefault="00F246EB" w:rsidP="00F07ED3">
      <w:pPr>
        <w:spacing w:after="200" w:line="276" w:lineRule="auto"/>
        <w:jc w:val="both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  <w:r w:rsidRPr="00F246EB">
        <w:rPr>
          <w:rFonts w:asciiTheme="minorHAnsi" w:eastAsia="Calibri" w:hAnsiTheme="minorHAnsi" w:cs="Arial"/>
          <w:b/>
          <w:noProof/>
          <w:sz w:val="22"/>
          <w:szCs w:val="22"/>
          <w:lang w:val="en-GB" w:eastAsia="en-US"/>
        </w:rPr>
        <w:t>Grupa 1</w:t>
      </w:r>
      <w:r w:rsidRPr="00F246EB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  Nabava tehnološke opreme: • Dobava i puštanje u rad stroja za proizvodnju boca iz predoblika s jednim alatom za boce • Dobava preferencijalnog grijanja za stroj • Dobava hladnjaka za stroj </w:t>
      </w:r>
    </w:p>
    <w:p w:rsidR="00F246EB" w:rsidRDefault="00F246EB" w:rsidP="00F07ED3">
      <w:pPr>
        <w:spacing w:after="200" w:line="276" w:lineRule="auto"/>
        <w:jc w:val="both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  <w:r w:rsidRPr="00F246EB">
        <w:rPr>
          <w:rFonts w:asciiTheme="minorHAnsi" w:eastAsia="Calibri" w:hAnsiTheme="minorHAnsi" w:cs="Arial"/>
          <w:b/>
          <w:noProof/>
          <w:sz w:val="22"/>
          <w:szCs w:val="22"/>
          <w:lang w:val="en-GB" w:eastAsia="en-US"/>
        </w:rPr>
        <w:t>Grupa 2</w:t>
      </w:r>
      <w:r w:rsidRPr="00F246EB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 </w:t>
      </w:r>
      <w:r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 </w:t>
      </w:r>
      <w:r w:rsidRPr="00F246EB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Nabava alata za stroj</w:t>
      </w:r>
    </w:p>
    <w:p w:rsidR="00F246EB" w:rsidRPr="00F246EB" w:rsidRDefault="00F246EB" w:rsidP="00C26D31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/>
          <w:noProof/>
          <w:sz w:val="22"/>
          <w:szCs w:val="22"/>
          <w:lang w:val="en-GB" w:eastAsia="en-US"/>
        </w:rPr>
      </w:pPr>
      <w:r w:rsidRPr="00F246EB">
        <w:rPr>
          <w:rFonts w:asciiTheme="minorHAnsi" w:hAnsiTheme="minorHAnsi" w:cs="Arial"/>
          <w:b/>
          <w:noProof/>
          <w:sz w:val="22"/>
          <w:szCs w:val="22"/>
          <w:lang w:val="en-GB" w:eastAsia="en-US"/>
        </w:rPr>
        <w:t xml:space="preserve">Naziv i adresa te kontakt podaci: </w:t>
      </w:r>
    </w:p>
    <w:p w:rsidR="00F246EB" w:rsidRPr="00F246EB" w:rsidRDefault="00F246EB" w:rsidP="00F07ED3">
      <w:pPr>
        <w:pStyle w:val="Odlomakpopisa"/>
        <w:jc w:val="both"/>
        <w:rPr>
          <w:rFonts w:ascii="Calibri" w:hAnsi="Calibri"/>
          <w:sz w:val="22"/>
          <w:szCs w:val="22"/>
        </w:rPr>
      </w:pPr>
      <w:r w:rsidRPr="00F246EB">
        <w:rPr>
          <w:rFonts w:ascii="Calibri" w:hAnsi="Calibri"/>
          <w:sz w:val="22"/>
          <w:szCs w:val="22"/>
        </w:rPr>
        <w:t xml:space="preserve">Naziv: </w:t>
      </w:r>
      <w:r w:rsidRPr="00F246EB">
        <w:rPr>
          <w:rFonts w:ascii="Calibri" w:hAnsi="Calibri"/>
          <w:sz w:val="22"/>
          <w:szCs w:val="22"/>
        </w:rPr>
        <w:tab/>
      </w:r>
      <w:r w:rsidRPr="00F246EB">
        <w:rPr>
          <w:rFonts w:asciiTheme="minorHAnsi" w:hAnsiTheme="minorHAnsi" w:cs="Arial"/>
          <w:noProof/>
          <w:sz w:val="22"/>
          <w:szCs w:val="22"/>
          <w:lang w:val="en-GB" w:eastAsia="en-US"/>
        </w:rPr>
        <w:t>SAPONIA kemijska, prehrambena i farmaceutska industrija d.d</w:t>
      </w:r>
    </w:p>
    <w:p w:rsidR="00F246EB" w:rsidRPr="00F246EB" w:rsidRDefault="00FF0A94" w:rsidP="00F07ED3">
      <w:pPr>
        <w:pStyle w:val="Odlomakpopisa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Sjedište: </w:t>
      </w:r>
      <w:r w:rsidR="00F246EB" w:rsidRPr="00F246EB">
        <w:rPr>
          <w:rFonts w:ascii="Calibri" w:hAnsi="Calibri"/>
          <w:sz w:val="22"/>
          <w:szCs w:val="22"/>
        </w:rPr>
        <w:t>Matije Gupca 2, 31 000 Osijek</w:t>
      </w:r>
    </w:p>
    <w:p w:rsidR="00F246EB" w:rsidRPr="00F246EB" w:rsidRDefault="00F246EB" w:rsidP="00F07ED3">
      <w:pPr>
        <w:pStyle w:val="Odlomakpopisa"/>
        <w:jc w:val="both"/>
        <w:rPr>
          <w:rFonts w:ascii="Calibri" w:hAnsi="Calibri"/>
          <w:sz w:val="22"/>
          <w:szCs w:val="22"/>
        </w:rPr>
      </w:pPr>
      <w:r w:rsidRPr="00F246EB">
        <w:rPr>
          <w:rFonts w:ascii="Calibri" w:hAnsi="Calibri"/>
          <w:sz w:val="22"/>
          <w:szCs w:val="22"/>
        </w:rPr>
        <w:t>OIB:</w:t>
      </w:r>
      <w:r w:rsidRPr="00F246EB">
        <w:rPr>
          <w:rFonts w:ascii="Calibri" w:hAnsi="Calibri"/>
          <w:sz w:val="22"/>
          <w:szCs w:val="22"/>
        </w:rPr>
        <w:tab/>
        <w:t>37879152548</w:t>
      </w:r>
    </w:p>
    <w:p w:rsidR="00F246EB" w:rsidRPr="00F246EB" w:rsidRDefault="00F246EB" w:rsidP="00F07ED3">
      <w:pPr>
        <w:pStyle w:val="Odlomakpopisa"/>
        <w:jc w:val="both"/>
        <w:rPr>
          <w:rFonts w:ascii="Calibri" w:hAnsi="Calibri"/>
          <w:sz w:val="22"/>
          <w:szCs w:val="22"/>
        </w:rPr>
      </w:pPr>
      <w:r w:rsidRPr="00F246EB">
        <w:rPr>
          <w:rFonts w:ascii="Calibri" w:hAnsi="Calibri"/>
          <w:sz w:val="22"/>
          <w:szCs w:val="22"/>
        </w:rPr>
        <w:t xml:space="preserve">Telefon:      +385(0)31 513 </w:t>
      </w:r>
      <w:proofErr w:type="spellStart"/>
      <w:r w:rsidRPr="00F246EB">
        <w:rPr>
          <w:rFonts w:ascii="Calibri" w:hAnsi="Calibri"/>
          <w:sz w:val="22"/>
          <w:szCs w:val="22"/>
        </w:rPr>
        <w:t>513</w:t>
      </w:r>
      <w:proofErr w:type="spellEnd"/>
    </w:p>
    <w:p w:rsidR="00F246EB" w:rsidRPr="00F246EB" w:rsidRDefault="00F246EB" w:rsidP="00F07ED3">
      <w:pPr>
        <w:pStyle w:val="Odlomakpopisa"/>
        <w:jc w:val="both"/>
        <w:rPr>
          <w:rFonts w:ascii="Calibri" w:hAnsi="Calibri"/>
          <w:sz w:val="22"/>
          <w:szCs w:val="22"/>
        </w:rPr>
      </w:pPr>
      <w:proofErr w:type="spellStart"/>
      <w:r w:rsidRPr="00F246EB">
        <w:rPr>
          <w:rFonts w:ascii="Calibri" w:hAnsi="Calibri"/>
          <w:sz w:val="22"/>
          <w:szCs w:val="22"/>
        </w:rPr>
        <w:t>Fax</w:t>
      </w:r>
      <w:proofErr w:type="spellEnd"/>
      <w:r w:rsidRPr="00F246EB">
        <w:rPr>
          <w:rFonts w:ascii="Calibri" w:hAnsi="Calibri"/>
          <w:sz w:val="22"/>
          <w:szCs w:val="22"/>
        </w:rPr>
        <w:t>:              +385(0)31 513 103</w:t>
      </w:r>
    </w:p>
    <w:p w:rsidR="00F246EB" w:rsidRPr="00F246EB" w:rsidRDefault="00F246EB" w:rsidP="00F07ED3">
      <w:pPr>
        <w:pStyle w:val="Odlomakpopisa"/>
        <w:jc w:val="both"/>
        <w:rPr>
          <w:rFonts w:ascii="Calibri" w:hAnsi="Calibri"/>
          <w:sz w:val="22"/>
          <w:szCs w:val="22"/>
        </w:rPr>
      </w:pPr>
      <w:proofErr w:type="spellStart"/>
      <w:r w:rsidRPr="00F246EB">
        <w:rPr>
          <w:rFonts w:ascii="Calibri" w:hAnsi="Calibri"/>
          <w:sz w:val="22"/>
          <w:szCs w:val="22"/>
        </w:rPr>
        <w:t>Mail</w:t>
      </w:r>
      <w:proofErr w:type="spellEnd"/>
      <w:r w:rsidRPr="00F246EB">
        <w:rPr>
          <w:rFonts w:ascii="Calibri" w:hAnsi="Calibri"/>
          <w:sz w:val="22"/>
          <w:szCs w:val="22"/>
        </w:rPr>
        <w:t xml:space="preserve"> adresa: </w:t>
      </w:r>
      <w:hyperlink r:id="rId9" w:history="1">
        <w:r w:rsidRPr="00F246EB">
          <w:rPr>
            <w:rStyle w:val="Hiperveza"/>
            <w:rFonts w:ascii="Calibri" w:hAnsi="Calibri"/>
            <w:sz w:val="22"/>
            <w:szCs w:val="22"/>
          </w:rPr>
          <w:t>saponia@saponia.hr</w:t>
        </w:r>
      </w:hyperlink>
      <w:r w:rsidRPr="00F246EB">
        <w:rPr>
          <w:rFonts w:ascii="Calibri" w:hAnsi="Calibri"/>
          <w:sz w:val="22"/>
          <w:szCs w:val="22"/>
        </w:rPr>
        <w:t xml:space="preserve"> </w:t>
      </w:r>
    </w:p>
    <w:p w:rsidR="00F246EB" w:rsidRDefault="00F246EB" w:rsidP="00F07ED3">
      <w:pPr>
        <w:pStyle w:val="Odlomakpopisa"/>
        <w:jc w:val="both"/>
        <w:rPr>
          <w:rFonts w:ascii="Calibri" w:hAnsi="Calibri"/>
          <w:sz w:val="22"/>
          <w:szCs w:val="22"/>
        </w:rPr>
      </w:pPr>
      <w:r w:rsidRPr="00F246EB">
        <w:rPr>
          <w:rFonts w:ascii="Calibri" w:hAnsi="Calibri"/>
          <w:sz w:val="22"/>
          <w:szCs w:val="22"/>
        </w:rPr>
        <w:t xml:space="preserve">Web: </w:t>
      </w:r>
      <w:hyperlink r:id="rId10" w:history="1">
        <w:r w:rsidRPr="00A94A1E">
          <w:rPr>
            <w:rStyle w:val="Hiperveza"/>
            <w:rFonts w:ascii="Calibri" w:hAnsi="Calibri"/>
            <w:sz w:val="22"/>
            <w:szCs w:val="22"/>
          </w:rPr>
          <w:t>https://www.saponia.hr</w:t>
        </w:r>
      </w:hyperlink>
    </w:p>
    <w:p w:rsidR="00F246EB" w:rsidRDefault="00F246EB" w:rsidP="00F07ED3">
      <w:pPr>
        <w:pStyle w:val="Odlomakpopisa"/>
        <w:jc w:val="both"/>
        <w:rPr>
          <w:rFonts w:ascii="Calibri" w:hAnsi="Calibri"/>
          <w:sz w:val="22"/>
          <w:szCs w:val="22"/>
        </w:rPr>
      </w:pPr>
      <w:r w:rsidRPr="00F246EB">
        <w:rPr>
          <w:rFonts w:ascii="Calibri" w:hAnsi="Calibri"/>
          <w:sz w:val="22"/>
          <w:szCs w:val="22"/>
        </w:rPr>
        <w:t xml:space="preserve"> Kontakt osoba:  Dajana Pekarić, </w:t>
      </w:r>
      <w:proofErr w:type="spellStart"/>
      <w:r w:rsidRPr="00F246EB">
        <w:rPr>
          <w:rFonts w:ascii="Calibri" w:hAnsi="Calibri"/>
          <w:sz w:val="22"/>
          <w:szCs w:val="22"/>
        </w:rPr>
        <w:t>dipl.ing</w:t>
      </w:r>
      <w:proofErr w:type="spellEnd"/>
      <w:r w:rsidRPr="00F246EB">
        <w:rPr>
          <w:rFonts w:ascii="Calibri" w:hAnsi="Calibri"/>
          <w:sz w:val="22"/>
          <w:szCs w:val="22"/>
        </w:rPr>
        <w:t>.</w:t>
      </w:r>
    </w:p>
    <w:p w:rsidR="00F246EB" w:rsidRDefault="00F246EB" w:rsidP="00F07ED3">
      <w:pPr>
        <w:pStyle w:val="Odlomakpopisa"/>
        <w:jc w:val="both"/>
        <w:rPr>
          <w:rStyle w:val="Hiperveza"/>
          <w:rFonts w:ascii="Calibri" w:hAnsi="Calibri"/>
          <w:sz w:val="22"/>
          <w:szCs w:val="22"/>
        </w:rPr>
      </w:pPr>
      <w:r w:rsidRPr="00F246EB">
        <w:rPr>
          <w:rFonts w:ascii="Calibri" w:hAnsi="Calibri"/>
          <w:sz w:val="22"/>
          <w:szCs w:val="22"/>
        </w:rPr>
        <w:t xml:space="preserve">e-mail: </w:t>
      </w:r>
      <w:hyperlink r:id="rId11" w:history="1">
        <w:r w:rsidRPr="00F246EB">
          <w:rPr>
            <w:rStyle w:val="Hiperveza"/>
            <w:rFonts w:ascii="Calibri" w:hAnsi="Calibri"/>
            <w:sz w:val="22"/>
            <w:szCs w:val="22"/>
          </w:rPr>
          <w:t>dajana.pekaric@saponia.hr</w:t>
        </w:r>
      </w:hyperlink>
    </w:p>
    <w:p w:rsidR="00F246EB" w:rsidRDefault="00F246EB" w:rsidP="00F07ED3">
      <w:pPr>
        <w:pStyle w:val="Odlomakpopisa"/>
        <w:jc w:val="both"/>
        <w:rPr>
          <w:rStyle w:val="Hiperveza"/>
          <w:rFonts w:ascii="Calibri" w:hAnsi="Calibri"/>
          <w:sz w:val="22"/>
          <w:szCs w:val="22"/>
        </w:rPr>
      </w:pPr>
    </w:p>
    <w:p w:rsidR="00F07ED3" w:rsidRDefault="00F07ED3" w:rsidP="00F07ED3">
      <w:pPr>
        <w:pStyle w:val="Odlomakpopisa"/>
        <w:jc w:val="both"/>
        <w:rPr>
          <w:rStyle w:val="Hiperveza"/>
          <w:rFonts w:ascii="Calibri" w:hAnsi="Calibri"/>
          <w:sz w:val="22"/>
          <w:szCs w:val="22"/>
        </w:rPr>
      </w:pPr>
    </w:p>
    <w:p w:rsidR="00F07ED3" w:rsidRDefault="00F07ED3" w:rsidP="00C26D31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Relevantne tehničke pojedinosti predmeta nabave:</w:t>
      </w:r>
    </w:p>
    <w:p w:rsidR="00F07ED3" w:rsidRPr="00F07ED3" w:rsidRDefault="00F07ED3" w:rsidP="00F07ED3">
      <w:pPr>
        <w:pStyle w:val="Odlomakpopisa"/>
        <w:jc w:val="both"/>
        <w:rPr>
          <w:rFonts w:ascii="Calibri" w:hAnsi="Calibri"/>
          <w:b/>
          <w:sz w:val="22"/>
          <w:szCs w:val="22"/>
        </w:rPr>
      </w:pPr>
    </w:p>
    <w:p w:rsidR="00F07ED3" w:rsidRPr="00F246EB" w:rsidRDefault="00F07ED3" w:rsidP="00F07ED3">
      <w:pPr>
        <w:pStyle w:val="Odlomakpopisa"/>
        <w:tabs>
          <w:tab w:val="left" w:pos="864"/>
        </w:tabs>
        <w:jc w:val="both"/>
        <w:rPr>
          <w:rFonts w:asciiTheme="minorHAnsi" w:hAnsiTheme="minorHAnsi" w:cs="Arial"/>
          <w:sz w:val="22"/>
          <w:szCs w:val="22"/>
        </w:rPr>
      </w:pPr>
      <w:r w:rsidRPr="00F246EB">
        <w:rPr>
          <w:rFonts w:asciiTheme="minorHAnsi" w:hAnsiTheme="minorHAnsi" w:cs="Arial"/>
          <w:sz w:val="22"/>
          <w:szCs w:val="22"/>
        </w:rPr>
        <w:t xml:space="preserve">Predmet nabave je dobava stroja za proizvodnju PET boca i pripadajuće opreme i dobava dodatnih alata za stroj za proizvodnju boca. </w:t>
      </w:r>
    </w:p>
    <w:p w:rsidR="00F07ED3" w:rsidRPr="00F246EB" w:rsidRDefault="00F07ED3" w:rsidP="00F07ED3">
      <w:pPr>
        <w:pStyle w:val="Odlomakpopisa"/>
        <w:tabs>
          <w:tab w:val="left" w:pos="864"/>
        </w:tabs>
        <w:jc w:val="both"/>
        <w:rPr>
          <w:rFonts w:asciiTheme="minorHAnsi" w:hAnsiTheme="minorHAnsi" w:cs="Arial"/>
          <w:sz w:val="22"/>
          <w:szCs w:val="22"/>
        </w:rPr>
      </w:pPr>
    </w:p>
    <w:p w:rsidR="00F07ED3" w:rsidRPr="00F246EB" w:rsidRDefault="00F07ED3" w:rsidP="00F07ED3">
      <w:pPr>
        <w:pStyle w:val="Odlomakpopisa"/>
        <w:tabs>
          <w:tab w:val="left" w:pos="864"/>
        </w:tabs>
        <w:jc w:val="both"/>
        <w:rPr>
          <w:rFonts w:asciiTheme="minorHAnsi" w:hAnsiTheme="minorHAnsi" w:cs="Arial"/>
          <w:sz w:val="22"/>
          <w:szCs w:val="22"/>
        </w:rPr>
      </w:pPr>
      <w:r w:rsidRPr="00F246EB">
        <w:rPr>
          <w:rFonts w:asciiTheme="minorHAnsi" w:hAnsiTheme="minorHAnsi" w:cs="Arial"/>
          <w:sz w:val="22"/>
          <w:szCs w:val="22"/>
        </w:rPr>
        <w:t>Broj nabave: 04/18</w:t>
      </w:r>
    </w:p>
    <w:p w:rsidR="00F07ED3" w:rsidRPr="00F246EB" w:rsidRDefault="00F07ED3" w:rsidP="00F07ED3">
      <w:pPr>
        <w:pStyle w:val="Odlomakpopisa"/>
        <w:tabs>
          <w:tab w:val="left" w:pos="864"/>
        </w:tabs>
        <w:jc w:val="both"/>
        <w:rPr>
          <w:rFonts w:asciiTheme="minorHAnsi" w:hAnsiTheme="minorHAnsi" w:cs="Arial"/>
          <w:sz w:val="22"/>
          <w:szCs w:val="22"/>
        </w:rPr>
      </w:pPr>
    </w:p>
    <w:p w:rsidR="00F07ED3" w:rsidRPr="00F246EB" w:rsidRDefault="00F07ED3" w:rsidP="00F07ED3">
      <w:pPr>
        <w:pStyle w:val="Odlomakpopisa"/>
        <w:tabs>
          <w:tab w:val="left" w:pos="864"/>
        </w:tabs>
        <w:jc w:val="both"/>
        <w:rPr>
          <w:rFonts w:asciiTheme="minorHAnsi" w:hAnsiTheme="minorHAnsi" w:cs="Arial"/>
          <w:sz w:val="22"/>
          <w:szCs w:val="22"/>
        </w:rPr>
      </w:pPr>
      <w:r w:rsidRPr="00F246EB">
        <w:rPr>
          <w:rFonts w:asciiTheme="minorHAnsi" w:hAnsiTheme="minorHAnsi" w:cs="Arial"/>
          <w:sz w:val="22"/>
          <w:szCs w:val="22"/>
        </w:rPr>
        <w:t>Postupak po kojem se provodi nabava: Obavijest o nabavi sukladno dokumentu: „Postupci nabave za osobe koje nisu obveznici Zakona o javnoj nabavi“</w:t>
      </w:r>
    </w:p>
    <w:p w:rsidR="00F07ED3" w:rsidRDefault="00F07ED3" w:rsidP="00F07ED3">
      <w:pPr>
        <w:pStyle w:val="Odlomakpopisa"/>
        <w:tabs>
          <w:tab w:val="left" w:pos="864"/>
        </w:tabs>
        <w:jc w:val="both"/>
        <w:rPr>
          <w:rFonts w:asciiTheme="minorHAnsi" w:hAnsiTheme="minorHAnsi" w:cs="Arial"/>
          <w:sz w:val="22"/>
          <w:szCs w:val="22"/>
        </w:rPr>
      </w:pPr>
    </w:p>
    <w:p w:rsidR="00F07ED3" w:rsidRDefault="00F07ED3" w:rsidP="00F07ED3">
      <w:pPr>
        <w:pStyle w:val="Odlomakpopisa"/>
        <w:tabs>
          <w:tab w:val="left" w:pos="864"/>
        </w:tabs>
        <w:jc w:val="both"/>
        <w:rPr>
          <w:rFonts w:asciiTheme="minorHAnsi" w:hAnsiTheme="minorHAnsi" w:cs="Arial"/>
          <w:sz w:val="22"/>
          <w:szCs w:val="22"/>
        </w:rPr>
      </w:pPr>
    </w:p>
    <w:p w:rsidR="00F07ED3" w:rsidRDefault="00F07ED3" w:rsidP="00F07ED3">
      <w:pPr>
        <w:pStyle w:val="Odlomakpopisa"/>
        <w:tabs>
          <w:tab w:val="left" w:pos="864"/>
        </w:tabs>
        <w:jc w:val="both"/>
        <w:rPr>
          <w:rFonts w:asciiTheme="minorHAnsi" w:hAnsiTheme="minorHAnsi" w:cs="Arial"/>
          <w:sz w:val="22"/>
          <w:szCs w:val="22"/>
        </w:rPr>
      </w:pPr>
    </w:p>
    <w:p w:rsidR="00F07ED3" w:rsidRPr="00F246EB" w:rsidRDefault="00F07ED3" w:rsidP="00F07ED3">
      <w:pPr>
        <w:pStyle w:val="Odlomakpopisa"/>
        <w:tabs>
          <w:tab w:val="left" w:pos="864"/>
        </w:tabs>
        <w:jc w:val="both"/>
        <w:rPr>
          <w:rFonts w:asciiTheme="minorHAnsi" w:hAnsiTheme="minorHAnsi" w:cs="Arial"/>
          <w:sz w:val="22"/>
          <w:szCs w:val="22"/>
        </w:rPr>
      </w:pPr>
    </w:p>
    <w:p w:rsidR="00F07ED3" w:rsidRPr="00F246EB" w:rsidRDefault="00F07ED3" w:rsidP="00F07ED3">
      <w:pPr>
        <w:pStyle w:val="Odlomakpopisa"/>
        <w:tabs>
          <w:tab w:val="left" w:pos="864"/>
        </w:tabs>
        <w:jc w:val="both"/>
        <w:rPr>
          <w:rFonts w:asciiTheme="minorHAnsi" w:hAnsiTheme="minorHAnsi" w:cs="Arial"/>
          <w:sz w:val="22"/>
          <w:szCs w:val="22"/>
        </w:rPr>
      </w:pPr>
      <w:r w:rsidRPr="00F246EB">
        <w:rPr>
          <w:rFonts w:asciiTheme="minorHAnsi" w:hAnsiTheme="minorHAnsi" w:cs="Arial"/>
          <w:sz w:val="22"/>
          <w:szCs w:val="22"/>
        </w:rPr>
        <w:lastRenderedPageBreak/>
        <w:t>Predmet nabave podijeljen je u slijedeće grupe:</w:t>
      </w:r>
    </w:p>
    <w:p w:rsidR="00F07ED3" w:rsidRDefault="00F07ED3" w:rsidP="00F07ED3">
      <w:pPr>
        <w:pStyle w:val="Odlomakpopisa"/>
        <w:tabs>
          <w:tab w:val="left" w:pos="567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F07ED3" w:rsidRPr="00F246EB" w:rsidRDefault="00F07ED3" w:rsidP="00F07ED3">
      <w:pPr>
        <w:pStyle w:val="Odlomakpopisa"/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F246EB">
        <w:rPr>
          <w:rFonts w:asciiTheme="minorHAnsi" w:hAnsiTheme="minorHAnsi" w:cs="Arial"/>
          <w:b/>
          <w:sz w:val="22"/>
          <w:szCs w:val="22"/>
        </w:rPr>
        <w:t>Grupa 1</w:t>
      </w:r>
      <w:r w:rsidRPr="00F246EB">
        <w:rPr>
          <w:rFonts w:asciiTheme="minorHAnsi" w:hAnsiTheme="minorHAnsi" w:cs="Arial"/>
          <w:sz w:val="22"/>
          <w:szCs w:val="22"/>
        </w:rPr>
        <w:t xml:space="preserve">  Nabava tehnološke opreme: • Dobava i puštanje u rad stroja za proizvodnju boca iz </w:t>
      </w:r>
      <w:proofErr w:type="spellStart"/>
      <w:r w:rsidRPr="00F246EB">
        <w:rPr>
          <w:rFonts w:asciiTheme="minorHAnsi" w:hAnsiTheme="minorHAnsi" w:cs="Arial"/>
          <w:sz w:val="22"/>
          <w:szCs w:val="22"/>
        </w:rPr>
        <w:t>predoblika</w:t>
      </w:r>
      <w:proofErr w:type="spellEnd"/>
      <w:r w:rsidRPr="00F246EB">
        <w:rPr>
          <w:rFonts w:asciiTheme="minorHAnsi" w:hAnsiTheme="minorHAnsi" w:cs="Arial"/>
          <w:sz w:val="22"/>
          <w:szCs w:val="22"/>
        </w:rPr>
        <w:t xml:space="preserve"> s jednim alatom za boce • Dobava preferencijalnog grijanja za stroj • Dobava hladnjaka za stroj </w:t>
      </w:r>
    </w:p>
    <w:p w:rsidR="00F07ED3" w:rsidRDefault="00F07ED3" w:rsidP="00F07ED3">
      <w:pPr>
        <w:tabs>
          <w:tab w:val="left" w:pos="567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F07ED3" w:rsidRPr="00F246EB" w:rsidRDefault="00F07ED3" w:rsidP="00F07ED3">
      <w:pPr>
        <w:tabs>
          <w:tab w:val="left" w:pos="567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 xml:space="preserve"> </w:t>
      </w:r>
      <w:r w:rsidRPr="00F246EB">
        <w:rPr>
          <w:rFonts w:asciiTheme="minorHAnsi" w:hAnsiTheme="minorHAnsi" w:cs="Arial"/>
          <w:b/>
          <w:sz w:val="22"/>
          <w:szCs w:val="22"/>
        </w:rPr>
        <w:t>Grupa 2</w:t>
      </w:r>
      <w:r w:rsidRPr="00F246EB">
        <w:rPr>
          <w:rFonts w:asciiTheme="minorHAnsi" w:hAnsiTheme="minorHAnsi" w:cs="Arial"/>
          <w:sz w:val="22"/>
          <w:szCs w:val="22"/>
        </w:rPr>
        <w:t xml:space="preserve"> Nabava alata za stroj</w:t>
      </w:r>
    </w:p>
    <w:p w:rsidR="00F07ED3" w:rsidRPr="00AB663E" w:rsidRDefault="00F07ED3" w:rsidP="00F07ED3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</w:p>
    <w:p w:rsidR="00F07ED3" w:rsidRPr="00F246EB" w:rsidRDefault="00F07ED3" w:rsidP="00F07ED3">
      <w:pPr>
        <w:pStyle w:val="Odlomakpopisa"/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F246EB">
        <w:rPr>
          <w:rFonts w:asciiTheme="minorHAnsi" w:hAnsiTheme="minorHAnsi" w:cs="Arial"/>
          <w:sz w:val="22"/>
          <w:szCs w:val="22"/>
        </w:rPr>
        <w:t>Sa odabranim ponuditeljem/ima sklopit će se Ugovor o nabavi robe.</w:t>
      </w:r>
    </w:p>
    <w:p w:rsidR="00F07ED3" w:rsidRDefault="00F07ED3" w:rsidP="00F07ED3">
      <w:pPr>
        <w:pStyle w:val="Odlomakpopisa"/>
        <w:jc w:val="both"/>
        <w:rPr>
          <w:rStyle w:val="Hiperveza"/>
          <w:rFonts w:ascii="Calibri" w:hAnsi="Calibri"/>
          <w:sz w:val="22"/>
          <w:szCs w:val="22"/>
        </w:rPr>
      </w:pPr>
    </w:p>
    <w:p w:rsidR="00F246EB" w:rsidRDefault="00F246EB" w:rsidP="00C26D31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F246EB">
        <w:rPr>
          <w:rFonts w:ascii="Calibri" w:hAnsi="Calibri"/>
          <w:b/>
          <w:sz w:val="22"/>
          <w:szCs w:val="22"/>
        </w:rPr>
        <w:t>Opis predmeta nabave</w:t>
      </w:r>
      <w:r w:rsidR="00AB663E">
        <w:rPr>
          <w:rFonts w:ascii="Calibri" w:hAnsi="Calibri"/>
          <w:b/>
          <w:sz w:val="22"/>
          <w:szCs w:val="22"/>
        </w:rPr>
        <w:t>:</w:t>
      </w:r>
      <w:r w:rsidR="00BF3CA7">
        <w:rPr>
          <w:rFonts w:ascii="Calibri" w:hAnsi="Calibri"/>
          <w:b/>
          <w:sz w:val="22"/>
          <w:szCs w:val="22"/>
        </w:rPr>
        <w:t xml:space="preserve"> tehničke specifikacije opreme,</w:t>
      </w:r>
      <w:r w:rsidR="00FF0A94">
        <w:rPr>
          <w:rFonts w:ascii="Calibri" w:hAnsi="Calibri"/>
          <w:b/>
          <w:sz w:val="22"/>
          <w:szCs w:val="22"/>
        </w:rPr>
        <w:t xml:space="preserve"> količina i način isporuke robe</w:t>
      </w:r>
    </w:p>
    <w:p w:rsidR="00AB663E" w:rsidRDefault="00AB663E" w:rsidP="00F07ED3">
      <w:pPr>
        <w:pStyle w:val="Odlomakpopisa"/>
        <w:jc w:val="both"/>
        <w:rPr>
          <w:rFonts w:ascii="Calibri" w:hAnsi="Calibri"/>
          <w:b/>
          <w:sz w:val="22"/>
          <w:szCs w:val="22"/>
        </w:rPr>
      </w:pPr>
    </w:p>
    <w:p w:rsidR="00AB663E" w:rsidRDefault="00AB663E" w:rsidP="00F07ED3">
      <w:pPr>
        <w:pStyle w:val="Odlomakpopisa"/>
        <w:jc w:val="both"/>
        <w:rPr>
          <w:rFonts w:ascii="Calibri" w:hAnsi="Calibri"/>
          <w:b/>
          <w:sz w:val="22"/>
          <w:szCs w:val="22"/>
          <w:u w:val="single"/>
        </w:rPr>
      </w:pPr>
      <w:r w:rsidRPr="00AB663E">
        <w:rPr>
          <w:rFonts w:ascii="Calibri" w:hAnsi="Calibri"/>
          <w:b/>
          <w:sz w:val="22"/>
          <w:szCs w:val="22"/>
          <w:u w:val="single"/>
        </w:rPr>
        <w:t>Grupa 1: NABAVA TEHNOLOŠKE OPREME</w:t>
      </w:r>
    </w:p>
    <w:p w:rsidR="00AB663E" w:rsidRPr="00AB663E" w:rsidRDefault="00AB663E" w:rsidP="00F07ED3">
      <w:pPr>
        <w:pStyle w:val="Odlomakpopisa"/>
        <w:jc w:val="both"/>
        <w:rPr>
          <w:rFonts w:ascii="Calibri" w:hAnsi="Calibri"/>
          <w:b/>
          <w:sz w:val="22"/>
          <w:szCs w:val="22"/>
          <w:u w:val="single"/>
        </w:rPr>
      </w:pPr>
    </w:p>
    <w:p w:rsidR="00AB663E" w:rsidRPr="00AB663E" w:rsidRDefault="00AB663E" w:rsidP="00C26D31">
      <w:pPr>
        <w:pStyle w:val="Odlomakpopisa"/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 w:rsidRPr="00AB663E">
        <w:rPr>
          <w:rFonts w:ascii="Calibri" w:hAnsi="Calibri"/>
          <w:sz w:val="22"/>
          <w:szCs w:val="22"/>
        </w:rPr>
        <w:t xml:space="preserve">Dobava potpuno električnog automatskog stroja za proizvodnju boca iz PET </w:t>
      </w:r>
      <w:proofErr w:type="spellStart"/>
      <w:r w:rsidRPr="00AB663E">
        <w:rPr>
          <w:rFonts w:ascii="Calibri" w:hAnsi="Calibri"/>
          <w:sz w:val="22"/>
          <w:szCs w:val="22"/>
        </w:rPr>
        <w:t>predoblika</w:t>
      </w:r>
      <w:proofErr w:type="spellEnd"/>
      <w:r w:rsidRPr="00AB663E">
        <w:rPr>
          <w:rFonts w:ascii="Calibri" w:hAnsi="Calibri"/>
          <w:sz w:val="22"/>
          <w:szCs w:val="22"/>
        </w:rPr>
        <w:t xml:space="preserve"> sa 2 gnijezda i</w:t>
      </w:r>
      <w:r w:rsidR="00F50065">
        <w:rPr>
          <w:rFonts w:ascii="Calibri" w:hAnsi="Calibri"/>
          <w:sz w:val="22"/>
          <w:szCs w:val="22"/>
        </w:rPr>
        <w:t xml:space="preserve"> 1 (jednim)</w:t>
      </w:r>
      <w:r w:rsidRPr="00AB663E">
        <w:rPr>
          <w:rFonts w:ascii="Calibri" w:hAnsi="Calibri"/>
          <w:sz w:val="22"/>
          <w:szCs w:val="22"/>
        </w:rPr>
        <w:t xml:space="preserve"> pripadajućim alatom za bocu 450 ml, kapaciteta 2.200 b/h</w:t>
      </w:r>
      <w:r>
        <w:rPr>
          <w:rFonts w:ascii="Calibri" w:hAnsi="Calibri"/>
          <w:sz w:val="22"/>
          <w:szCs w:val="22"/>
        </w:rPr>
        <w:t xml:space="preserve"> </w:t>
      </w:r>
    </w:p>
    <w:p w:rsidR="00AB663E" w:rsidRDefault="00AB663E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B663E">
        <w:rPr>
          <w:rFonts w:ascii="Calibri" w:hAnsi="Calibri"/>
          <w:sz w:val="22"/>
          <w:szCs w:val="22"/>
        </w:rPr>
        <w:t>Stroj će moći proizvoditi boce volumena od min. 100 –2000 ml</w:t>
      </w:r>
      <w:r w:rsidR="00D61308">
        <w:rPr>
          <w:rFonts w:ascii="Calibri" w:hAnsi="Calibri"/>
          <w:sz w:val="22"/>
          <w:szCs w:val="22"/>
        </w:rPr>
        <w:t xml:space="preserve"> i više</w:t>
      </w:r>
      <w:r w:rsidRPr="00AB663E">
        <w:rPr>
          <w:rFonts w:ascii="Calibri" w:hAnsi="Calibri"/>
          <w:sz w:val="22"/>
          <w:szCs w:val="22"/>
        </w:rPr>
        <w:t xml:space="preserve">, </w:t>
      </w:r>
      <w:proofErr w:type="spellStart"/>
      <w:r w:rsidRPr="00AB663E">
        <w:rPr>
          <w:rFonts w:ascii="Calibri" w:hAnsi="Calibri"/>
          <w:sz w:val="22"/>
          <w:szCs w:val="22"/>
        </w:rPr>
        <w:t>max</w:t>
      </w:r>
      <w:proofErr w:type="spellEnd"/>
      <w:r w:rsidRPr="00AB663E">
        <w:rPr>
          <w:rFonts w:ascii="Calibri" w:hAnsi="Calibri"/>
          <w:sz w:val="22"/>
          <w:szCs w:val="22"/>
        </w:rPr>
        <w:t xml:space="preserve"> promjera 120 mm i </w:t>
      </w:r>
      <w:proofErr w:type="spellStart"/>
      <w:r w:rsidRPr="00AB663E">
        <w:rPr>
          <w:rFonts w:ascii="Calibri" w:hAnsi="Calibri"/>
          <w:sz w:val="22"/>
          <w:szCs w:val="22"/>
        </w:rPr>
        <w:t>max</w:t>
      </w:r>
      <w:proofErr w:type="spellEnd"/>
      <w:r w:rsidRPr="00AB663E">
        <w:rPr>
          <w:rFonts w:ascii="Calibri" w:hAnsi="Calibri"/>
          <w:sz w:val="22"/>
          <w:szCs w:val="22"/>
        </w:rPr>
        <w:t>. visine 350 mm</w:t>
      </w:r>
    </w:p>
    <w:p w:rsidR="00AB663E" w:rsidRDefault="00AB663E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B663E">
        <w:rPr>
          <w:rFonts w:ascii="Calibri" w:hAnsi="Calibri"/>
          <w:sz w:val="22"/>
          <w:szCs w:val="22"/>
        </w:rPr>
        <w:t xml:space="preserve">Min. udaljenost između ploča alata (zatvoren) 210 mm, </w:t>
      </w:r>
      <w:proofErr w:type="spellStart"/>
      <w:r w:rsidRPr="00AB663E">
        <w:rPr>
          <w:rFonts w:ascii="Calibri" w:hAnsi="Calibri"/>
          <w:sz w:val="22"/>
          <w:szCs w:val="22"/>
        </w:rPr>
        <w:t>max</w:t>
      </w:r>
      <w:proofErr w:type="spellEnd"/>
      <w:r w:rsidRPr="00AB663E">
        <w:rPr>
          <w:rFonts w:ascii="Calibri" w:hAnsi="Calibri"/>
          <w:sz w:val="22"/>
          <w:szCs w:val="22"/>
        </w:rPr>
        <w:t xml:space="preserve">. udaljenost između ploča (otvoren) 350 mm. </w:t>
      </w:r>
    </w:p>
    <w:p w:rsidR="00AB663E" w:rsidRDefault="00AB663E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u w:val="single"/>
        </w:rPr>
      </w:pPr>
      <w:r w:rsidRPr="00AB663E">
        <w:rPr>
          <w:rFonts w:ascii="Calibri" w:hAnsi="Calibri"/>
          <w:sz w:val="22"/>
          <w:szCs w:val="22"/>
          <w:u w:val="single"/>
        </w:rPr>
        <w:t>Kapacitet:</w:t>
      </w:r>
    </w:p>
    <w:p w:rsidR="00AB663E" w:rsidRPr="00AB663E" w:rsidRDefault="00AB663E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u w:val="single"/>
        </w:rPr>
      </w:pPr>
      <w:r w:rsidRPr="00AB663E">
        <w:rPr>
          <w:rFonts w:ascii="Calibri" w:hAnsi="Calibri"/>
          <w:sz w:val="22"/>
          <w:szCs w:val="22"/>
        </w:rPr>
        <w:t>450 ml boca: min 2.200 b/h,</w:t>
      </w:r>
    </w:p>
    <w:p w:rsidR="00AB663E" w:rsidRPr="00AB663E" w:rsidRDefault="00AB663E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u w:val="single"/>
        </w:rPr>
      </w:pPr>
      <w:r w:rsidRPr="00AB663E">
        <w:rPr>
          <w:rFonts w:ascii="Calibri" w:hAnsi="Calibri"/>
          <w:sz w:val="22"/>
          <w:szCs w:val="22"/>
        </w:rPr>
        <w:t>900 ml boca: min. 2.000 b/h,</w:t>
      </w:r>
    </w:p>
    <w:p w:rsidR="00AB663E" w:rsidRPr="00AB663E" w:rsidRDefault="00AB663E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u w:val="single"/>
        </w:rPr>
      </w:pPr>
      <w:r w:rsidRPr="00AB663E">
        <w:rPr>
          <w:rFonts w:ascii="Calibri" w:hAnsi="Calibri"/>
          <w:sz w:val="22"/>
          <w:szCs w:val="22"/>
        </w:rPr>
        <w:t>1350 ml boca: min. 1900 b/h</w:t>
      </w:r>
    </w:p>
    <w:p w:rsidR="00AB663E" w:rsidRPr="00AB663E" w:rsidRDefault="00AB663E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u w:val="single"/>
        </w:rPr>
      </w:pPr>
      <w:r w:rsidRPr="00AB663E">
        <w:rPr>
          <w:rFonts w:ascii="Calibri" w:hAnsi="Calibri"/>
          <w:sz w:val="22"/>
          <w:szCs w:val="22"/>
        </w:rPr>
        <w:t xml:space="preserve">Stroj ima </w:t>
      </w:r>
      <w:proofErr w:type="spellStart"/>
      <w:r w:rsidRPr="00AB663E">
        <w:rPr>
          <w:rFonts w:ascii="Calibri" w:hAnsi="Calibri"/>
          <w:sz w:val="22"/>
          <w:szCs w:val="22"/>
        </w:rPr>
        <w:t>usipni</w:t>
      </w:r>
      <w:proofErr w:type="spellEnd"/>
      <w:r w:rsidRPr="00AB663E">
        <w:rPr>
          <w:rFonts w:ascii="Calibri" w:hAnsi="Calibri"/>
          <w:sz w:val="22"/>
          <w:szCs w:val="22"/>
        </w:rPr>
        <w:t xml:space="preserve"> koš za </w:t>
      </w:r>
      <w:proofErr w:type="spellStart"/>
      <w:r w:rsidRPr="00AB663E">
        <w:rPr>
          <w:rFonts w:ascii="Calibri" w:hAnsi="Calibri"/>
          <w:sz w:val="22"/>
          <w:szCs w:val="22"/>
        </w:rPr>
        <w:t>predoblike</w:t>
      </w:r>
      <w:proofErr w:type="spellEnd"/>
      <w:r w:rsidRPr="00AB663E">
        <w:rPr>
          <w:rFonts w:ascii="Calibri" w:hAnsi="Calibri"/>
          <w:sz w:val="22"/>
          <w:szCs w:val="22"/>
        </w:rPr>
        <w:t xml:space="preserve">, sustav za transport </w:t>
      </w:r>
      <w:proofErr w:type="spellStart"/>
      <w:r w:rsidRPr="00AB663E">
        <w:rPr>
          <w:rFonts w:ascii="Calibri" w:hAnsi="Calibri"/>
          <w:sz w:val="22"/>
          <w:szCs w:val="22"/>
        </w:rPr>
        <w:t>predoblika</w:t>
      </w:r>
      <w:proofErr w:type="spellEnd"/>
      <w:r w:rsidRPr="00AB663E">
        <w:rPr>
          <w:rFonts w:ascii="Calibri" w:hAnsi="Calibri"/>
          <w:sz w:val="22"/>
          <w:szCs w:val="22"/>
        </w:rPr>
        <w:t xml:space="preserve"> unutar stroja sa nosivim pločama (grlo okrenuto prema dolje), sustav upravljanja</w:t>
      </w:r>
      <w:r w:rsidR="00907EF3">
        <w:rPr>
          <w:rFonts w:ascii="Calibri" w:hAnsi="Calibri"/>
          <w:sz w:val="22"/>
          <w:szCs w:val="22"/>
        </w:rPr>
        <w:t xml:space="preserve"> s PLC i </w:t>
      </w:r>
      <w:proofErr w:type="spellStart"/>
      <w:r w:rsidR="00907EF3">
        <w:rPr>
          <w:rFonts w:ascii="Calibri" w:hAnsi="Calibri"/>
          <w:sz w:val="22"/>
          <w:szCs w:val="22"/>
        </w:rPr>
        <w:t>servo</w:t>
      </w:r>
      <w:proofErr w:type="spellEnd"/>
      <w:r w:rsidR="00907EF3">
        <w:rPr>
          <w:rFonts w:ascii="Calibri" w:hAnsi="Calibri"/>
          <w:sz w:val="22"/>
          <w:szCs w:val="22"/>
        </w:rPr>
        <w:t xml:space="preserve"> motorima Siemens „ili jednakovrijedno“.</w:t>
      </w:r>
      <w:r w:rsidRPr="00AB663E">
        <w:rPr>
          <w:rFonts w:ascii="Calibri" w:hAnsi="Calibri"/>
          <w:sz w:val="22"/>
          <w:szCs w:val="22"/>
        </w:rPr>
        <w:t xml:space="preserve">      </w:t>
      </w:r>
      <w:r w:rsidRPr="00AB663E">
        <w:rPr>
          <w:rFonts w:ascii="Calibri" w:hAnsi="Calibri"/>
          <w:b/>
          <w:sz w:val="22"/>
          <w:szCs w:val="22"/>
        </w:rPr>
        <w:t xml:space="preserve">                                 </w:t>
      </w:r>
    </w:p>
    <w:p w:rsidR="00AB663E" w:rsidRDefault="00AB663E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u w:val="single"/>
        </w:rPr>
      </w:pPr>
      <w:r w:rsidRPr="00AB663E">
        <w:rPr>
          <w:rFonts w:ascii="Calibri" w:hAnsi="Calibri"/>
          <w:sz w:val="22"/>
          <w:szCs w:val="22"/>
          <w:u w:val="single"/>
        </w:rPr>
        <w:t>Tehničke karakteristike:</w:t>
      </w:r>
    </w:p>
    <w:p w:rsidR="00AB663E" w:rsidRPr="00AB663E" w:rsidRDefault="00AB663E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u w:val="single"/>
        </w:rPr>
      </w:pPr>
      <w:r w:rsidRPr="00AB663E">
        <w:rPr>
          <w:rFonts w:ascii="Calibri" w:hAnsi="Calibri"/>
          <w:sz w:val="22"/>
          <w:szCs w:val="22"/>
        </w:rPr>
        <w:t>Instalirana snaga stroja: 40-50 kW</w:t>
      </w:r>
    </w:p>
    <w:p w:rsidR="00AB663E" w:rsidRPr="00AB663E" w:rsidRDefault="00AB663E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u w:val="single"/>
        </w:rPr>
      </w:pPr>
      <w:r w:rsidRPr="00AB663E">
        <w:rPr>
          <w:rFonts w:ascii="Calibri" w:hAnsi="Calibri"/>
          <w:sz w:val="22"/>
          <w:szCs w:val="22"/>
        </w:rPr>
        <w:t xml:space="preserve">min. 4 modula za grijanje </w:t>
      </w:r>
      <w:proofErr w:type="spellStart"/>
      <w:r w:rsidRPr="00AB663E">
        <w:rPr>
          <w:rFonts w:ascii="Calibri" w:hAnsi="Calibri"/>
          <w:sz w:val="22"/>
          <w:szCs w:val="22"/>
        </w:rPr>
        <w:t>predoblika</w:t>
      </w:r>
      <w:proofErr w:type="spellEnd"/>
      <w:r w:rsidRPr="00AB663E">
        <w:rPr>
          <w:rFonts w:ascii="Calibri" w:hAnsi="Calibri"/>
          <w:sz w:val="22"/>
          <w:szCs w:val="22"/>
        </w:rPr>
        <w:t>, a svaki od njih je podijeljen po visini u 8 zona tako da se temperatura može podesiti za svaku zonu posebno</w:t>
      </w:r>
    </w:p>
    <w:p w:rsidR="00AB663E" w:rsidRPr="00AB663E" w:rsidRDefault="00C9128C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1. red lampi snage min. 2.5</w:t>
      </w:r>
      <w:r w:rsidR="00AB663E" w:rsidRPr="00AB663E">
        <w:rPr>
          <w:rFonts w:ascii="Calibri" w:hAnsi="Calibri"/>
          <w:sz w:val="22"/>
          <w:szCs w:val="22"/>
        </w:rPr>
        <w:t>00 W, a ostale po min. 1000 W.</w:t>
      </w:r>
    </w:p>
    <w:p w:rsidR="00AB663E" w:rsidRPr="00AB663E" w:rsidRDefault="00AB663E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u w:val="single"/>
        </w:rPr>
      </w:pPr>
      <w:r w:rsidRPr="00AB663E">
        <w:rPr>
          <w:rFonts w:ascii="Calibri" w:hAnsi="Calibri"/>
          <w:sz w:val="22"/>
          <w:szCs w:val="22"/>
        </w:rPr>
        <w:t xml:space="preserve">Grlo </w:t>
      </w:r>
      <w:proofErr w:type="spellStart"/>
      <w:r w:rsidRPr="00AB663E">
        <w:rPr>
          <w:rFonts w:ascii="Calibri" w:hAnsi="Calibri"/>
          <w:sz w:val="22"/>
          <w:szCs w:val="22"/>
        </w:rPr>
        <w:t>predoblika</w:t>
      </w:r>
      <w:proofErr w:type="spellEnd"/>
      <w:r w:rsidRPr="00AB663E">
        <w:rPr>
          <w:rFonts w:ascii="Calibri" w:hAnsi="Calibri"/>
          <w:sz w:val="22"/>
          <w:szCs w:val="22"/>
        </w:rPr>
        <w:t xml:space="preserve"> mora biti hlađeno zrakom</w:t>
      </w:r>
    </w:p>
    <w:p w:rsidR="00AB663E" w:rsidRDefault="00AB663E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u w:val="single"/>
        </w:rPr>
      </w:pPr>
      <w:r w:rsidRPr="00AB663E">
        <w:rPr>
          <w:rFonts w:ascii="Calibri" w:hAnsi="Calibri"/>
          <w:sz w:val="22"/>
          <w:szCs w:val="22"/>
          <w:u w:val="single"/>
        </w:rPr>
        <w:t xml:space="preserve">Potrošnja </w:t>
      </w:r>
      <w:proofErr w:type="spellStart"/>
      <w:r w:rsidRPr="00AB663E">
        <w:rPr>
          <w:rFonts w:ascii="Calibri" w:hAnsi="Calibri"/>
          <w:sz w:val="22"/>
          <w:szCs w:val="22"/>
          <w:u w:val="single"/>
        </w:rPr>
        <w:t>kompr</w:t>
      </w:r>
      <w:proofErr w:type="spellEnd"/>
      <w:r w:rsidRPr="00AB663E">
        <w:rPr>
          <w:rFonts w:ascii="Calibri" w:hAnsi="Calibri"/>
          <w:sz w:val="22"/>
          <w:szCs w:val="22"/>
          <w:u w:val="single"/>
        </w:rPr>
        <w:t>. zraka:</w:t>
      </w:r>
    </w:p>
    <w:p w:rsidR="00AB663E" w:rsidRPr="00AB663E" w:rsidRDefault="00AB663E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u w:val="single"/>
        </w:rPr>
      </w:pPr>
      <w:r w:rsidRPr="00AB663E">
        <w:rPr>
          <w:rFonts w:ascii="Calibri" w:hAnsi="Calibri"/>
          <w:sz w:val="22"/>
          <w:szCs w:val="22"/>
        </w:rPr>
        <w:t>Niski tlak 10 bar:</w:t>
      </w:r>
      <w:r w:rsidR="00D61308">
        <w:rPr>
          <w:rFonts w:ascii="Calibri" w:hAnsi="Calibri"/>
          <w:sz w:val="22"/>
          <w:szCs w:val="22"/>
        </w:rPr>
        <w:t xml:space="preserve"> </w:t>
      </w:r>
      <w:proofErr w:type="spellStart"/>
      <w:r w:rsidR="00D61308">
        <w:rPr>
          <w:rFonts w:ascii="Calibri" w:hAnsi="Calibri"/>
          <w:sz w:val="22"/>
          <w:szCs w:val="22"/>
        </w:rPr>
        <w:t>max</w:t>
      </w:r>
      <w:proofErr w:type="spellEnd"/>
      <w:r w:rsidR="00D61308">
        <w:rPr>
          <w:rFonts w:ascii="Calibri" w:hAnsi="Calibri"/>
          <w:sz w:val="22"/>
          <w:szCs w:val="22"/>
        </w:rPr>
        <w:t>.</w:t>
      </w:r>
      <w:r w:rsidRPr="00AB663E">
        <w:rPr>
          <w:rFonts w:ascii="Calibri" w:hAnsi="Calibri"/>
          <w:sz w:val="22"/>
          <w:szCs w:val="22"/>
        </w:rPr>
        <w:t xml:space="preserve"> 40 m3/h</w:t>
      </w:r>
    </w:p>
    <w:p w:rsidR="00AB663E" w:rsidRPr="00AB663E" w:rsidRDefault="00AB663E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u w:val="single"/>
        </w:rPr>
      </w:pPr>
      <w:r w:rsidRPr="00AB663E">
        <w:rPr>
          <w:rFonts w:ascii="Calibri" w:hAnsi="Calibri"/>
          <w:sz w:val="22"/>
          <w:szCs w:val="22"/>
        </w:rPr>
        <w:t xml:space="preserve">Visoki tlak 40 bar: </w:t>
      </w:r>
      <w:proofErr w:type="spellStart"/>
      <w:r w:rsidR="00D61308">
        <w:rPr>
          <w:rFonts w:ascii="Calibri" w:hAnsi="Calibri"/>
          <w:sz w:val="22"/>
          <w:szCs w:val="22"/>
        </w:rPr>
        <w:t>max</w:t>
      </w:r>
      <w:proofErr w:type="spellEnd"/>
      <w:r w:rsidR="00D61308">
        <w:rPr>
          <w:rFonts w:ascii="Calibri" w:hAnsi="Calibri"/>
          <w:sz w:val="22"/>
          <w:szCs w:val="22"/>
        </w:rPr>
        <w:t xml:space="preserve"> </w:t>
      </w:r>
      <w:r w:rsidRPr="00AB663E">
        <w:rPr>
          <w:rFonts w:ascii="Calibri" w:hAnsi="Calibri"/>
          <w:sz w:val="22"/>
          <w:szCs w:val="22"/>
        </w:rPr>
        <w:t>320 m3/h</w:t>
      </w:r>
    </w:p>
    <w:p w:rsidR="00AB663E" w:rsidRDefault="00AB663E" w:rsidP="00F07ED3">
      <w:pPr>
        <w:pStyle w:val="Odlomakpopisa"/>
        <w:ind w:left="1440"/>
        <w:jc w:val="both"/>
        <w:rPr>
          <w:rFonts w:ascii="Calibri" w:hAnsi="Calibri"/>
          <w:sz w:val="22"/>
          <w:szCs w:val="22"/>
        </w:rPr>
      </w:pPr>
    </w:p>
    <w:p w:rsidR="00AB663E" w:rsidRDefault="00AB663E" w:rsidP="00C26D31">
      <w:pPr>
        <w:pStyle w:val="Odlomakpopisa"/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 w:rsidRPr="00AB663E">
        <w:rPr>
          <w:rFonts w:ascii="Calibri" w:hAnsi="Calibri"/>
          <w:sz w:val="22"/>
          <w:szCs w:val="22"/>
        </w:rPr>
        <w:t>Preferencijalno</w:t>
      </w:r>
      <w:r>
        <w:rPr>
          <w:rFonts w:ascii="Calibri" w:hAnsi="Calibri"/>
          <w:sz w:val="22"/>
          <w:szCs w:val="22"/>
        </w:rPr>
        <w:t xml:space="preserve"> grijanje za stroj iz stavke 1.1.</w:t>
      </w:r>
    </w:p>
    <w:p w:rsidR="00AB663E" w:rsidRDefault="00AB663E" w:rsidP="00F07ED3">
      <w:pPr>
        <w:pStyle w:val="Odlomakpopisa"/>
        <w:ind w:left="360"/>
        <w:jc w:val="both"/>
        <w:rPr>
          <w:rFonts w:ascii="Calibri" w:hAnsi="Calibri"/>
          <w:sz w:val="22"/>
          <w:szCs w:val="22"/>
        </w:rPr>
      </w:pPr>
    </w:p>
    <w:p w:rsidR="00AB663E" w:rsidRPr="00AB663E" w:rsidRDefault="00AB663E" w:rsidP="00C26D31">
      <w:pPr>
        <w:pStyle w:val="Odlomakpopisa"/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 w:rsidRPr="00AB663E">
        <w:rPr>
          <w:rFonts w:ascii="Calibri" w:hAnsi="Calibri"/>
          <w:sz w:val="22"/>
          <w:szCs w:val="22"/>
        </w:rPr>
        <w:t>Dobava hladnjaka za stroj</w:t>
      </w:r>
    </w:p>
    <w:p w:rsidR="00AB663E" w:rsidRPr="00AB663E" w:rsidRDefault="00AB663E" w:rsidP="00F07ED3">
      <w:pPr>
        <w:pStyle w:val="Odlomakpopisa"/>
        <w:jc w:val="both"/>
        <w:rPr>
          <w:rFonts w:ascii="Calibri" w:hAnsi="Calibri"/>
          <w:sz w:val="22"/>
          <w:szCs w:val="22"/>
        </w:rPr>
      </w:pPr>
    </w:p>
    <w:p w:rsidR="00AB663E" w:rsidRPr="00AB663E" w:rsidRDefault="00AB663E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B663E">
        <w:rPr>
          <w:rFonts w:ascii="Calibri" w:hAnsi="Calibri"/>
          <w:sz w:val="22"/>
          <w:szCs w:val="22"/>
        </w:rPr>
        <w:t xml:space="preserve">Nominalni rashladni kapacitet: min 28 kW                       </w:t>
      </w:r>
    </w:p>
    <w:p w:rsidR="00AB663E" w:rsidRPr="00AB663E" w:rsidRDefault="00AB663E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B663E">
        <w:rPr>
          <w:rFonts w:ascii="Calibri" w:hAnsi="Calibri"/>
          <w:sz w:val="22"/>
          <w:szCs w:val="22"/>
        </w:rPr>
        <w:t xml:space="preserve">Instalirana </w:t>
      </w:r>
      <w:proofErr w:type="spellStart"/>
      <w:r w:rsidRPr="00AB663E">
        <w:rPr>
          <w:rFonts w:ascii="Calibri" w:hAnsi="Calibri"/>
          <w:sz w:val="22"/>
          <w:szCs w:val="22"/>
        </w:rPr>
        <w:t>el.snaga</w:t>
      </w:r>
      <w:proofErr w:type="spellEnd"/>
      <w:r w:rsidRPr="00AB663E">
        <w:rPr>
          <w:rFonts w:ascii="Calibri" w:hAnsi="Calibri"/>
          <w:sz w:val="22"/>
          <w:szCs w:val="22"/>
        </w:rPr>
        <w:t>: 12,5÷13,5 kW ; 23 A</w:t>
      </w:r>
    </w:p>
    <w:p w:rsidR="00AB663E" w:rsidRPr="00AB663E" w:rsidRDefault="00EA5A03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Snaga pumpe:  </w:t>
      </w:r>
      <w:proofErr w:type="spellStart"/>
      <w:r>
        <w:rPr>
          <w:rFonts w:ascii="Calibri" w:hAnsi="Calibri"/>
          <w:sz w:val="22"/>
          <w:szCs w:val="22"/>
        </w:rPr>
        <w:t>max</w:t>
      </w:r>
      <w:proofErr w:type="spellEnd"/>
      <w:r w:rsidR="00AB663E" w:rsidRPr="00AB663E">
        <w:rPr>
          <w:rFonts w:ascii="Calibri" w:hAnsi="Calibri"/>
          <w:sz w:val="22"/>
          <w:szCs w:val="22"/>
        </w:rPr>
        <w:t xml:space="preserve"> 1,</w:t>
      </w:r>
      <w:proofErr w:type="spellStart"/>
      <w:r w:rsidR="00AB663E" w:rsidRPr="00AB663E">
        <w:rPr>
          <w:rFonts w:ascii="Calibri" w:hAnsi="Calibri"/>
          <w:sz w:val="22"/>
          <w:szCs w:val="22"/>
        </w:rPr>
        <w:t>1</w:t>
      </w:r>
      <w:proofErr w:type="spellEnd"/>
      <w:r w:rsidR="00AB663E" w:rsidRPr="00AB663E">
        <w:rPr>
          <w:rFonts w:ascii="Calibri" w:hAnsi="Calibri"/>
          <w:sz w:val="22"/>
          <w:szCs w:val="22"/>
        </w:rPr>
        <w:t xml:space="preserve"> kW</w:t>
      </w:r>
    </w:p>
    <w:p w:rsidR="00AB663E" w:rsidRPr="00AB663E" w:rsidRDefault="00AB663E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B663E">
        <w:rPr>
          <w:rFonts w:ascii="Calibri" w:hAnsi="Calibri"/>
          <w:sz w:val="22"/>
          <w:szCs w:val="22"/>
        </w:rPr>
        <w:t>Protok pumpe: min 80 l/min</w:t>
      </w:r>
    </w:p>
    <w:p w:rsidR="00AB663E" w:rsidRPr="00AB663E" w:rsidRDefault="00AB663E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B663E">
        <w:rPr>
          <w:rFonts w:ascii="Calibri" w:hAnsi="Calibri"/>
          <w:sz w:val="22"/>
          <w:szCs w:val="22"/>
        </w:rPr>
        <w:t>Nom. tlak pumpe: min 3,2 bar</w:t>
      </w:r>
    </w:p>
    <w:p w:rsidR="00AB663E" w:rsidRDefault="00AB663E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B663E">
        <w:rPr>
          <w:rFonts w:ascii="Calibri" w:hAnsi="Calibri"/>
          <w:sz w:val="22"/>
          <w:szCs w:val="22"/>
        </w:rPr>
        <w:t xml:space="preserve">R407C rashladni fluid </w:t>
      </w:r>
    </w:p>
    <w:p w:rsidR="00F07ED3" w:rsidRDefault="00F07ED3" w:rsidP="00F07ED3">
      <w:pPr>
        <w:ind w:firstLine="680"/>
        <w:jc w:val="both"/>
        <w:rPr>
          <w:rFonts w:ascii="Calibri" w:hAnsi="Calibri"/>
          <w:sz w:val="22"/>
          <w:szCs w:val="22"/>
        </w:rPr>
      </w:pPr>
    </w:p>
    <w:p w:rsidR="00F07ED3" w:rsidRPr="00F07ED3" w:rsidRDefault="00F07ED3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07ED3">
        <w:rPr>
          <w:rFonts w:ascii="Calibri" w:hAnsi="Calibri"/>
          <w:sz w:val="22"/>
          <w:szCs w:val="22"/>
        </w:rPr>
        <w:t>količina: 1 stroj sa pripadajućim alatom za boce, 1 preferencijalno grijanje, 1 hladnjak za stroj</w:t>
      </w:r>
    </w:p>
    <w:p w:rsidR="00F07ED3" w:rsidRPr="00F07ED3" w:rsidRDefault="00F07ED3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07ED3">
        <w:rPr>
          <w:rFonts w:ascii="Calibri" w:hAnsi="Calibri"/>
          <w:sz w:val="22"/>
          <w:szCs w:val="22"/>
        </w:rPr>
        <w:t>način isporuke robe: Dobava i puštanje u rad</w:t>
      </w:r>
      <w:r>
        <w:rPr>
          <w:rFonts w:ascii="Calibri" w:hAnsi="Calibri"/>
          <w:sz w:val="22"/>
          <w:szCs w:val="22"/>
        </w:rPr>
        <w:t xml:space="preserve"> za svu tehnološku opremu iz grupe </w:t>
      </w:r>
      <w:r w:rsidRPr="00F07ED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1 izvršit će se </w:t>
      </w:r>
      <w:r w:rsidRPr="00F07ED3">
        <w:rPr>
          <w:rFonts w:ascii="Calibri" w:hAnsi="Calibri"/>
          <w:sz w:val="22"/>
          <w:szCs w:val="22"/>
        </w:rPr>
        <w:t xml:space="preserve">u </w:t>
      </w:r>
      <w:r>
        <w:rPr>
          <w:rFonts w:ascii="Calibri" w:hAnsi="Calibri"/>
          <w:sz w:val="22"/>
          <w:szCs w:val="22"/>
        </w:rPr>
        <w:t xml:space="preserve"> </w:t>
      </w:r>
      <w:r w:rsidRPr="00F07ED3">
        <w:rPr>
          <w:rFonts w:ascii="Calibri" w:hAnsi="Calibri"/>
          <w:sz w:val="22"/>
          <w:szCs w:val="22"/>
        </w:rPr>
        <w:t>sjedištu Naručitelja (SAPONIA kemijska, prehramben</w:t>
      </w:r>
      <w:r>
        <w:rPr>
          <w:rFonts w:ascii="Calibri" w:hAnsi="Calibri"/>
          <w:sz w:val="22"/>
          <w:szCs w:val="22"/>
        </w:rPr>
        <w:t>a i farmaceutska industrija d.d.,</w:t>
      </w:r>
      <w:r w:rsidRPr="00F07ED3">
        <w:rPr>
          <w:rFonts w:ascii="Calibri" w:hAnsi="Calibri"/>
          <w:sz w:val="22"/>
          <w:szCs w:val="22"/>
        </w:rPr>
        <w:t xml:space="preserve"> Matije Gupca 2, 31 000 Osijek)</w:t>
      </w:r>
      <w:r>
        <w:rPr>
          <w:rFonts w:ascii="Calibri" w:hAnsi="Calibri"/>
          <w:sz w:val="22"/>
          <w:szCs w:val="22"/>
        </w:rPr>
        <w:t>.</w:t>
      </w:r>
    </w:p>
    <w:p w:rsidR="00AB663E" w:rsidRPr="00AB663E" w:rsidRDefault="00AB663E" w:rsidP="00F07ED3">
      <w:pPr>
        <w:pStyle w:val="Odlomakpopisa"/>
        <w:jc w:val="both"/>
        <w:rPr>
          <w:rFonts w:ascii="Calibri" w:hAnsi="Calibri"/>
          <w:b/>
          <w:sz w:val="22"/>
          <w:szCs w:val="22"/>
        </w:rPr>
      </w:pPr>
    </w:p>
    <w:p w:rsidR="00AB663E" w:rsidRDefault="00AB663E" w:rsidP="00F07ED3">
      <w:pPr>
        <w:pStyle w:val="Odlomakpopisa"/>
        <w:jc w:val="both"/>
        <w:rPr>
          <w:rFonts w:ascii="Calibri" w:hAnsi="Calibri"/>
          <w:b/>
          <w:sz w:val="22"/>
          <w:szCs w:val="22"/>
          <w:u w:val="single"/>
        </w:rPr>
      </w:pPr>
      <w:r w:rsidRPr="00AB663E">
        <w:rPr>
          <w:rFonts w:ascii="Calibri" w:hAnsi="Calibri"/>
          <w:b/>
          <w:sz w:val="22"/>
          <w:szCs w:val="22"/>
          <w:u w:val="single"/>
        </w:rPr>
        <w:t>Grupa 2: NABAVA ALATA ZA STROJ</w:t>
      </w:r>
    </w:p>
    <w:p w:rsidR="00AB663E" w:rsidRPr="00AB663E" w:rsidRDefault="00AB663E" w:rsidP="00F07ED3">
      <w:pPr>
        <w:pStyle w:val="Odlomakpopisa"/>
        <w:jc w:val="both"/>
        <w:rPr>
          <w:rFonts w:ascii="Calibri" w:hAnsi="Calibri"/>
          <w:b/>
          <w:sz w:val="22"/>
          <w:szCs w:val="22"/>
          <w:u w:val="single"/>
        </w:rPr>
      </w:pPr>
    </w:p>
    <w:p w:rsidR="00AB663E" w:rsidRPr="00AB663E" w:rsidRDefault="00AB663E" w:rsidP="00F07ED3">
      <w:pPr>
        <w:ind w:firstLine="680"/>
        <w:jc w:val="both"/>
        <w:rPr>
          <w:rFonts w:ascii="Calibri" w:hAnsi="Calibri"/>
          <w:sz w:val="22"/>
          <w:szCs w:val="22"/>
        </w:rPr>
      </w:pPr>
      <w:r w:rsidRPr="00AB663E">
        <w:rPr>
          <w:rFonts w:ascii="Calibri" w:hAnsi="Calibri"/>
          <w:sz w:val="22"/>
          <w:szCs w:val="22"/>
        </w:rPr>
        <w:t>2.1. Dobava alata za proizvo</w:t>
      </w:r>
      <w:r>
        <w:rPr>
          <w:rFonts w:ascii="Calibri" w:hAnsi="Calibri"/>
          <w:sz w:val="22"/>
          <w:szCs w:val="22"/>
        </w:rPr>
        <w:t>dnju boca za stroj iz stavke 1.1</w:t>
      </w:r>
    </w:p>
    <w:p w:rsidR="00AB663E" w:rsidRPr="00AB663E" w:rsidRDefault="00AB663E" w:rsidP="00C26D31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B663E">
        <w:rPr>
          <w:rFonts w:ascii="Calibri" w:hAnsi="Calibri"/>
          <w:sz w:val="22"/>
          <w:szCs w:val="22"/>
        </w:rPr>
        <w:t>2 alata tipa ''</w:t>
      </w:r>
      <w:proofErr w:type="spellStart"/>
      <w:r w:rsidRPr="00AB663E">
        <w:rPr>
          <w:rFonts w:ascii="Calibri" w:hAnsi="Calibri"/>
          <w:sz w:val="22"/>
          <w:szCs w:val="22"/>
        </w:rPr>
        <w:t>shell</w:t>
      </w:r>
      <w:proofErr w:type="spellEnd"/>
      <w:r w:rsidRPr="00AB663E">
        <w:rPr>
          <w:rFonts w:ascii="Calibri" w:hAnsi="Calibri"/>
          <w:sz w:val="22"/>
          <w:szCs w:val="22"/>
        </w:rPr>
        <w:t>'' sa 2 gnijezda za proizvodnju boca slijedećeg kapaciteta:</w:t>
      </w:r>
    </w:p>
    <w:p w:rsidR="00AB663E" w:rsidRPr="00AB663E" w:rsidRDefault="00840D89" w:rsidP="00840D89">
      <w:pPr>
        <w:pStyle w:val="Odlomakpopisa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AB663E" w:rsidRPr="00AB663E">
        <w:rPr>
          <w:rFonts w:ascii="Calibri" w:hAnsi="Calibri"/>
          <w:sz w:val="22"/>
          <w:szCs w:val="22"/>
        </w:rPr>
        <w:t>900 ml: min. 2.000 b/h</w:t>
      </w:r>
      <w:r w:rsidR="00D61308">
        <w:rPr>
          <w:rFonts w:ascii="Calibri" w:hAnsi="Calibri"/>
          <w:sz w:val="22"/>
          <w:szCs w:val="22"/>
        </w:rPr>
        <w:t xml:space="preserve"> (1 komad)</w:t>
      </w:r>
      <w:r w:rsidR="00AB663E" w:rsidRPr="00AB663E">
        <w:rPr>
          <w:rFonts w:ascii="Calibri" w:hAnsi="Calibri"/>
          <w:sz w:val="22"/>
          <w:szCs w:val="22"/>
        </w:rPr>
        <w:t>,</w:t>
      </w:r>
    </w:p>
    <w:p w:rsidR="00AB663E" w:rsidRDefault="00840D89" w:rsidP="00F50065">
      <w:pPr>
        <w:pStyle w:val="Odlomakpopisa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AB663E" w:rsidRPr="00AB663E">
        <w:rPr>
          <w:rFonts w:ascii="Calibri" w:hAnsi="Calibri"/>
          <w:sz w:val="22"/>
          <w:szCs w:val="22"/>
        </w:rPr>
        <w:t>1350 ml: min. 1.900 b/h</w:t>
      </w:r>
      <w:r w:rsidR="00D61308">
        <w:rPr>
          <w:rFonts w:ascii="Calibri" w:hAnsi="Calibri"/>
          <w:sz w:val="22"/>
          <w:szCs w:val="22"/>
        </w:rPr>
        <w:t xml:space="preserve"> (1 komad).</w:t>
      </w:r>
    </w:p>
    <w:p w:rsidR="00F246EB" w:rsidRPr="00F07ED3" w:rsidRDefault="00D61308" w:rsidP="00D61308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Način isporuke</w:t>
      </w:r>
      <w:r w:rsidR="00F07ED3" w:rsidRPr="00F07ED3">
        <w:rPr>
          <w:rFonts w:ascii="Calibri" w:hAnsi="Calibri"/>
          <w:sz w:val="22"/>
          <w:szCs w:val="22"/>
        </w:rPr>
        <w:t xml:space="preserve"> robe: Dobava </w:t>
      </w:r>
      <w:r w:rsidR="00F07ED3">
        <w:rPr>
          <w:rFonts w:ascii="Calibri" w:hAnsi="Calibri"/>
          <w:sz w:val="22"/>
          <w:szCs w:val="22"/>
        </w:rPr>
        <w:t>alata iz grupe  2</w:t>
      </w:r>
      <w:r w:rsidR="00F07ED3" w:rsidRPr="00F07ED3">
        <w:rPr>
          <w:rFonts w:ascii="Calibri" w:hAnsi="Calibri"/>
          <w:sz w:val="22"/>
          <w:szCs w:val="22"/>
        </w:rPr>
        <w:t xml:space="preserve"> izvršit će se u  sjedištu Naručitelja (SAPONIA kemijska, prehrambena i farmaceutska industrija d.d., Matije Gupca 2, 31 000 Osijek)</w:t>
      </w:r>
      <w:r w:rsidR="00F07ED3">
        <w:rPr>
          <w:rFonts w:ascii="Calibri" w:hAnsi="Calibri"/>
          <w:sz w:val="22"/>
          <w:szCs w:val="22"/>
        </w:rPr>
        <w:t>.</w:t>
      </w:r>
    </w:p>
    <w:p w:rsidR="00F246EB" w:rsidRDefault="00F246EB" w:rsidP="00F07ED3">
      <w:pPr>
        <w:pStyle w:val="Odlomakpopisa"/>
        <w:jc w:val="both"/>
        <w:rPr>
          <w:rFonts w:ascii="Calibri" w:hAnsi="Calibri"/>
          <w:b/>
          <w:sz w:val="22"/>
          <w:szCs w:val="22"/>
        </w:rPr>
      </w:pPr>
    </w:p>
    <w:p w:rsidR="00F246EB" w:rsidRPr="00F351D7" w:rsidRDefault="00FF0A94" w:rsidP="00C26D31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F351D7">
        <w:rPr>
          <w:rFonts w:ascii="Calibri" w:hAnsi="Calibri"/>
          <w:b/>
          <w:sz w:val="22"/>
          <w:szCs w:val="22"/>
        </w:rPr>
        <w:t>Mjesto</w:t>
      </w:r>
      <w:r w:rsidR="00F351D7">
        <w:rPr>
          <w:rFonts w:ascii="Calibri" w:hAnsi="Calibri"/>
          <w:b/>
          <w:sz w:val="22"/>
          <w:szCs w:val="22"/>
        </w:rPr>
        <w:t xml:space="preserve"> i rok</w:t>
      </w:r>
      <w:r w:rsidRPr="00F351D7">
        <w:rPr>
          <w:rFonts w:ascii="Calibri" w:hAnsi="Calibri"/>
          <w:b/>
          <w:sz w:val="22"/>
          <w:szCs w:val="22"/>
        </w:rPr>
        <w:t xml:space="preserve"> isporuke robe:  </w:t>
      </w:r>
      <w:r w:rsidRPr="00F351D7">
        <w:rPr>
          <w:rFonts w:ascii="Calibri" w:hAnsi="Calibri"/>
          <w:sz w:val="22"/>
          <w:szCs w:val="22"/>
        </w:rPr>
        <w:t>SAPONIA kemijska, prehrambena i farmaceutska industrija d.d</w:t>
      </w:r>
      <w:r w:rsidR="00F07ED3" w:rsidRPr="00F351D7">
        <w:rPr>
          <w:rFonts w:ascii="Calibri" w:hAnsi="Calibri"/>
          <w:sz w:val="22"/>
          <w:szCs w:val="22"/>
        </w:rPr>
        <w:t>.</w:t>
      </w:r>
      <w:r w:rsidRPr="00F351D7">
        <w:rPr>
          <w:rFonts w:ascii="Calibri" w:hAnsi="Calibri"/>
          <w:sz w:val="22"/>
          <w:szCs w:val="22"/>
        </w:rPr>
        <w:t>, Matije Gupca 2, 31 000 Osijek</w:t>
      </w:r>
      <w:r w:rsidR="00D61308">
        <w:rPr>
          <w:rFonts w:ascii="Calibri" w:hAnsi="Calibri"/>
          <w:sz w:val="22"/>
          <w:szCs w:val="22"/>
        </w:rPr>
        <w:t>;</w:t>
      </w:r>
      <w:r w:rsidR="00F50065">
        <w:rPr>
          <w:rFonts w:ascii="Calibri" w:hAnsi="Calibri"/>
          <w:sz w:val="22"/>
          <w:szCs w:val="22"/>
        </w:rPr>
        <w:t xml:space="preserve"> </w:t>
      </w:r>
      <w:r w:rsidR="00F50065" w:rsidRPr="00F50065">
        <w:rPr>
          <w:rFonts w:ascii="Calibri" w:hAnsi="Calibri"/>
          <w:b/>
          <w:sz w:val="22"/>
          <w:szCs w:val="22"/>
        </w:rPr>
        <w:t>do najkasnije 15.04</w:t>
      </w:r>
      <w:r w:rsidR="00F351D7" w:rsidRPr="00F50065">
        <w:rPr>
          <w:rFonts w:ascii="Calibri" w:hAnsi="Calibri"/>
          <w:b/>
          <w:sz w:val="22"/>
          <w:szCs w:val="22"/>
        </w:rPr>
        <w:t>.2019.</w:t>
      </w:r>
    </w:p>
    <w:p w:rsidR="00FF0A94" w:rsidRPr="00F351D7" w:rsidRDefault="00FF0A94" w:rsidP="00F07ED3">
      <w:pPr>
        <w:pStyle w:val="Odlomakpopisa"/>
        <w:jc w:val="both"/>
        <w:rPr>
          <w:rFonts w:ascii="Calibri" w:hAnsi="Calibri"/>
          <w:b/>
          <w:sz w:val="22"/>
          <w:szCs w:val="22"/>
        </w:rPr>
      </w:pPr>
    </w:p>
    <w:p w:rsidR="00FF0A94" w:rsidRPr="00F351D7" w:rsidRDefault="00FF0A94" w:rsidP="00C26D31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F351D7">
        <w:rPr>
          <w:rFonts w:ascii="Calibri" w:hAnsi="Calibri"/>
          <w:b/>
          <w:sz w:val="22"/>
          <w:szCs w:val="22"/>
        </w:rPr>
        <w:t>Procijenjena vrijednost nabave:</w:t>
      </w:r>
      <w:r w:rsidR="00703CE0" w:rsidRPr="00F351D7">
        <w:rPr>
          <w:rFonts w:ascii="Calibri" w:hAnsi="Calibri"/>
          <w:b/>
          <w:sz w:val="22"/>
          <w:szCs w:val="22"/>
        </w:rPr>
        <w:t xml:space="preserve"> </w:t>
      </w:r>
      <w:r w:rsidR="00F50065">
        <w:rPr>
          <w:rFonts w:ascii="Calibri" w:hAnsi="Calibri"/>
          <w:sz w:val="22"/>
          <w:szCs w:val="22"/>
        </w:rPr>
        <w:t>N/P</w:t>
      </w:r>
    </w:p>
    <w:p w:rsidR="00FF0A94" w:rsidRPr="00703CE0" w:rsidRDefault="00FF0A94" w:rsidP="00F07ED3">
      <w:pPr>
        <w:pStyle w:val="Odlomakpopisa"/>
        <w:jc w:val="both"/>
        <w:rPr>
          <w:rFonts w:ascii="Calibri" w:hAnsi="Calibri"/>
          <w:b/>
          <w:sz w:val="22"/>
          <w:szCs w:val="22"/>
        </w:rPr>
      </w:pPr>
    </w:p>
    <w:p w:rsidR="00FF0A94" w:rsidRPr="00703CE0" w:rsidRDefault="00FF0A94" w:rsidP="00C26D31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703CE0">
        <w:rPr>
          <w:rFonts w:ascii="Calibri" w:hAnsi="Calibri"/>
          <w:b/>
          <w:sz w:val="22"/>
          <w:szCs w:val="22"/>
        </w:rPr>
        <w:t xml:space="preserve">Kriterij odabira ponude: </w:t>
      </w:r>
      <w:r w:rsidRPr="00703CE0">
        <w:rPr>
          <w:rFonts w:ascii="Calibri" w:hAnsi="Calibri"/>
          <w:sz w:val="22"/>
          <w:szCs w:val="22"/>
        </w:rPr>
        <w:t>Fin</w:t>
      </w:r>
      <w:r w:rsidR="00AB663E" w:rsidRPr="00703CE0">
        <w:rPr>
          <w:rFonts w:ascii="Calibri" w:hAnsi="Calibri"/>
          <w:sz w:val="22"/>
          <w:szCs w:val="22"/>
        </w:rPr>
        <w:t>ancijski najpovoljnija ponuda (</w:t>
      </w:r>
      <w:r w:rsidRPr="00703CE0">
        <w:rPr>
          <w:rFonts w:ascii="Calibri" w:hAnsi="Calibri"/>
          <w:sz w:val="22"/>
          <w:szCs w:val="22"/>
        </w:rPr>
        <w:t>najniža cijena)</w:t>
      </w:r>
    </w:p>
    <w:p w:rsidR="00FF0A94" w:rsidRPr="00FF0A94" w:rsidRDefault="00FF0A94" w:rsidP="00F07ED3">
      <w:pPr>
        <w:pStyle w:val="Odlomakpopisa"/>
        <w:jc w:val="both"/>
        <w:rPr>
          <w:rFonts w:ascii="Calibri" w:hAnsi="Calibri"/>
          <w:sz w:val="22"/>
          <w:szCs w:val="22"/>
        </w:rPr>
      </w:pPr>
    </w:p>
    <w:p w:rsidR="00FF0A94" w:rsidRDefault="00FF0A94" w:rsidP="00C26D31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FF0A94">
        <w:rPr>
          <w:rFonts w:ascii="Calibri" w:hAnsi="Calibri"/>
          <w:b/>
          <w:sz w:val="22"/>
          <w:szCs w:val="22"/>
        </w:rPr>
        <w:t>Ponuditelj može dati ponudu za jednu, i/ili obje  grupe nabave</w:t>
      </w:r>
      <w:r w:rsidR="00AB663E">
        <w:rPr>
          <w:rFonts w:ascii="Calibri" w:hAnsi="Calibri"/>
          <w:b/>
          <w:sz w:val="22"/>
          <w:szCs w:val="22"/>
        </w:rPr>
        <w:t>.</w:t>
      </w:r>
    </w:p>
    <w:p w:rsidR="00FF0A94" w:rsidRPr="000C4892" w:rsidRDefault="00FF0A94" w:rsidP="000C4892">
      <w:pPr>
        <w:rPr>
          <w:rFonts w:asciiTheme="minorHAnsi" w:hAnsiTheme="minorHAnsi" w:cs="Arial"/>
          <w:b/>
          <w:sz w:val="22"/>
          <w:szCs w:val="22"/>
        </w:rPr>
      </w:pPr>
    </w:p>
    <w:p w:rsidR="00FF0A94" w:rsidRDefault="0001442E" w:rsidP="00C26D31">
      <w:pPr>
        <w:pStyle w:val="Odlomakpopisa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FF0A94">
        <w:rPr>
          <w:rFonts w:asciiTheme="minorHAnsi" w:hAnsiTheme="minorHAnsi" w:cs="Arial"/>
          <w:b/>
          <w:sz w:val="22"/>
          <w:szCs w:val="22"/>
        </w:rPr>
        <w:t>Uvjeti i zahtjevi koje moraju ispuniti potencijalni ponuditelji</w:t>
      </w:r>
      <w:r w:rsidR="00BF3CA7">
        <w:rPr>
          <w:rFonts w:asciiTheme="minorHAnsi" w:hAnsiTheme="minorHAnsi" w:cs="Arial"/>
          <w:b/>
          <w:sz w:val="22"/>
          <w:szCs w:val="22"/>
        </w:rPr>
        <w:t xml:space="preserve"> (sposobnost ponuditelja)</w:t>
      </w:r>
      <w:r w:rsidR="00780F0B">
        <w:rPr>
          <w:rFonts w:asciiTheme="minorHAnsi" w:hAnsiTheme="minorHAnsi" w:cs="Arial"/>
          <w:b/>
          <w:sz w:val="22"/>
          <w:szCs w:val="22"/>
        </w:rPr>
        <w:t>- VRIJEDI ZA SVE GRUPE NABAVE</w:t>
      </w:r>
      <w:r w:rsidR="00FF0A94">
        <w:rPr>
          <w:rFonts w:asciiTheme="minorHAnsi" w:hAnsiTheme="minorHAnsi" w:cs="Arial"/>
          <w:b/>
          <w:sz w:val="22"/>
          <w:szCs w:val="22"/>
        </w:rPr>
        <w:t>:</w:t>
      </w:r>
    </w:p>
    <w:p w:rsidR="00DC0F1B" w:rsidRPr="00DC0F1B" w:rsidRDefault="00DC0F1B" w:rsidP="00DC0F1B">
      <w:pPr>
        <w:tabs>
          <w:tab w:val="left" w:pos="567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780F0B" w:rsidRPr="00780F0B" w:rsidRDefault="00F351D7" w:rsidP="00780F0B">
      <w:pPr>
        <w:pStyle w:val="Odlomakpopisa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5D5EFB" w:rsidRPr="00780F0B">
        <w:rPr>
          <w:rFonts w:asciiTheme="minorHAnsi" w:hAnsiTheme="minorHAnsi" w:cs="Arial"/>
          <w:sz w:val="22"/>
          <w:szCs w:val="22"/>
        </w:rPr>
        <w:t xml:space="preserve">.1. </w:t>
      </w:r>
      <w:r w:rsidR="00780F0B">
        <w:rPr>
          <w:rFonts w:asciiTheme="minorHAnsi" w:hAnsiTheme="minorHAnsi" w:cs="Arial"/>
          <w:sz w:val="22"/>
          <w:szCs w:val="22"/>
        </w:rPr>
        <w:t>PRAVNA I POSLOVNA SPOSOBNOST- S</w:t>
      </w:r>
      <w:r w:rsidR="00780F0B" w:rsidRPr="00780F0B">
        <w:rPr>
          <w:rFonts w:asciiTheme="minorHAnsi" w:hAnsiTheme="minorHAnsi" w:cs="Arial"/>
          <w:sz w:val="22"/>
          <w:szCs w:val="22"/>
        </w:rPr>
        <w:t>vaki ponuditelj mora biti pravno i poslovno sposoban. Sposobnost će ponuditelj u postupku nabave dokazati potpisanom</w:t>
      </w:r>
      <w:r w:rsidR="00D61308">
        <w:rPr>
          <w:rFonts w:asciiTheme="minorHAnsi" w:hAnsiTheme="minorHAnsi" w:cs="Arial"/>
          <w:sz w:val="22"/>
          <w:szCs w:val="22"/>
        </w:rPr>
        <w:t xml:space="preserve"> Izjavom ponuditelja (prilog 3.</w:t>
      </w:r>
      <w:r w:rsidR="00780F0B" w:rsidRPr="00780F0B">
        <w:rPr>
          <w:rFonts w:asciiTheme="minorHAnsi" w:hAnsiTheme="minorHAnsi" w:cs="Arial"/>
          <w:sz w:val="22"/>
          <w:szCs w:val="22"/>
        </w:rPr>
        <w:t xml:space="preserve">) ove Dokumentacije za nadmetanje.  </w:t>
      </w:r>
    </w:p>
    <w:p w:rsidR="00780F0B" w:rsidRDefault="00DC0F1B" w:rsidP="00DC0F1B">
      <w:pPr>
        <w:pStyle w:val="Odlomakpopisa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C0F1B">
        <w:rPr>
          <w:rFonts w:asciiTheme="minorHAnsi" w:hAnsiTheme="minorHAnsi" w:cs="Arial"/>
          <w:sz w:val="22"/>
          <w:szCs w:val="22"/>
        </w:rPr>
        <w:t>Za ponuditelja koji daje ponudu za više od jedne grupe nabave, dovoljno je pravnu i poslovnu sposobnost dokazati u jednoj grupi nabave.</w:t>
      </w:r>
    </w:p>
    <w:p w:rsidR="00DC0F1B" w:rsidRPr="00DC0F1B" w:rsidRDefault="00DC0F1B" w:rsidP="00DC0F1B">
      <w:pPr>
        <w:pStyle w:val="Odlomakpopisa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80F0B" w:rsidRDefault="00F351D7" w:rsidP="00DC0F1B">
      <w:pPr>
        <w:pStyle w:val="Odlomakpopisa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780F0B">
        <w:rPr>
          <w:rFonts w:asciiTheme="minorHAnsi" w:hAnsiTheme="minorHAnsi" w:cs="Arial"/>
          <w:sz w:val="22"/>
          <w:szCs w:val="22"/>
        </w:rPr>
        <w:t xml:space="preserve">.2. FINANCIJSKA SPOSOBNOST- </w:t>
      </w:r>
      <w:r w:rsidR="00780F0B" w:rsidRPr="00780F0B">
        <w:rPr>
          <w:rFonts w:asciiTheme="minorHAnsi" w:hAnsiTheme="minorHAnsi" w:cs="Arial"/>
          <w:sz w:val="22"/>
          <w:szCs w:val="22"/>
        </w:rPr>
        <w:t>Minimalnu razinu fin</w:t>
      </w:r>
      <w:r w:rsidR="00DC0F1B">
        <w:rPr>
          <w:rFonts w:asciiTheme="minorHAnsi" w:hAnsiTheme="minorHAnsi" w:cs="Arial"/>
          <w:sz w:val="22"/>
          <w:szCs w:val="22"/>
        </w:rPr>
        <w:t>ancijske sposobnosti zadovoljit</w:t>
      </w:r>
      <w:r w:rsidR="00780F0B" w:rsidRPr="00780F0B">
        <w:rPr>
          <w:rFonts w:asciiTheme="minorHAnsi" w:hAnsiTheme="minorHAnsi" w:cs="Arial"/>
          <w:sz w:val="22"/>
          <w:szCs w:val="22"/>
        </w:rPr>
        <w:t xml:space="preserve"> će ponuditelj čiji je minimalni godišnji prihod u nazad tri godine pojedinačno (2017., 2016. i 2015. godina) </w:t>
      </w:r>
      <w:r w:rsidR="00DC0F1B">
        <w:rPr>
          <w:rFonts w:asciiTheme="minorHAnsi" w:hAnsiTheme="minorHAnsi" w:cs="Arial"/>
          <w:sz w:val="22"/>
          <w:szCs w:val="22"/>
        </w:rPr>
        <w:t>bio jednak ili veći iznosu ponude za grupu</w:t>
      </w:r>
      <w:r w:rsidR="00780F0B" w:rsidRPr="00DC0F1B">
        <w:rPr>
          <w:rFonts w:asciiTheme="minorHAnsi" w:hAnsiTheme="minorHAnsi" w:cs="Arial"/>
          <w:sz w:val="22"/>
          <w:szCs w:val="22"/>
        </w:rPr>
        <w:t xml:space="preserve"> za koju podnosi ponudu. Ukolik</w:t>
      </w:r>
      <w:r w:rsidR="0001442E">
        <w:rPr>
          <w:rFonts w:asciiTheme="minorHAnsi" w:hAnsiTheme="minorHAnsi" w:cs="Arial"/>
          <w:sz w:val="22"/>
          <w:szCs w:val="22"/>
        </w:rPr>
        <w:t>o ponuditelj daje ponudu za obje grupe</w:t>
      </w:r>
      <w:r w:rsidR="00780F0B" w:rsidRPr="00DC0F1B">
        <w:rPr>
          <w:rFonts w:asciiTheme="minorHAnsi" w:hAnsiTheme="minorHAnsi" w:cs="Arial"/>
          <w:sz w:val="22"/>
          <w:szCs w:val="22"/>
        </w:rPr>
        <w:t>, gleda se ukupna ponuđena vrijedno</w:t>
      </w:r>
      <w:r w:rsidR="00D61308">
        <w:rPr>
          <w:rFonts w:asciiTheme="minorHAnsi" w:hAnsiTheme="minorHAnsi" w:cs="Arial"/>
          <w:sz w:val="22"/>
          <w:szCs w:val="22"/>
        </w:rPr>
        <w:t>st u obje grupe</w:t>
      </w:r>
      <w:r w:rsidR="00780F0B" w:rsidRPr="00DC0F1B">
        <w:rPr>
          <w:rFonts w:asciiTheme="minorHAnsi" w:hAnsiTheme="minorHAnsi" w:cs="Arial"/>
          <w:sz w:val="22"/>
          <w:szCs w:val="22"/>
        </w:rPr>
        <w:t>. Navedeno se dokazuje Računom dobiti i gubitka za 2017., 2016. i 2015. g.</w:t>
      </w:r>
      <w:r w:rsidR="00D61308">
        <w:rPr>
          <w:rFonts w:asciiTheme="minorHAnsi" w:hAnsiTheme="minorHAnsi" w:cs="Arial"/>
          <w:sz w:val="22"/>
          <w:szCs w:val="22"/>
        </w:rPr>
        <w:t xml:space="preserve"> ili jednakovrijedan dokument.</w:t>
      </w:r>
    </w:p>
    <w:p w:rsidR="00DC0F1B" w:rsidRDefault="00DC0F1B" w:rsidP="00DC0F1B">
      <w:pPr>
        <w:pStyle w:val="Odlomakpopisa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0F1B" w:rsidRDefault="00F351D7" w:rsidP="00DC0F1B">
      <w:pPr>
        <w:pStyle w:val="Odlomakpopisa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DC0F1B">
        <w:rPr>
          <w:rFonts w:asciiTheme="minorHAnsi" w:hAnsiTheme="minorHAnsi" w:cs="Arial"/>
          <w:sz w:val="22"/>
          <w:szCs w:val="22"/>
        </w:rPr>
        <w:t>.3. TEHNIČKA I STRUČNA SPOSOBNOST</w:t>
      </w:r>
      <w:r w:rsidR="00D61308">
        <w:rPr>
          <w:rFonts w:asciiTheme="minorHAnsi" w:hAnsiTheme="minorHAnsi" w:cs="Arial"/>
          <w:sz w:val="22"/>
          <w:szCs w:val="22"/>
        </w:rPr>
        <w:t>- Popis ugovora o isporuci robe</w:t>
      </w:r>
      <w:r w:rsidR="00DC0F1B">
        <w:rPr>
          <w:rFonts w:asciiTheme="minorHAnsi" w:hAnsiTheme="minorHAnsi" w:cs="Arial"/>
          <w:sz w:val="22"/>
          <w:szCs w:val="22"/>
        </w:rPr>
        <w:t xml:space="preserve"> </w:t>
      </w:r>
      <w:r w:rsidR="00D61308">
        <w:rPr>
          <w:rFonts w:asciiTheme="minorHAnsi" w:hAnsiTheme="minorHAnsi" w:cs="Arial"/>
          <w:sz w:val="22"/>
          <w:szCs w:val="22"/>
        </w:rPr>
        <w:t>u</w:t>
      </w:r>
      <w:r w:rsidR="00DC0F1B" w:rsidRPr="00DC0F1B">
        <w:rPr>
          <w:rFonts w:asciiTheme="minorHAnsi" w:hAnsiTheme="minorHAnsi" w:cs="Arial"/>
          <w:sz w:val="22"/>
          <w:szCs w:val="22"/>
        </w:rPr>
        <w:t xml:space="preserve"> svrhu zadovoljenja minimalne razine tehničke i stručne sposobnosti ponuditelj mora dokazati da je u godini u </w:t>
      </w:r>
      <w:r w:rsidR="009628DB">
        <w:rPr>
          <w:rFonts w:asciiTheme="minorHAnsi" w:hAnsiTheme="minorHAnsi" w:cs="Arial"/>
          <w:sz w:val="22"/>
          <w:szCs w:val="22"/>
        </w:rPr>
        <w:t>kojoj je započeo postupak</w:t>
      </w:r>
      <w:r w:rsidR="00DC0F1B" w:rsidRPr="00DC0F1B">
        <w:rPr>
          <w:rFonts w:asciiTheme="minorHAnsi" w:hAnsiTheme="minorHAnsi" w:cs="Arial"/>
          <w:sz w:val="22"/>
          <w:szCs w:val="22"/>
        </w:rPr>
        <w:t xml:space="preserve"> nabave, </w:t>
      </w:r>
      <w:r w:rsidR="00D61308">
        <w:rPr>
          <w:rFonts w:asciiTheme="minorHAnsi" w:hAnsiTheme="minorHAnsi" w:cs="Arial"/>
          <w:sz w:val="22"/>
          <w:szCs w:val="22"/>
        </w:rPr>
        <w:t>a do dana početka postupka</w:t>
      </w:r>
      <w:r w:rsidR="00DC0F1B" w:rsidRPr="00DC0F1B">
        <w:rPr>
          <w:rFonts w:asciiTheme="minorHAnsi" w:hAnsiTheme="minorHAnsi" w:cs="Arial"/>
          <w:sz w:val="22"/>
          <w:szCs w:val="22"/>
        </w:rPr>
        <w:t xml:space="preserve"> nabave, i tijekom 3 (tri) </w:t>
      </w:r>
      <w:r w:rsidR="00DC0F1B" w:rsidRPr="00DC0F1B">
        <w:rPr>
          <w:rFonts w:asciiTheme="minorHAnsi" w:hAnsiTheme="minorHAnsi" w:cs="Arial"/>
          <w:sz w:val="22"/>
          <w:szCs w:val="22"/>
        </w:rPr>
        <w:lastRenderedPageBreak/>
        <w:t>godine koje prethode toj godini, uredno izvršio minimalno jedan do maksimalno 5 (pet) ugovora (kumulativno) koji su isti ili slični predmetu nabave</w:t>
      </w:r>
      <w:r w:rsidR="00DC0F1B">
        <w:rPr>
          <w:rFonts w:asciiTheme="minorHAnsi" w:hAnsiTheme="minorHAnsi" w:cs="Arial"/>
          <w:sz w:val="22"/>
          <w:szCs w:val="22"/>
        </w:rPr>
        <w:t>.</w:t>
      </w:r>
    </w:p>
    <w:p w:rsidR="0065014D" w:rsidRDefault="0065014D" w:rsidP="00DC0F1B">
      <w:pPr>
        <w:pStyle w:val="Odlomakpopisa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5014D" w:rsidRDefault="0065014D" w:rsidP="00C26D31">
      <w:pPr>
        <w:pStyle w:val="Odlomakpopisa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65014D">
        <w:rPr>
          <w:rFonts w:asciiTheme="minorHAnsi" w:hAnsiTheme="minorHAnsi" w:cs="Arial"/>
          <w:b/>
          <w:sz w:val="22"/>
          <w:szCs w:val="22"/>
        </w:rPr>
        <w:t>Sadržaj ponude:</w:t>
      </w:r>
    </w:p>
    <w:p w:rsidR="0065014D" w:rsidRPr="0065014D" w:rsidRDefault="0065014D" w:rsidP="00C26D31">
      <w:pPr>
        <w:pStyle w:val="Odlomakpopisa"/>
        <w:numPr>
          <w:ilvl w:val="1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5014D">
        <w:rPr>
          <w:rFonts w:asciiTheme="minorHAnsi" w:hAnsiTheme="minorHAnsi" w:cs="Arial"/>
          <w:sz w:val="22"/>
          <w:szCs w:val="22"/>
        </w:rPr>
        <w:t>Ponudbeni list (Pri</w:t>
      </w:r>
      <w:r w:rsidR="009628DB">
        <w:rPr>
          <w:rFonts w:asciiTheme="minorHAnsi" w:hAnsiTheme="minorHAnsi" w:cs="Arial"/>
          <w:sz w:val="22"/>
          <w:szCs w:val="22"/>
        </w:rPr>
        <w:t>log 1.</w:t>
      </w:r>
      <w:r w:rsidR="00D03EAA">
        <w:rPr>
          <w:rFonts w:asciiTheme="minorHAnsi" w:hAnsiTheme="minorHAnsi" w:cs="Arial"/>
          <w:sz w:val="22"/>
          <w:szCs w:val="22"/>
        </w:rPr>
        <w:t>)- original</w:t>
      </w:r>
    </w:p>
    <w:p w:rsidR="0065014D" w:rsidRPr="0065014D" w:rsidRDefault="009628DB" w:rsidP="00C26D31">
      <w:pPr>
        <w:pStyle w:val="Odlomakpopisa"/>
        <w:numPr>
          <w:ilvl w:val="1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Troškovnik (Prilog 2.</w:t>
      </w:r>
      <w:r w:rsidR="0065014D" w:rsidRPr="0065014D">
        <w:rPr>
          <w:rFonts w:asciiTheme="minorHAnsi" w:hAnsiTheme="minorHAnsi" w:cs="Arial"/>
          <w:sz w:val="22"/>
          <w:szCs w:val="22"/>
        </w:rPr>
        <w:t xml:space="preserve">) </w:t>
      </w:r>
      <w:r w:rsidR="00D03EAA">
        <w:rPr>
          <w:rFonts w:asciiTheme="minorHAnsi" w:hAnsiTheme="minorHAnsi" w:cs="Arial"/>
          <w:sz w:val="22"/>
          <w:szCs w:val="22"/>
        </w:rPr>
        <w:t>- original</w:t>
      </w:r>
    </w:p>
    <w:p w:rsidR="0065014D" w:rsidRPr="0065014D" w:rsidRDefault="009628DB" w:rsidP="00C26D31">
      <w:pPr>
        <w:pStyle w:val="Odlomakpopisa"/>
        <w:numPr>
          <w:ilvl w:val="1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Izjava ponuditelja (Prilog 3.</w:t>
      </w:r>
      <w:r w:rsidR="0065014D" w:rsidRPr="0065014D">
        <w:rPr>
          <w:rFonts w:asciiTheme="minorHAnsi" w:hAnsiTheme="minorHAnsi" w:cs="Arial"/>
          <w:sz w:val="22"/>
          <w:szCs w:val="22"/>
        </w:rPr>
        <w:t xml:space="preserve">) </w:t>
      </w:r>
      <w:r w:rsidR="00D03EAA">
        <w:rPr>
          <w:rFonts w:asciiTheme="minorHAnsi" w:hAnsiTheme="minorHAnsi" w:cs="Arial"/>
          <w:sz w:val="22"/>
          <w:szCs w:val="22"/>
        </w:rPr>
        <w:t>- original</w:t>
      </w:r>
    </w:p>
    <w:p w:rsidR="0065014D" w:rsidRPr="0065014D" w:rsidRDefault="0065014D" w:rsidP="00C26D31">
      <w:pPr>
        <w:pStyle w:val="Odlomakpopisa"/>
        <w:numPr>
          <w:ilvl w:val="1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5014D">
        <w:rPr>
          <w:rFonts w:asciiTheme="minorHAnsi" w:hAnsiTheme="minorHAnsi" w:cs="Arial"/>
          <w:sz w:val="22"/>
          <w:szCs w:val="22"/>
        </w:rPr>
        <w:t>Dokazi financij</w:t>
      </w:r>
      <w:r w:rsidR="009628DB">
        <w:rPr>
          <w:rFonts w:asciiTheme="minorHAnsi" w:hAnsiTheme="minorHAnsi" w:cs="Arial"/>
          <w:sz w:val="22"/>
          <w:szCs w:val="22"/>
        </w:rPr>
        <w:t>sk</w:t>
      </w:r>
      <w:r w:rsidRPr="0065014D">
        <w:rPr>
          <w:rFonts w:asciiTheme="minorHAnsi" w:hAnsiTheme="minorHAnsi" w:cs="Arial"/>
          <w:sz w:val="22"/>
          <w:szCs w:val="22"/>
        </w:rPr>
        <w:t xml:space="preserve">e sposobnosti </w:t>
      </w:r>
    </w:p>
    <w:p w:rsidR="0065014D" w:rsidRPr="0065014D" w:rsidRDefault="0065014D" w:rsidP="00C26D31">
      <w:pPr>
        <w:pStyle w:val="Odlomakpopisa"/>
        <w:numPr>
          <w:ilvl w:val="1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5014D">
        <w:rPr>
          <w:rFonts w:asciiTheme="minorHAnsi" w:hAnsiTheme="minorHAnsi" w:cs="Arial"/>
          <w:sz w:val="22"/>
          <w:szCs w:val="22"/>
        </w:rPr>
        <w:t xml:space="preserve">Dokazi tehničke i stručne sposobnosti </w:t>
      </w:r>
    </w:p>
    <w:p w:rsidR="0065014D" w:rsidRDefault="0065014D" w:rsidP="00C26D31">
      <w:pPr>
        <w:pStyle w:val="Odlomakpopisa"/>
        <w:numPr>
          <w:ilvl w:val="1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5014D">
        <w:rPr>
          <w:rFonts w:asciiTheme="minorHAnsi" w:hAnsiTheme="minorHAnsi" w:cs="Arial"/>
          <w:sz w:val="22"/>
          <w:szCs w:val="22"/>
        </w:rPr>
        <w:t>Katalozi</w:t>
      </w:r>
      <w:r w:rsidR="0001442E">
        <w:rPr>
          <w:rFonts w:asciiTheme="minorHAnsi" w:hAnsiTheme="minorHAnsi" w:cs="Arial"/>
          <w:sz w:val="22"/>
          <w:szCs w:val="22"/>
        </w:rPr>
        <w:t>,</w:t>
      </w:r>
      <w:r w:rsidRPr="0065014D">
        <w:rPr>
          <w:rFonts w:asciiTheme="minorHAnsi" w:hAnsiTheme="minorHAnsi" w:cs="Arial"/>
          <w:sz w:val="22"/>
          <w:szCs w:val="22"/>
        </w:rPr>
        <w:t xml:space="preserve"> brošure i slično - ukoliko ponuditelj smatra da su potrebni</w:t>
      </w:r>
      <w:r w:rsidR="009628DB">
        <w:rPr>
          <w:rFonts w:asciiTheme="minorHAnsi" w:hAnsiTheme="minorHAnsi" w:cs="Arial"/>
          <w:sz w:val="22"/>
          <w:szCs w:val="22"/>
        </w:rPr>
        <w:t>, nije obvezujuće</w:t>
      </w:r>
    </w:p>
    <w:p w:rsidR="0065014D" w:rsidRDefault="0065014D" w:rsidP="00D03EAA">
      <w:pPr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03EAA" w:rsidRPr="00703CE0" w:rsidRDefault="00D03EAA" w:rsidP="00C26D31">
      <w:pPr>
        <w:pStyle w:val="Odlomakpopisa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03EAA">
        <w:rPr>
          <w:rFonts w:asciiTheme="minorHAnsi" w:hAnsiTheme="minorHAnsi" w:cs="Arial"/>
          <w:b/>
          <w:sz w:val="22"/>
          <w:szCs w:val="22"/>
        </w:rPr>
        <w:t>Izrada ponude:</w:t>
      </w:r>
    </w:p>
    <w:p w:rsidR="00D03EAA" w:rsidRDefault="00D03EAA" w:rsidP="00D03EAA">
      <w:pPr>
        <w:pStyle w:val="Odlomakpopisa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03EAA">
        <w:rPr>
          <w:rFonts w:asciiTheme="minorHAnsi" w:hAnsiTheme="minorHAnsi" w:cs="Arial"/>
          <w:sz w:val="22"/>
          <w:szCs w:val="22"/>
        </w:rPr>
        <w:t xml:space="preserve">Pri izradi ponude ponuditelj se mora pridržavati zahtjeva i uvjeta iz dokumentacije za nadmetanje te ne smije mijenjati i nadopunjavati tekst dokumentacije za nadmetanje.   </w:t>
      </w:r>
    </w:p>
    <w:p w:rsidR="00D03EAA" w:rsidRDefault="00D03EAA" w:rsidP="00D03EAA">
      <w:pPr>
        <w:pStyle w:val="Odlomakpopisa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03EAA" w:rsidRDefault="00D03EAA" w:rsidP="00D03EAA">
      <w:pPr>
        <w:pStyle w:val="Odlomakpopisa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03EAA">
        <w:rPr>
          <w:rFonts w:asciiTheme="minorHAnsi" w:hAnsiTheme="minorHAnsi" w:cs="Arial"/>
          <w:sz w:val="22"/>
          <w:szCs w:val="22"/>
        </w:rPr>
        <w:t xml:space="preserve">Ponuda se izrađuje na način da čini cjelinu. Ponuda mora biti izrađena u papirnatom obliku i otisnuta ili pisana neizbrisivom tintom, a predaje se u izvorniku.   </w:t>
      </w:r>
    </w:p>
    <w:p w:rsidR="00D03EAA" w:rsidRDefault="00D03EAA" w:rsidP="00D03EAA">
      <w:pPr>
        <w:pStyle w:val="Odlomakpopisa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03EAA" w:rsidRDefault="00D03EAA" w:rsidP="00D03EAA">
      <w:pPr>
        <w:pStyle w:val="Odlomakpopisa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03EAA">
        <w:rPr>
          <w:rFonts w:asciiTheme="minorHAnsi" w:hAnsiTheme="minorHAnsi" w:cs="Arial"/>
          <w:sz w:val="22"/>
          <w:szCs w:val="22"/>
        </w:rPr>
        <w:t>Dokumente tražene u o</w:t>
      </w:r>
      <w:r>
        <w:rPr>
          <w:rFonts w:asciiTheme="minorHAnsi" w:hAnsiTheme="minorHAnsi" w:cs="Arial"/>
          <w:sz w:val="22"/>
          <w:szCs w:val="22"/>
        </w:rPr>
        <w:t xml:space="preserve">voj dokumentaciji za nadmetanje </w:t>
      </w:r>
      <w:r w:rsidRPr="00D03EAA">
        <w:rPr>
          <w:rFonts w:asciiTheme="minorHAnsi" w:hAnsiTheme="minorHAnsi" w:cs="Arial"/>
          <w:sz w:val="22"/>
          <w:szCs w:val="22"/>
        </w:rPr>
        <w:t>ponuditelj u svojoj ponudi može dostaviti u izvorniku, ovjer</w:t>
      </w:r>
      <w:r>
        <w:rPr>
          <w:rFonts w:asciiTheme="minorHAnsi" w:hAnsiTheme="minorHAnsi" w:cs="Arial"/>
          <w:sz w:val="22"/>
          <w:szCs w:val="22"/>
        </w:rPr>
        <w:t>enoj ili neovjerenoj preslici,</w:t>
      </w:r>
      <w:r w:rsidRPr="00D03EAA">
        <w:rPr>
          <w:rFonts w:asciiTheme="minorHAnsi" w:hAnsiTheme="minorHAnsi" w:cs="Arial"/>
          <w:sz w:val="22"/>
          <w:szCs w:val="22"/>
        </w:rPr>
        <w:t xml:space="preserve"> osim dokumenata</w:t>
      </w:r>
      <w:r>
        <w:rPr>
          <w:rFonts w:asciiTheme="minorHAnsi" w:hAnsiTheme="minorHAnsi" w:cs="Arial"/>
          <w:sz w:val="22"/>
          <w:szCs w:val="22"/>
        </w:rPr>
        <w:t xml:space="preserve"> Ponudbeni list (Prilog 1</w:t>
      </w:r>
      <w:r w:rsidR="00C73014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), Troškovnik (Prilog 2</w:t>
      </w:r>
      <w:r w:rsidR="00C73014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),</w:t>
      </w:r>
      <w:r w:rsidR="009628DB">
        <w:rPr>
          <w:rFonts w:asciiTheme="minorHAnsi" w:hAnsiTheme="minorHAnsi" w:cs="Arial"/>
          <w:sz w:val="22"/>
          <w:szCs w:val="22"/>
        </w:rPr>
        <w:t xml:space="preserve"> Izjava ponuditelja (Prilog 3.)</w:t>
      </w:r>
      <w:r>
        <w:rPr>
          <w:rFonts w:asciiTheme="minorHAnsi" w:hAnsiTheme="minorHAnsi" w:cs="Arial"/>
          <w:sz w:val="22"/>
          <w:szCs w:val="22"/>
        </w:rPr>
        <w:t xml:space="preserve"> koji moraju biti dostavljeni u originalu.</w:t>
      </w:r>
    </w:p>
    <w:p w:rsidR="00FF0A94" w:rsidRPr="00D03EAA" w:rsidRDefault="00FF0A94" w:rsidP="00D03EAA">
      <w:pPr>
        <w:rPr>
          <w:rFonts w:asciiTheme="minorHAnsi" w:hAnsiTheme="minorHAnsi" w:cs="Arial"/>
          <w:b/>
          <w:sz w:val="22"/>
          <w:szCs w:val="22"/>
        </w:rPr>
      </w:pPr>
    </w:p>
    <w:p w:rsidR="00703CE0" w:rsidRPr="00703CE0" w:rsidRDefault="00FF0A94" w:rsidP="00C26D31">
      <w:pPr>
        <w:pStyle w:val="Odlomakpopisa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03CE0">
        <w:rPr>
          <w:rFonts w:asciiTheme="minorHAnsi" w:hAnsiTheme="minorHAnsi" w:cs="Arial"/>
          <w:b/>
          <w:sz w:val="22"/>
          <w:szCs w:val="22"/>
        </w:rPr>
        <w:t xml:space="preserve">Način dostave ponuda: </w:t>
      </w:r>
    </w:p>
    <w:p w:rsidR="00D03EAA" w:rsidRDefault="00506B2E" w:rsidP="00703CE0">
      <w:pPr>
        <w:pStyle w:val="Odlomakpopisa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Ponude je potrebno</w:t>
      </w:r>
      <w:r w:rsidR="00FF0A94" w:rsidRPr="00FF0A94">
        <w:rPr>
          <w:rFonts w:asciiTheme="minorHAnsi" w:hAnsiTheme="minorHAnsi" w:cs="Arial"/>
          <w:sz w:val="22"/>
          <w:szCs w:val="22"/>
        </w:rPr>
        <w:t xml:space="preserve"> dostaviti</w:t>
      </w:r>
      <w:r w:rsidR="00FF0A94">
        <w:rPr>
          <w:rFonts w:asciiTheme="minorHAnsi" w:hAnsiTheme="minorHAnsi" w:cs="Arial"/>
          <w:sz w:val="22"/>
          <w:szCs w:val="22"/>
        </w:rPr>
        <w:t xml:space="preserve"> is</w:t>
      </w:r>
      <w:r w:rsidR="00760B9D">
        <w:rPr>
          <w:rFonts w:asciiTheme="minorHAnsi" w:hAnsiTheme="minorHAnsi" w:cs="Arial"/>
          <w:sz w:val="22"/>
          <w:szCs w:val="22"/>
        </w:rPr>
        <w:t>ključivo putem pošte na adresu N</w:t>
      </w:r>
      <w:r w:rsidR="00FF0A94">
        <w:rPr>
          <w:rFonts w:asciiTheme="minorHAnsi" w:hAnsiTheme="minorHAnsi" w:cs="Arial"/>
          <w:sz w:val="22"/>
          <w:szCs w:val="22"/>
        </w:rPr>
        <w:t>aručitelja</w:t>
      </w:r>
      <w:r w:rsidR="00D03EAA">
        <w:rPr>
          <w:rFonts w:asciiTheme="minorHAnsi" w:hAnsiTheme="minorHAnsi" w:cs="Arial"/>
          <w:sz w:val="22"/>
          <w:szCs w:val="22"/>
        </w:rPr>
        <w:t xml:space="preserve"> s jasnom naznakom predmeta nabave „</w:t>
      </w:r>
      <w:r w:rsidR="00D03EAA" w:rsidRPr="00D03EAA">
        <w:rPr>
          <w:rFonts w:asciiTheme="minorHAnsi" w:hAnsiTheme="minorHAnsi" w:cs="Arial"/>
          <w:sz w:val="22"/>
          <w:szCs w:val="22"/>
        </w:rPr>
        <w:t>Nabava 4. Dobava stroja za proizvodnju PET boca i pripadajuće opreme i dobava dodatnih alata za stroj za proizvodnju boca</w:t>
      </w:r>
      <w:r w:rsidR="00D03EAA">
        <w:rPr>
          <w:rFonts w:asciiTheme="minorHAnsi" w:hAnsiTheme="minorHAnsi" w:cs="Arial"/>
          <w:sz w:val="22"/>
          <w:szCs w:val="22"/>
        </w:rPr>
        <w:t>“ i napomenom „NE OTVARAJ“. Na koverti je potrebno istaknuti i grupu/e nabave za koju/e se podnosi ponuda, a na poleđini je potrebno naznačiti i naziv i adresu ponuditelja.</w:t>
      </w:r>
    </w:p>
    <w:p w:rsidR="007B674E" w:rsidRPr="00D03EAA" w:rsidRDefault="007B674E" w:rsidP="007B674E">
      <w:pPr>
        <w:pStyle w:val="Odlomakpopisa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03EAA" w:rsidRDefault="00D03EAA" w:rsidP="007B674E">
      <w:pPr>
        <w:pStyle w:val="Odlomakpopisa"/>
        <w:rPr>
          <w:rFonts w:asciiTheme="minorHAnsi" w:hAnsiTheme="minorHAnsi" w:cs="Arial"/>
          <w:sz w:val="22"/>
          <w:szCs w:val="22"/>
        </w:rPr>
      </w:pPr>
      <w:r w:rsidRPr="00D03EAA">
        <w:rPr>
          <w:rFonts w:asciiTheme="minorHAnsi" w:hAnsiTheme="minorHAnsi" w:cs="Arial"/>
          <w:sz w:val="22"/>
          <w:szCs w:val="22"/>
        </w:rPr>
        <w:t xml:space="preserve"> </w:t>
      </w:r>
      <w:r w:rsidRPr="007B674E">
        <w:rPr>
          <w:rFonts w:asciiTheme="minorHAnsi" w:hAnsiTheme="minorHAnsi" w:cs="Arial"/>
          <w:sz w:val="22"/>
          <w:szCs w:val="22"/>
        </w:rPr>
        <w:t>Ponude i ostali dokumenti koji čine sastavni dio ponude ne vraćaju se ponuditeljima.</w:t>
      </w:r>
    </w:p>
    <w:p w:rsidR="000C4892" w:rsidRDefault="000C4892" w:rsidP="007B674E">
      <w:pPr>
        <w:pStyle w:val="Odlomakpopisa"/>
        <w:rPr>
          <w:rFonts w:asciiTheme="minorHAnsi" w:hAnsiTheme="minorHAnsi" w:cs="Arial"/>
          <w:sz w:val="22"/>
          <w:szCs w:val="22"/>
        </w:rPr>
      </w:pPr>
    </w:p>
    <w:p w:rsidR="000C4892" w:rsidRPr="00703CE0" w:rsidRDefault="000C4892" w:rsidP="00C26D31">
      <w:pPr>
        <w:pStyle w:val="Odlomakpopisa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0C4892">
        <w:rPr>
          <w:rFonts w:asciiTheme="minorHAnsi" w:hAnsiTheme="minorHAnsi" w:cs="Arial"/>
          <w:b/>
          <w:sz w:val="22"/>
          <w:szCs w:val="22"/>
        </w:rPr>
        <w:t xml:space="preserve">Rok valjanosti ponude: </w:t>
      </w:r>
    </w:p>
    <w:p w:rsidR="000C4892" w:rsidRPr="000C4892" w:rsidRDefault="000C4892" w:rsidP="000C4892">
      <w:pPr>
        <w:pStyle w:val="Odlomakpopisa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Ponuda mora biti valjana 9</w:t>
      </w:r>
      <w:r w:rsidRPr="000C4892">
        <w:rPr>
          <w:rFonts w:asciiTheme="minorHAnsi" w:hAnsiTheme="minorHAnsi" w:cs="Arial"/>
          <w:sz w:val="22"/>
          <w:szCs w:val="22"/>
        </w:rPr>
        <w:t xml:space="preserve">0 dana od krajnjeg roka za dostavu ponuda. Ponude s kraćim rokom valjanosti mogu biti odbijene.  </w:t>
      </w:r>
    </w:p>
    <w:p w:rsidR="000C4892" w:rsidRDefault="000C4892" w:rsidP="000C4892">
      <w:pPr>
        <w:pStyle w:val="Odlomakpopisa"/>
        <w:rPr>
          <w:rFonts w:asciiTheme="minorHAnsi" w:hAnsiTheme="minorHAnsi" w:cs="Arial"/>
          <w:sz w:val="22"/>
          <w:szCs w:val="22"/>
        </w:rPr>
      </w:pPr>
      <w:r w:rsidRPr="000C4892">
        <w:rPr>
          <w:rFonts w:asciiTheme="minorHAnsi" w:hAnsiTheme="minorHAnsi" w:cs="Arial"/>
          <w:sz w:val="22"/>
          <w:szCs w:val="22"/>
        </w:rPr>
        <w:t>Ako istekne rok valjanosti ponude, Naručitelj može tražiti od ponuditelja produženje roka valjanosti ponude sukladno tom produženom roku.</w:t>
      </w:r>
    </w:p>
    <w:p w:rsidR="000C4892" w:rsidRDefault="000C4892" w:rsidP="000C4892">
      <w:pPr>
        <w:pStyle w:val="Odlomakpopisa"/>
        <w:rPr>
          <w:rFonts w:asciiTheme="minorHAnsi" w:hAnsiTheme="minorHAnsi" w:cs="Arial"/>
          <w:sz w:val="22"/>
          <w:szCs w:val="22"/>
        </w:rPr>
      </w:pPr>
    </w:p>
    <w:p w:rsidR="00703CE0" w:rsidRDefault="00703CE0" w:rsidP="000C4892">
      <w:pPr>
        <w:pStyle w:val="Odlomakpopisa"/>
        <w:rPr>
          <w:rFonts w:asciiTheme="minorHAnsi" w:hAnsiTheme="minorHAnsi" w:cs="Arial"/>
          <w:sz w:val="22"/>
          <w:szCs w:val="22"/>
        </w:rPr>
      </w:pPr>
    </w:p>
    <w:p w:rsidR="000C4892" w:rsidRPr="00703CE0" w:rsidRDefault="000C4892" w:rsidP="00C26D31">
      <w:pPr>
        <w:pStyle w:val="Odlomakpopisa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0C4892">
        <w:rPr>
          <w:rFonts w:asciiTheme="minorHAnsi" w:hAnsiTheme="minorHAnsi" w:cs="Arial"/>
          <w:b/>
          <w:sz w:val="22"/>
          <w:szCs w:val="22"/>
        </w:rPr>
        <w:t>Cijena ponude:</w:t>
      </w:r>
    </w:p>
    <w:p w:rsidR="000C4892" w:rsidRDefault="000C4892" w:rsidP="000C4892">
      <w:pPr>
        <w:pStyle w:val="Odlomakpopisa"/>
        <w:jc w:val="both"/>
        <w:rPr>
          <w:rFonts w:asciiTheme="minorHAnsi" w:hAnsiTheme="minorHAnsi" w:cs="Arial"/>
          <w:sz w:val="22"/>
          <w:szCs w:val="22"/>
        </w:rPr>
      </w:pPr>
      <w:r w:rsidRPr="000C4892">
        <w:rPr>
          <w:rFonts w:asciiTheme="minorHAnsi" w:hAnsiTheme="minorHAnsi" w:cs="Arial"/>
          <w:sz w:val="22"/>
          <w:szCs w:val="22"/>
        </w:rPr>
        <w:t xml:space="preserve">Cijena ponude izražava se u kunama. Cijena sadrži u sebi sve troškove i popuste. Cijenu ponude ponuditelj iskazuje u Ponudbenom listu i posebno po stavkama u Troškovniku po </w:t>
      </w:r>
      <w:r w:rsidRPr="000C4892">
        <w:rPr>
          <w:rFonts w:asciiTheme="minorHAnsi" w:hAnsiTheme="minorHAnsi" w:cs="Arial"/>
          <w:sz w:val="22"/>
          <w:szCs w:val="22"/>
        </w:rPr>
        <w:lastRenderedPageBreak/>
        <w:t>jedinici mjere i ukupnu cijenu stavke te cijenu ponude bez poreza na dodanu vrijednost (zbroj svih ukupnih cijena stavke).</w:t>
      </w:r>
    </w:p>
    <w:p w:rsidR="00276577" w:rsidRDefault="00276577" w:rsidP="000C4892">
      <w:pPr>
        <w:pStyle w:val="Odlomakpopisa"/>
        <w:jc w:val="both"/>
        <w:rPr>
          <w:rFonts w:asciiTheme="minorHAnsi" w:hAnsiTheme="minorHAnsi" w:cs="Arial"/>
          <w:sz w:val="22"/>
          <w:szCs w:val="22"/>
        </w:rPr>
      </w:pPr>
    </w:p>
    <w:p w:rsidR="00703CE0" w:rsidRPr="00703CE0" w:rsidRDefault="00276577" w:rsidP="00C26D31">
      <w:pPr>
        <w:pStyle w:val="Odlomakpopisa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276577">
        <w:rPr>
          <w:rFonts w:asciiTheme="minorHAnsi" w:hAnsiTheme="minorHAnsi" w:cs="Arial"/>
          <w:b/>
          <w:sz w:val="22"/>
          <w:szCs w:val="22"/>
        </w:rPr>
        <w:t xml:space="preserve">Razlozi isključenja </w:t>
      </w:r>
    </w:p>
    <w:p w:rsidR="00276577" w:rsidRDefault="00276577" w:rsidP="00276577">
      <w:pPr>
        <w:pStyle w:val="Odlomakpopisa"/>
        <w:jc w:val="both"/>
        <w:rPr>
          <w:rFonts w:asciiTheme="minorHAnsi" w:hAnsiTheme="minorHAnsi" w:cs="Arial"/>
          <w:sz w:val="22"/>
          <w:szCs w:val="22"/>
        </w:rPr>
      </w:pPr>
      <w:r w:rsidRPr="00276577">
        <w:rPr>
          <w:rFonts w:asciiTheme="minorHAnsi" w:hAnsiTheme="minorHAnsi" w:cs="Arial"/>
          <w:sz w:val="22"/>
          <w:szCs w:val="22"/>
        </w:rPr>
        <w:t xml:space="preserve">Naručitelj je obvezan isključiti ponuditelja iz postupka ukoliko: </w:t>
      </w:r>
    </w:p>
    <w:p w:rsidR="00276577" w:rsidRDefault="00276577" w:rsidP="00C26D31">
      <w:pPr>
        <w:pStyle w:val="Odlomakpopis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276577">
        <w:rPr>
          <w:rFonts w:asciiTheme="minorHAnsi" w:hAnsiTheme="minorHAnsi" w:cs="Arial"/>
          <w:sz w:val="22"/>
          <w:szCs w:val="22"/>
        </w:rPr>
        <w:t xml:space="preserve">je gospodarski subjekt ili osoba ovlaštena za njegovo zakonsko zastupanje pravomoćno osuđena za kazneno djelo sudjelovanja u zločinačkoj organizaciji, korupciji, prijevari, terorizmu, financiranju terorizma, pranju novca, dječjeg rada ili drugih oblika trgovanja ljudima.  </w:t>
      </w:r>
    </w:p>
    <w:p w:rsidR="00276577" w:rsidRDefault="00276577" w:rsidP="00C26D31">
      <w:pPr>
        <w:pStyle w:val="Odlomakpopis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276577">
        <w:rPr>
          <w:rFonts w:asciiTheme="minorHAnsi" w:hAnsiTheme="minorHAnsi" w:cs="Arial"/>
          <w:sz w:val="22"/>
          <w:szCs w:val="22"/>
        </w:rPr>
        <w:t xml:space="preserve">nije ispunio obaveze plaćanja dospjelih poreznih obveza i obveza za mirovinsko i zdravstveno osiguranje, osim ako mu prema posebnom zakonu plaćanje tih obveza nije dopušteno ili je odobrena odgoda plaćanja </w:t>
      </w:r>
    </w:p>
    <w:p w:rsidR="00276577" w:rsidRDefault="00276577" w:rsidP="00C26D31">
      <w:pPr>
        <w:pStyle w:val="Odlomakpopis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276577">
        <w:rPr>
          <w:rFonts w:asciiTheme="minorHAnsi" w:hAnsiTheme="minorHAnsi" w:cs="Arial"/>
          <w:sz w:val="22"/>
          <w:szCs w:val="22"/>
        </w:rPr>
        <w:t xml:space="preserve">je lažno predstavio ili pružio neistinite podatke u vezi s uvjetima koje je Naručitelj naveo kao razloge za isključenje ili uvjete nabave </w:t>
      </w:r>
    </w:p>
    <w:p w:rsidR="00276577" w:rsidRDefault="00276577" w:rsidP="00C26D31">
      <w:pPr>
        <w:pStyle w:val="Odlomakpopis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276577">
        <w:rPr>
          <w:rFonts w:asciiTheme="minorHAnsi" w:hAnsiTheme="minorHAnsi" w:cs="Arial"/>
          <w:sz w:val="22"/>
          <w:szCs w:val="22"/>
        </w:rPr>
        <w:t xml:space="preserve">je u stečaju, insolventan ili u postupku likvidacije, ako njegovom imovinom upravlja stečajni upravitelj ili sud, ako je u nagodbi s vjerovnicima, ako je obustavio poslovne aktivnosti ili je u bilo kakvoj istovrsnoj situaciji koja proizlazi iz sličnog postupka prema nacionalnim zakonima i propisima zemlje u </w:t>
      </w:r>
      <w:r>
        <w:rPr>
          <w:rFonts w:asciiTheme="minorHAnsi" w:hAnsiTheme="minorHAnsi" w:cs="Arial"/>
          <w:sz w:val="22"/>
          <w:szCs w:val="22"/>
        </w:rPr>
        <w:t xml:space="preserve">kojoj ima poslovni </w:t>
      </w:r>
      <w:proofErr w:type="spellStart"/>
      <w:r>
        <w:rPr>
          <w:rFonts w:asciiTheme="minorHAnsi" w:hAnsiTheme="minorHAnsi" w:cs="Arial"/>
          <w:sz w:val="22"/>
          <w:szCs w:val="22"/>
        </w:rPr>
        <w:t>nastan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 </w:t>
      </w:r>
    </w:p>
    <w:p w:rsidR="00276577" w:rsidRDefault="00276577" w:rsidP="00276577">
      <w:pPr>
        <w:pStyle w:val="Odlomakpopis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276577" w:rsidRDefault="00276577" w:rsidP="00276577">
      <w:p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276577">
        <w:rPr>
          <w:rFonts w:asciiTheme="minorHAnsi" w:hAnsiTheme="minorHAnsi" w:cs="Arial"/>
          <w:sz w:val="22"/>
          <w:szCs w:val="22"/>
        </w:rPr>
        <w:t>Nepostojanje raz</w:t>
      </w:r>
      <w:r w:rsidR="00EC666F">
        <w:rPr>
          <w:rFonts w:asciiTheme="minorHAnsi" w:hAnsiTheme="minorHAnsi" w:cs="Arial"/>
          <w:sz w:val="22"/>
          <w:szCs w:val="22"/>
        </w:rPr>
        <w:t>loga za isključenje iz točke 14</w:t>
      </w:r>
      <w:r>
        <w:rPr>
          <w:rFonts w:asciiTheme="minorHAnsi" w:hAnsiTheme="minorHAnsi" w:cs="Arial"/>
          <w:sz w:val="22"/>
          <w:szCs w:val="22"/>
        </w:rPr>
        <w:t>. (1.,2. i 3.) ove</w:t>
      </w:r>
      <w:r w:rsidRPr="00276577">
        <w:rPr>
          <w:rFonts w:asciiTheme="minorHAnsi" w:hAnsiTheme="minorHAnsi" w:cs="Arial"/>
          <w:sz w:val="22"/>
          <w:szCs w:val="22"/>
        </w:rPr>
        <w:t xml:space="preserve"> Dokumentacije za nadmetanje ponuditelj će dokazati </w:t>
      </w:r>
      <w:r w:rsidRPr="00276577">
        <w:rPr>
          <w:rFonts w:asciiTheme="minorHAnsi" w:hAnsiTheme="minorHAnsi" w:cs="Arial"/>
          <w:b/>
          <w:sz w:val="22"/>
          <w:szCs w:val="22"/>
        </w:rPr>
        <w:t>potpisanom izjavom ovlaštene osobe koju dostavlja s ponudom</w:t>
      </w:r>
      <w:r w:rsidRPr="00276577">
        <w:rPr>
          <w:rFonts w:asciiTheme="minorHAnsi" w:hAnsiTheme="minorHAnsi" w:cs="Arial"/>
          <w:sz w:val="22"/>
          <w:szCs w:val="22"/>
        </w:rPr>
        <w:t xml:space="preserve">. </w:t>
      </w:r>
    </w:p>
    <w:p w:rsidR="00276577" w:rsidRDefault="00276577" w:rsidP="00276577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76577" w:rsidRDefault="00276577" w:rsidP="00276577">
      <w:p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276577">
        <w:rPr>
          <w:rFonts w:asciiTheme="minorHAnsi" w:hAnsiTheme="minorHAnsi" w:cs="Arial"/>
          <w:sz w:val="22"/>
          <w:szCs w:val="22"/>
        </w:rPr>
        <w:t xml:space="preserve">Prijedlog navedene izjave čini prilog </w:t>
      </w:r>
      <w:r w:rsidR="00EC666F">
        <w:rPr>
          <w:rFonts w:asciiTheme="minorHAnsi" w:hAnsiTheme="minorHAnsi" w:cs="Arial"/>
          <w:sz w:val="22"/>
          <w:szCs w:val="22"/>
        </w:rPr>
        <w:t>3.</w:t>
      </w:r>
      <w:r w:rsidR="0001442E">
        <w:rPr>
          <w:rFonts w:asciiTheme="minorHAnsi" w:hAnsiTheme="minorHAnsi" w:cs="Arial"/>
          <w:sz w:val="22"/>
          <w:szCs w:val="22"/>
        </w:rPr>
        <w:t xml:space="preserve"> Dokumentacije za nadmetanje.</w:t>
      </w:r>
    </w:p>
    <w:p w:rsidR="00276577" w:rsidRDefault="00276577" w:rsidP="00276577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76577" w:rsidRDefault="00276577" w:rsidP="00276577">
      <w:p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276577">
        <w:rPr>
          <w:rFonts w:asciiTheme="minorHAnsi" w:hAnsiTheme="minorHAnsi" w:cs="Arial"/>
          <w:sz w:val="22"/>
          <w:szCs w:val="22"/>
        </w:rPr>
        <w:t>Naručitelj zadržava pravo u svakom trenutku do donošenja odluke o odabiru pozvati ponuditelja na dost</w:t>
      </w:r>
      <w:r w:rsidR="0001442E">
        <w:rPr>
          <w:rFonts w:asciiTheme="minorHAnsi" w:hAnsiTheme="minorHAnsi" w:cs="Arial"/>
          <w:sz w:val="22"/>
          <w:szCs w:val="22"/>
        </w:rPr>
        <w:t>avu dodatne dokumentacije, i to:</w:t>
      </w:r>
      <w:r w:rsidRPr="00276577">
        <w:rPr>
          <w:rFonts w:asciiTheme="minorHAnsi" w:hAnsiTheme="minorHAnsi" w:cs="Arial"/>
          <w:sz w:val="22"/>
          <w:szCs w:val="22"/>
        </w:rPr>
        <w:t xml:space="preserve"> </w:t>
      </w:r>
    </w:p>
    <w:p w:rsidR="00276577" w:rsidRDefault="00276577" w:rsidP="00276577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76577" w:rsidRDefault="00EC666F" w:rsidP="00C26D31">
      <w:pPr>
        <w:pStyle w:val="Odlomakpopis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 potrebe utvrđivanja</w:t>
      </w:r>
      <w:r w:rsidR="00276577" w:rsidRPr="00276577">
        <w:rPr>
          <w:rFonts w:asciiTheme="minorHAnsi" w:hAnsiTheme="minorHAnsi" w:cs="Arial"/>
          <w:sz w:val="22"/>
          <w:szCs w:val="22"/>
        </w:rPr>
        <w:t xml:space="preserve"> ne</w:t>
      </w:r>
      <w:r>
        <w:rPr>
          <w:rFonts w:asciiTheme="minorHAnsi" w:hAnsiTheme="minorHAnsi" w:cs="Arial"/>
          <w:sz w:val="22"/>
          <w:szCs w:val="22"/>
        </w:rPr>
        <w:t>postojanja okolnosti iz točke 14</w:t>
      </w:r>
      <w:r w:rsidR="00276577" w:rsidRPr="00276577">
        <w:rPr>
          <w:rFonts w:asciiTheme="minorHAnsi" w:hAnsiTheme="minorHAnsi" w:cs="Arial"/>
          <w:sz w:val="22"/>
          <w:szCs w:val="22"/>
        </w:rPr>
        <w:t xml:space="preserve">.2. Dokumentacije za nadmetanje:  </w:t>
      </w:r>
    </w:p>
    <w:p w:rsidR="00356122" w:rsidRDefault="00276577" w:rsidP="00C26D31">
      <w:pPr>
        <w:pStyle w:val="Odlomakpopisa"/>
        <w:numPr>
          <w:ilvl w:val="1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276577">
        <w:rPr>
          <w:rFonts w:asciiTheme="minorHAnsi" w:hAnsiTheme="minorHAnsi" w:cs="Arial"/>
          <w:sz w:val="22"/>
          <w:szCs w:val="22"/>
        </w:rPr>
        <w:t>potvrdu Porezne uprave o stanju duga koja ne smije biti starija od 30 dana računajući od dana</w:t>
      </w:r>
      <w:r>
        <w:rPr>
          <w:rFonts w:asciiTheme="minorHAnsi" w:hAnsiTheme="minorHAnsi" w:cs="Arial"/>
          <w:sz w:val="22"/>
          <w:szCs w:val="22"/>
        </w:rPr>
        <w:t xml:space="preserve"> početka postupka javne nabave</w:t>
      </w:r>
      <w:r w:rsidR="00EC666F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56122">
        <w:rPr>
          <w:rFonts w:asciiTheme="minorHAnsi" w:hAnsiTheme="minorHAnsi" w:cs="Arial"/>
          <w:sz w:val="22"/>
          <w:szCs w:val="22"/>
        </w:rPr>
        <w:t>ili</w:t>
      </w:r>
    </w:p>
    <w:p w:rsidR="00356122" w:rsidRDefault="00276577" w:rsidP="00C26D31">
      <w:pPr>
        <w:pStyle w:val="Odlomakpopisa"/>
        <w:numPr>
          <w:ilvl w:val="1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276577">
        <w:rPr>
          <w:rFonts w:asciiTheme="minorHAnsi" w:hAnsiTheme="minorHAnsi" w:cs="Arial"/>
          <w:sz w:val="22"/>
          <w:szCs w:val="22"/>
        </w:rPr>
        <w:t xml:space="preserve">važeći jednakovrijedni dokument nadležnog tijela države sjedišta ponuditelja, ako </w:t>
      </w:r>
      <w:r>
        <w:rPr>
          <w:rFonts w:asciiTheme="minorHAnsi" w:hAnsiTheme="minorHAnsi" w:cs="Arial"/>
          <w:sz w:val="22"/>
          <w:szCs w:val="22"/>
        </w:rPr>
        <w:t xml:space="preserve">se ne izdaje potvrda Porezne uprave </w:t>
      </w:r>
      <w:r w:rsidR="00356122">
        <w:rPr>
          <w:rFonts w:asciiTheme="minorHAnsi" w:hAnsiTheme="minorHAnsi" w:cs="Arial"/>
          <w:sz w:val="22"/>
          <w:szCs w:val="22"/>
        </w:rPr>
        <w:t>ili</w:t>
      </w:r>
    </w:p>
    <w:p w:rsidR="00703CE0" w:rsidRDefault="00276577" w:rsidP="00C26D31">
      <w:pPr>
        <w:pStyle w:val="Odlomakpopisa"/>
        <w:numPr>
          <w:ilvl w:val="1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izjavu pod prisegom /</w:t>
      </w:r>
      <w:r w:rsidRPr="00276577">
        <w:rPr>
          <w:rFonts w:asciiTheme="minorHAnsi" w:hAnsiTheme="minorHAnsi" w:cs="Arial"/>
          <w:sz w:val="22"/>
          <w:szCs w:val="22"/>
        </w:rPr>
        <w:t xml:space="preserve"> odgovarajuću izjavu osobe koja je po zakonu ovlaštena za zastupanje ponuditelja ispred nadležne sudske ili upravne vlasti ili bilježnika ili nadležnog strukovnog ili trgovinskog tijela u državi sj</w:t>
      </w:r>
      <w:r w:rsidR="00703CE0">
        <w:rPr>
          <w:rFonts w:asciiTheme="minorHAnsi" w:hAnsiTheme="minorHAnsi" w:cs="Arial"/>
          <w:sz w:val="22"/>
          <w:szCs w:val="22"/>
        </w:rPr>
        <w:t>edišta gospodarskog subjekta</w:t>
      </w:r>
      <w:r w:rsidR="00EC666F">
        <w:rPr>
          <w:rFonts w:asciiTheme="minorHAnsi" w:hAnsiTheme="minorHAnsi" w:cs="Arial"/>
          <w:sz w:val="22"/>
          <w:szCs w:val="22"/>
        </w:rPr>
        <w:t xml:space="preserve"> ili</w:t>
      </w:r>
    </w:p>
    <w:p w:rsidR="00276577" w:rsidRPr="00703CE0" w:rsidRDefault="00276577" w:rsidP="00703CE0">
      <w:pPr>
        <w:pStyle w:val="Odlomakpopisa"/>
        <w:ind w:left="1440"/>
        <w:jc w:val="both"/>
        <w:rPr>
          <w:rFonts w:asciiTheme="minorHAnsi" w:hAnsiTheme="minorHAnsi" w:cs="Arial"/>
          <w:sz w:val="22"/>
          <w:szCs w:val="22"/>
        </w:rPr>
      </w:pPr>
      <w:r w:rsidRPr="00276577">
        <w:rPr>
          <w:rFonts w:asciiTheme="minorHAnsi" w:hAnsiTheme="minorHAnsi" w:cs="Arial"/>
          <w:sz w:val="22"/>
          <w:szCs w:val="22"/>
        </w:rPr>
        <w:t xml:space="preserve">izjavu s ovjerenim potpisom kod bilježnika, </w:t>
      </w:r>
      <w:r w:rsidRPr="00703CE0">
        <w:rPr>
          <w:rFonts w:asciiTheme="minorHAnsi" w:hAnsiTheme="minorHAnsi" w:cs="Arial"/>
          <w:sz w:val="22"/>
          <w:szCs w:val="22"/>
        </w:rPr>
        <w:t>koje ne smiju biti starije od 30 dana računajući od dana početka postupka javne nabave, ako se u državi sjedišta ponuditelja ne izdaju potvrda Porezne uprav</w:t>
      </w:r>
      <w:r w:rsidR="00EC666F">
        <w:rPr>
          <w:rFonts w:asciiTheme="minorHAnsi" w:hAnsiTheme="minorHAnsi" w:cs="Arial"/>
          <w:sz w:val="22"/>
          <w:szCs w:val="22"/>
        </w:rPr>
        <w:t>e ili jednakovrijedni dokument.</w:t>
      </w:r>
    </w:p>
    <w:p w:rsidR="00276577" w:rsidRDefault="00276577" w:rsidP="00276577">
      <w:pPr>
        <w:pStyle w:val="Odlomakpopis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703CE0" w:rsidRDefault="00276577" w:rsidP="00C26D31">
      <w:pPr>
        <w:pStyle w:val="Odlomakpopis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356122">
        <w:rPr>
          <w:rFonts w:asciiTheme="minorHAnsi" w:hAnsiTheme="minorHAnsi" w:cs="Arial"/>
          <w:sz w:val="22"/>
          <w:szCs w:val="22"/>
        </w:rPr>
        <w:t>za potrebe utvrđivanja nepo</w:t>
      </w:r>
      <w:r w:rsidR="00EC666F">
        <w:rPr>
          <w:rFonts w:asciiTheme="minorHAnsi" w:hAnsiTheme="minorHAnsi" w:cs="Arial"/>
          <w:sz w:val="22"/>
          <w:szCs w:val="22"/>
        </w:rPr>
        <w:t>stojanja okolnosti iz točke 14</w:t>
      </w:r>
      <w:r w:rsidR="00356122">
        <w:rPr>
          <w:rFonts w:asciiTheme="minorHAnsi" w:hAnsiTheme="minorHAnsi" w:cs="Arial"/>
          <w:sz w:val="22"/>
          <w:szCs w:val="22"/>
        </w:rPr>
        <w:t>.</w:t>
      </w:r>
      <w:r w:rsidRPr="00356122">
        <w:rPr>
          <w:rFonts w:asciiTheme="minorHAnsi" w:hAnsiTheme="minorHAnsi" w:cs="Arial"/>
          <w:sz w:val="22"/>
          <w:szCs w:val="22"/>
        </w:rPr>
        <w:t xml:space="preserve">4. Dokumentacije za nadmetanje  </w:t>
      </w:r>
    </w:p>
    <w:p w:rsidR="00703CE0" w:rsidRDefault="00276577" w:rsidP="00C26D31">
      <w:pPr>
        <w:pStyle w:val="Odlomakpopisa"/>
        <w:numPr>
          <w:ilvl w:val="1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703CE0">
        <w:rPr>
          <w:rFonts w:asciiTheme="minorHAnsi" w:hAnsiTheme="minorHAnsi" w:cs="Arial"/>
          <w:sz w:val="22"/>
          <w:szCs w:val="22"/>
        </w:rPr>
        <w:t xml:space="preserve">izvod iz sudskog, obrtnog ili drugog odgovarajućeg registra države sjedišta ponuditelja koji ne smije biti stariji od tri mjeseca računajući od dana početka </w:t>
      </w:r>
      <w:r w:rsidR="00703CE0">
        <w:rPr>
          <w:rFonts w:asciiTheme="minorHAnsi" w:hAnsiTheme="minorHAnsi" w:cs="Arial"/>
          <w:sz w:val="22"/>
          <w:szCs w:val="22"/>
        </w:rPr>
        <w:t>postupka javne nabave ili</w:t>
      </w:r>
    </w:p>
    <w:p w:rsidR="00703CE0" w:rsidRDefault="00276577" w:rsidP="00C26D31">
      <w:pPr>
        <w:pStyle w:val="Odlomakpopisa"/>
        <w:numPr>
          <w:ilvl w:val="1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703CE0">
        <w:rPr>
          <w:rFonts w:asciiTheme="minorHAnsi" w:hAnsiTheme="minorHAnsi" w:cs="Arial"/>
          <w:sz w:val="22"/>
          <w:szCs w:val="22"/>
        </w:rPr>
        <w:t>važeći jednakovrijedni dokument koji je izdalo nadležno sudsko ili upravno tijelo u državi sjedišta ponuditelja, ak</w:t>
      </w:r>
      <w:r w:rsidR="00703CE0">
        <w:rPr>
          <w:rFonts w:asciiTheme="minorHAnsi" w:hAnsiTheme="minorHAnsi" w:cs="Arial"/>
          <w:sz w:val="22"/>
          <w:szCs w:val="22"/>
        </w:rPr>
        <w:t xml:space="preserve">o se ne izdaje izvod iz </w:t>
      </w:r>
      <w:r w:rsidR="00703CE0" w:rsidRPr="00703CE0">
        <w:rPr>
          <w:rFonts w:asciiTheme="minorHAnsi" w:hAnsiTheme="minorHAnsi" w:cs="Arial"/>
          <w:sz w:val="22"/>
          <w:szCs w:val="22"/>
        </w:rPr>
        <w:t xml:space="preserve">sudskog, obrtnog ili drugog </w:t>
      </w:r>
      <w:r w:rsidR="00703CE0" w:rsidRPr="00703CE0">
        <w:rPr>
          <w:rFonts w:asciiTheme="minorHAnsi" w:hAnsiTheme="minorHAnsi" w:cs="Arial"/>
          <w:sz w:val="22"/>
          <w:szCs w:val="22"/>
        </w:rPr>
        <w:lastRenderedPageBreak/>
        <w:t>odgovarajućeg registra države sjedišta ponuditelja</w:t>
      </w:r>
      <w:r w:rsidRPr="00703CE0">
        <w:rPr>
          <w:rFonts w:asciiTheme="minorHAnsi" w:hAnsiTheme="minorHAnsi" w:cs="Arial"/>
          <w:sz w:val="22"/>
          <w:szCs w:val="22"/>
        </w:rPr>
        <w:t xml:space="preserve"> ili izvod ne sadrži sve podatke potrebne za utvrđivanje tih okolnosti koji ne može biti stariji od tri mjeseca računajući od dana početka postupka javne nabave ili  </w:t>
      </w:r>
    </w:p>
    <w:p w:rsidR="00276577" w:rsidRDefault="00276577" w:rsidP="00C26D31">
      <w:pPr>
        <w:pStyle w:val="Odlomakpopisa"/>
        <w:numPr>
          <w:ilvl w:val="1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703CE0">
        <w:rPr>
          <w:rFonts w:asciiTheme="minorHAnsi" w:hAnsiTheme="minorHAnsi" w:cs="Arial"/>
          <w:sz w:val="22"/>
          <w:szCs w:val="22"/>
        </w:rPr>
        <w:t>izjavu pod prisegom ili odgovarajuću izjavu osobe koja je po zakonu ovlaštena za zastupanje ponuditelja ispred nadležne sudske ili upravne vlasti ili bilježnika ili nadležnog strukovnog ili trgovinskog tijela u državi sjedišta ponuditelja ili izjavu s ovjerenim potpisom kod bilježnika, koje ne smiju biti starije od tri mjeseca računajući od dana početka postupka javne nabave, ako se u državi sjedišta</w:t>
      </w:r>
      <w:r w:rsidR="00703CE0">
        <w:rPr>
          <w:rFonts w:asciiTheme="minorHAnsi" w:hAnsiTheme="minorHAnsi" w:cs="Arial"/>
          <w:sz w:val="22"/>
          <w:szCs w:val="22"/>
        </w:rPr>
        <w:t xml:space="preserve"> ponuditelja ne izdaje </w:t>
      </w:r>
      <w:r w:rsidR="00703CE0" w:rsidRPr="00703CE0">
        <w:rPr>
          <w:rFonts w:asciiTheme="minorHAnsi" w:hAnsiTheme="minorHAnsi" w:cs="Arial"/>
          <w:sz w:val="22"/>
          <w:szCs w:val="22"/>
        </w:rPr>
        <w:t xml:space="preserve">izvod iz sudskog, obrtnog ili drugog odgovarajućeg registra države sjedišta ponuditelja </w:t>
      </w:r>
      <w:r w:rsidRPr="00703CE0">
        <w:rPr>
          <w:rFonts w:asciiTheme="minorHAnsi" w:hAnsiTheme="minorHAnsi" w:cs="Arial"/>
          <w:sz w:val="22"/>
          <w:szCs w:val="22"/>
        </w:rPr>
        <w:t xml:space="preserve">ili </w:t>
      </w:r>
      <w:r w:rsidR="00703CE0">
        <w:rPr>
          <w:rFonts w:asciiTheme="minorHAnsi" w:hAnsiTheme="minorHAnsi" w:cs="Arial"/>
          <w:sz w:val="22"/>
          <w:szCs w:val="22"/>
        </w:rPr>
        <w:t xml:space="preserve">važeći jednakovrijedan dokument ili </w:t>
      </w:r>
      <w:r w:rsidRPr="00703CE0">
        <w:rPr>
          <w:rFonts w:asciiTheme="minorHAnsi" w:hAnsiTheme="minorHAnsi" w:cs="Arial"/>
          <w:sz w:val="22"/>
          <w:szCs w:val="22"/>
        </w:rPr>
        <w:t>oni ne sadrže sve podatke potrebne za utvrđivanje tih okolnosti.</w:t>
      </w:r>
    </w:p>
    <w:p w:rsidR="00703CE0" w:rsidRDefault="00703CE0" w:rsidP="00703CE0">
      <w:pPr>
        <w:jc w:val="both"/>
        <w:rPr>
          <w:rFonts w:asciiTheme="minorHAnsi" w:hAnsiTheme="minorHAnsi" w:cs="Arial"/>
          <w:sz w:val="22"/>
          <w:szCs w:val="22"/>
        </w:rPr>
      </w:pPr>
    </w:p>
    <w:p w:rsidR="00703CE0" w:rsidRPr="00703CE0" w:rsidRDefault="00703CE0" w:rsidP="00C26D31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703CE0">
        <w:rPr>
          <w:rFonts w:asciiTheme="minorHAnsi" w:hAnsiTheme="minorHAnsi" w:cs="Arial"/>
          <w:b/>
          <w:sz w:val="22"/>
          <w:szCs w:val="22"/>
        </w:rPr>
        <w:t>Jamstva: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03CE0">
        <w:rPr>
          <w:rFonts w:asciiTheme="minorHAnsi" w:hAnsiTheme="minorHAnsi" w:cs="Arial"/>
          <w:sz w:val="22"/>
          <w:szCs w:val="22"/>
        </w:rPr>
        <w:t>Ponuditelj nije obvezan uz ponudu dostavljati jamstvo za ozbiljnost ponude, dok će jamstvo za uredno ispunjenje ugovora biti definirano Ugovorom o nabavi robe koji će se sklopiti sa odabranim ponuditeljem.</w:t>
      </w:r>
    </w:p>
    <w:p w:rsidR="007B674E" w:rsidRPr="00703CE0" w:rsidRDefault="007B674E" w:rsidP="00703CE0">
      <w:pPr>
        <w:rPr>
          <w:rFonts w:asciiTheme="minorHAnsi" w:hAnsiTheme="minorHAnsi" w:cs="Arial"/>
          <w:sz w:val="22"/>
          <w:szCs w:val="22"/>
        </w:rPr>
      </w:pPr>
    </w:p>
    <w:p w:rsidR="00EC666F" w:rsidRPr="00C73014" w:rsidRDefault="00506B2E" w:rsidP="00C73014">
      <w:pPr>
        <w:pStyle w:val="Odlomakpopisa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03CE0">
        <w:rPr>
          <w:rFonts w:asciiTheme="minorHAnsi" w:hAnsiTheme="minorHAnsi" w:cs="Arial"/>
          <w:b/>
          <w:sz w:val="22"/>
          <w:szCs w:val="22"/>
        </w:rPr>
        <w:t xml:space="preserve">Poštanska adresa na koju se dostavljaju ponude: </w:t>
      </w:r>
      <w:r w:rsidRPr="00703CE0">
        <w:rPr>
          <w:rFonts w:ascii="Calibri" w:hAnsi="Calibri"/>
          <w:sz w:val="22"/>
          <w:szCs w:val="22"/>
        </w:rPr>
        <w:t>SAPONIA kemijska, prehramb</w:t>
      </w:r>
      <w:r w:rsidR="00703CE0">
        <w:rPr>
          <w:rFonts w:ascii="Calibri" w:hAnsi="Calibri"/>
          <w:sz w:val="22"/>
          <w:szCs w:val="22"/>
        </w:rPr>
        <w:t>ena i farmaceutska industrija d.</w:t>
      </w:r>
      <w:r w:rsidRPr="00703CE0">
        <w:rPr>
          <w:rFonts w:ascii="Calibri" w:hAnsi="Calibri"/>
          <w:sz w:val="22"/>
          <w:szCs w:val="22"/>
        </w:rPr>
        <w:t>d</w:t>
      </w:r>
      <w:r w:rsidR="00703CE0">
        <w:rPr>
          <w:rFonts w:ascii="Calibri" w:hAnsi="Calibri"/>
          <w:sz w:val="22"/>
          <w:szCs w:val="22"/>
        </w:rPr>
        <w:t>.</w:t>
      </w:r>
      <w:r w:rsidRPr="00703CE0">
        <w:rPr>
          <w:rFonts w:ascii="Calibri" w:hAnsi="Calibri"/>
          <w:sz w:val="22"/>
          <w:szCs w:val="22"/>
        </w:rPr>
        <w:t>, Matije Gupca 2, 31 000 Osijek</w:t>
      </w:r>
    </w:p>
    <w:p w:rsidR="000C4892" w:rsidRDefault="000C4892" w:rsidP="000C4892">
      <w:pPr>
        <w:pStyle w:val="Odlomakpopisa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C4892" w:rsidRPr="000C4892" w:rsidRDefault="000C4892" w:rsidP="00C26D31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F07ED3">
        <w:rPr>
          <w:rFonts w:ascii="Calibri" w:hAnsi="Calibri"/>
          <w:b/>
          <w:sz w:val="22"/>
          <w:szCs w:val="22"/>
        </w:rPr>
        <w:t xml:space="preserve">Rok za dostavu ponuda: </w:t>
      </w:r>
      <w:r w:rsidRPr="00F07ED3">
        <w:rPr>
          <w:rFonts w:asciiTheme="minorHAnsi" w:hAnsiTheme="minorHAnsi" w:cs="Arial"/>
          <w:sz w:val="22"/>
          <w:szCs w:val="22"/>
        </w:rPr>
        <w:t>Ponuda mora biti zaprimljena od strane Naručitelja, najkasnije do</w:t>
      </w:r>
      <w:r w:rsidR="00703CE0">
        <w:rPr>
          <w:rFonts w:asciiTheme="minorHAnsi" w:hAnsiTheme="minorHAnsi" w:cs="Arial"/>
          <w:sz w:val="22"/>
          <w:szCs w:val="22"/>
        </w:rPr>
        <w:t xml:space="preserve"> </w:t>
      </w:r>
      <w:r w:rsidR="00854A68" w:rsidRPr="00854A68">
        <w:rPr>
          <w:rFonts w:asciiTheme="minorHAnsi" w:hAnsiTheme="minorHAnsi" w:cs="Arial"/>
          <w:b/>
          <w:sz w:val="22"/>
          <w:szCs w:val="22"/>
        </w:rPr>
        <w:t>19.10</w:t>
      </w:r>
      <w:r w:rsidRPr="00854A68">
        <w:rPr>
          <w:rFonts w:asciiTheme="minorHAnsi" w:hAnsiTheme="minorHAnsi" w:cs="Arial"/>
          <w:b/>
          <w:sz w:val="22"/>
          <w:szCs w:val="22"/>
        </w:rPr>
        <w:t>.2018. u 12:00 sati.</w:t>
      </w:r>
      <w:r w:rsidRPr="00854A68">
        <w:rPr>
          <w:rFonts w:asciiTheme="minorHAnsi" w:hAnsiTheme="minorHAnsi" w:cs="Arial"/>
          <w:sz w:val="22"/>
          <w:szCs w:val="22"/>
        </w:rPr>
        <w:t xml:space="preserve"> </w:t>
      </w:r>
      <w:r w:rsidRPr="00F07ED3">
        <w:rPr>
          <w:rFonts w:asciiTheme="minorHAnsi" w:hAnsiTheme="minorHAnsi" w:cs="Arial"/>
          <w:sz w:val="22"/>
          <w:szCs w:val="22"/>
        </w:rPr>
        <w:t xml:space="preserve">Sve ponude koje Naručitelj primi nakon isteka roka za dostavu ponuda </w:t>
      </w:r>
      <w:r w:rsidRPr="00F07ED3">
        <w:rPr>
          <w:rFonts w:asciiTheme="minorHAnsi" w:hAnsiTheme="minorHAnsi" w:cs="Arial"/>
          <w:b/>
          <w:sz w:val="22"/>
          <w:szCs w:val="22"/>
        </w:rPr>
        <w:t xml:space="preserve">označit će se kao zakašnjelo pristigle </w:t>
      </w:r>
      <w:r w:rsidR="00276577">
        <w:rPr>
          <w:rFonts w:asciiTheme="minorHAnsi" w:hAnsiTheme="minorHAnsi" w:cs="Arial"/>
          <w:b/>
          <w:sz w:val="22"/>
          <w:szCs w:val="22"/>
        </w:rPr>
        <w:t xml:space="preserve">i </w:t>
      </w:r>
      <w:r w:rsidRPr="00F07ED3">
        <w:rPr>
          <w:rFonts w:asciiTheme="minorHAnsi" w:hAnsiTheme="minorHAnsi" w:cs="Arial"/>
          <w:b/>
          <w:sz w:val="22"/>
          <w:szCs w:val="22"/>
        </w:rPr>
        <w:t xml:space="preserve">neotvorene </w:t>
      </w:r>
      <w:r w:rsidR="00276577">
        <w:rPr>
          <w:rFonts w:asciiTheme="minorHAnsi" w:hAnsiTheme="minorHAnsi" w:cs="Arial"/>
          <w:b/>
          <w:sz w:val="22"/>
          <w:szCs w:val="22"/>
        </w:rPr>
        <w:t>će se vratiti</w:t>
      </w:r>
      <w:r w:rsidRPr="00F07ED3">
        <w:rPr>
          <w:rFonts w:asciiTheme="minorHAnsi" w:hAnsiTheme="minorHAnsi" w:cs="Arial"/>
          <w:b/>
          <w:sz w:val="22"/>
          <w:szCs w:val="22"/>
        </w:rPr>
        <w:t xml:space="preserve"> ponuditelju.</w:t>
      </w:r>
    </w:p>
    <w:p w:rsidR="00506B2E" w:rsidRPr="00C73014" w:rsidRDefault="00506B2E" w:rsidP="00C73014">
      <w:pPr>
        <w:rPr>
          <w:rFonts w:asciiTheme="minorHAnsi" w:hAnsiTheme="minorHAnsi" w:cs="Arial"/>
          <w:b/>
          <w:sz w:val="22"/>
          <w:szCs w:val="22"/>
        </w:rPr>
      </w:pPr>
    </w:p>
    <w:p w:rsidR="00703CE0" w:rsidRPr="00C73014" w:rsidRDefault="00506B2E" w:rsidP="00C73014">
      <w:pPr>
        <w:pStyle w:val="Odlomakpopisa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03CE0">
        <w:rPr>
          <w:rFonts w:asciiTheme="minorHAnsi" w:hAnsiTheme="minorHAnsi" w:cs="Arial"/>
          <w:b/>
          <w:sz w:val="22"/>
          <w:szCs w:val="22"/>
        </w:rPr>
        <w:t xml:space="preserve">Podaci o kontakt osobi: </w:t>
      </w:r>
    </w:p>
    <w:p w:rsidR="00703CE0" w:rsidRPr="00703CE0" w:rsidRDefault="00506B2E" w:rsidP="00703CE0">
      <w:pPr>
        <w:pStyle w:val="Odlomakpopisa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06B2E">
        <w:rPr>
          <w:rFonts w:asciiTheme="minorHAnsi" w:hAnsiTheme="minorHAnsi" w:cs="Arial"/>
          <w:sz w:val="22"/>
          <w:szCs w:val="22"/>
        </w:rPr>
        <w:t xml:space="preserve">Dajana Pekarić, </w:t>
      </w:r>
      <w:proofErr w:type="spellStart"/>
      <w:r w:rsidRPr="00506B2E">
        <w:rPr>
          <w:rFonts w:asciiTheme="minorHAnsi" w:hAnsiTheme="minorHAnsi" w:cs="Arial"/>
          <w:sz w:val="22"/>
          <w:szCs w:val="22"/>
        </w:rPr>
        <w:t>dipl.ing</w:t>
      </w:r>
      <w:proofErr w:type="spellEnd"/>
      <w:r w:rsidRPr="00506B2E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703CE0" w:rsidRDefault="00506B2E" w:rsidP="00703CE0">
      <w:pPr>
        <w:pStyle w:val="Odlomakpopisa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06B2E">
        <w:rPr>
          <w:rFonts w:asciiTheme="minorHAnsi" w:hAnsiTheme="minorHAnsi" w:cs="Arial"/>
          <w:sz w:val="22"/>
          <w:szCs w:val="22"/>
        </w:rPr>
        <w:t xml:space="preserve">e-mail: </w:t>
      </w:r>
      <w:hyperlink r:id="rId12" w:history="1">
        <w:r w:rsidRPr="00A94A1E">
          <w:rPr>
            <w:rStyle w:val="Hiperveza"/>
            <w:rFonts w:asciiTheme="minorHAnsi" w:hAnsiTheme="minorHAnsi" w:cs="Arial"/>
            <w:sz w:val="22"/>
            <w:szCs w:val="22"/>
          </w:rPr>
          <w:t>dajana.pekaric@saponia.hr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  <w:r w:rsidRPr="00506B2E">
        <w:rPr>
          <w:rFonts w:asciiTheme="minorHAnsi" w:hAnsiTheme="minorHAnsi" w:cs="Arial"/>
          <w:sz w:val="22"/>
          <w:szCs w:val="22"/>
        </w:rPr>
        <w:t xml:space="preserve"> </w:t>
      </w:r>
    </w:p>
    <w:p w:rsidR="00506B2E" w:rsidRDefault="00506B2E" w:rsidP="00703CE0">
      <w:pPr>
        <w:pStyle w:val="Odlomakpopisa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telefon </w:t>
      </w:r>
      <w:r w:rsidRPr="00506B2E">
        <w:rPr>
          <w:rFonts w:asciiTheme="minorHAnsi" w:hAnsiTheme="minorHAnsi" w:cs="Arial"/>
          <w:sz w:val="22"/>
          <w:szCs w:val="22"/>
        </w:rPr>
        <w:t>+385(0)31 513312</w:t>
      </w:r>
    </w:p>
    <w:p w:rsidR="00506B2E" w:rsidRPr="00703CE0" w:rsidRDefault="00506B2E" w:rsidP="00703CE0">
      <w:pPr>
        <w:rPr>
          <w:rFonts w:asciiTheme="minorHAnsi" w:hAnsiTheme="minorHAnsi" w:cs="Arial"/>
          <w:b/>
          <w:sz w:val="22"/>
          <w:szCs w:val="22"/>
        </w:rPr>
      </w:pPr>
    </w:p>
    <w:p w:rsidR="00506B2E" w:rsidRPr="00506B2E" w:rsidRDefault="00506B2E" w:rsidP="00506B2E">
      <w:pPr>
        <w:pStyle w:val="Odlomakpopisa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FF0A94" w:rsidRPr="00506B2E" w:rsidRDefault="00FF0A94" w:rsidP="00FF0A94">
      <w:pPr>
        <w:pStyle w:val="Odlomakpopisa"/>
        <w:rPr>
          <w:rFonts w:ascii="Calibri" w:hAnsi="Calibri"/>
          <w:sz w:val="22"/>
          <w:szCs w:val="22"/>
        </w:rPr>
      </w:pPr>
    </w:p>
    <w:p w:rsidR="00FF0A94" w:rsidRPr="00FF0A94" w:rsidRDefault="00FF0A94" w:rsidP="00FF0A94">
      <w:pPr>
        <w:pStyle w:val="Odlomakpopisa"/>
        <w:rPr>
          <w:rFonts w:ascii="Calibri" w:hAnsi="Calibri"/>
          <w:sz w:val="22"/>
          <w:szCs w:val="22"/>
        </w:rPr>
      </w:pPr>
    </w:p>
    <w:p w:rsidR="00FF0A94" w:rsidRDefault="00FF0A94" w:rsidP="00FF0A94">
      <w:pPr>
        <w:rPr>
          <w:rFonts w:ascii="Calibri" w:hAnsi="Calibri"/>
          <w:sz w:val="22"/>
          <w:szCs w:val="22"/>
        </w:rPr>
      </w:pPr>
    </w:p>
    <w:p w:rsidR="00FF0A94" w:rsidRPr="00FF0A94" w:rsidRDefault="00FF0A94" w:rsidP="00FF0A94">
      <w:pPr>
        <w:rPr>
          <w:rFonts w:ascii="Calibri" w:hAnsi="Calibri"/>
          <w:sz w:val="22"/>
          <w:szCs w:val="22"/>
        </w:rPr>
      </w:pPr>
    </w:p>
    <w:p w:rsidR="00FF0A94" w:rsidRDefault="00FF0A94" w:rsidP="00FF0A94">
      <w:pPr>
        <w:pStyle w:val="Odlomakpopisa"/>
        <w:rPr>
          <w:rFonts w:ascii="Calibri" w:hAnsi="Calibri"/>
          <w:b/>
          <w:sz w:val="22"/>
          <w:szCs w:val="22"/>
        </w:rPr>
      </w:pPr>
    </w:p>
    <w:p w:rsidR="00F246EB" w:rsidRDefault="00F246EB" w:rsidP="00F246EB">
      <w:pPr>
        <w:pStyle w:val="Odlomakpopisa"/>
        <w:rPr>
          <w:rFonts w:ascii="Calibri" w:hAnsi="Calibri"/>
          <w:b/>
          <w:sz w:val="22"/>
          <w:szCs w:val="22"/>
        </w:rPr>
      </w:pPr>
    </w:p>
    <w:p w:rsidR="00F246EB" w:rsidRPr="00F246EB" w:rsidRDefault="00F246EB" w:rsidP="00F246EB">
      <w:pPr>
        <w:pStyle w:val="Odlomakpopisa"/>
        <w:rPr>
          <w:rFonts w:ascii="Calibri" w:hAnsi="Calibri"/>
          <w:b/>
          <w:sz w:val="22"/>
          <w:szCs w:val="22"/>
        </w:rPr>
      </w:pPr>
    </w:p>
    <w:p w:rsidR="00F246EB" w:rsidRDefault="00F246EB" w:rsidP="00917A32">
      <w:pPr>
        <w:spacing w:after="200" w:line="276" w:lineRule="auto"/>
        <w:jc w:val="both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</w:p>
    <w:p w:rsidR="00F246EB" w:rsidRDefault="00F246EB" w:rsidP="00917A32">
      <w:pPr>
        <w:spacing w:after="200" w:line="276" w:lineRule="auto"/>
        <w:jc w:val="both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</w:p>
    <w:p w:rsidR="00F246EB" w:rsidRDefault="00F246EB" w:rsidP="00917A32">
      <w:pPr>
        <w:spacing w:after="200" w:line="276" w:lineRule="auto"/>
        <w:jc w:val="both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</w:p>
    <w:p w:rsidR="00C73014" w:rsidRDefault="00C73014" w:rsidP="00917A32">
      <w:pPr>
        <w:spacing w:after="200" w:line="276" w:lineRule="auto"/>
        <w:jc w:val="both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</w:p>
    <w:p w:rsidR="00F246EB" w:rsidRDefault="00F246EB" w:rsidP="00917A32">
      <w:pPr>
        <w:spacing w:after="200" w:line="276" w:lineRule="auto"/>
        <w:jc w:val="both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</w:p>
    <w:p w:rsidR="00F246EB" w:rsidRDefault="00F246EB" w:rsidP="00917A32">
      <w:pPr>
        <w:spacing w:after="200" w:line="276" w:lineRule="auto"/>
        <w:jc w:val="both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</w:p>
    <w:p w:rsidR="00F246EB" w:rsidRPr="00BD6673" w:rsidRDefault="00BD6673" w:rsidP="00BD6673">
      <w:pPr>
        <w:spacing w:after="200" w:line="276" w:lineRule="auto"/>
        <w:jc w:val="center"/>
        <w:rPr>
          <w:rFonts w:asciiTheme="minorHAnsi" w:eastAsia="Calibri" w:hAnsiTheme="minorHAnsi" w:cs="Arial"/>
          <w:b/>
          <w:noProof/>
          <w:sz w:val="22"/>
          <w:szCs w:val="22"/>
          <w:lang w:val="en-GB" w:eastAsia="en-US"/>
        </w:rPr>
      </w:pPr>
      <w:r w:rsidRPr="00BD6673">
        <w:rPr>
          <w:rFonts w:asciiTheme="minorHAnsi" w:eastAsia="Calibri" w:hAnsiTheme="minorHAnsi" w:cs="Arial"/>
          <w:b/>
          <w:noProof/>
          <w:sz w:val="22"/>
          <w:szCs w:val="22"/>
          <w:lang w:val="en-GB" w:eastAsia="en-US"/>
        </w:rPr>
        <w:lastRenderedPageBreak/>
        <w:t>PRILOG 1. DOKUMENTACIJE ZA NADMETANJE</w:t>
      </w:r>
    </w:p>
    <w:p w:rsidR="00BD6673" w:rsidRPr="00C73014" w:rsidRDefault="00BD6673" w:rsidP="00C73014">
      <w:pPr>
        <w:spacing w:after="200" w:line="276" w:lineRule="auto"/>
        <w:jc w:val="center"/>
        <w:rPr>
          <w:rFonts w:asciiTheme="minorHAnsi" w:eastAsia="Calibri" w:hAnsiTheme="minorHAnsi" w:cs="Arial"/>
          <w:b/>
          <w:noProof/>
          <w:sz w:val="22"/>
          <w:szCs w:val="22"/>
          <w:lang w:val="en-GB" w:eastAsia="en-US"/>
        </w:rPr>
      </w:pPr>
      <w:r w:rsidRPr="00BD6673">
        <w:rPr>
          <w:rFonts w:asciiTheme="minorHAnsi" w:eastAsia="Calibri" w:hAnsiTheme="minorHAnsi" w:cs="Arial"/>
          <w:b/>
          <w:noProof/>
          <w:sz w:val="22"/>
          <w:szCs w:val="22"/>
          <w:lang w:val="en-GB" w:eastAsia="en-US"/>
        </w:rPr>
        <w:t>PONUDBENI LIST</w:t>
      </w:r>
    </w:p>
    <w:p w:rsidR="00BD6673" w:rsidRDefault="00BD6673" w:rsidP="00BD6673">
      <w:pPr>
        <w:spacing w:after="200" w:line="276" w:lineRule="auto"/>
        <w:jc w:val="both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  <w:r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Broj ponude: _______                                                                      Datum ponude:____________________</w:t>
      </w:r>
    </w:p>
    <w:p w:rsidR="00BD6673" w:rsidRDefault="00BD6673" w:rsidP="00C26D31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="Arial"/>
          <w:noProof/>
          <w:sz w:val="22"/>
          <w:szCs w:val="22"/>
          <w:lang w:val="en-GB" w:eastAsia="en-US"/>
        </w:rPr>
      </w:pPr>
      <w:r>
        <w:rPr>
          <w:rFonts w:asciiTheme="minorHAnsi" w:hAnsiTheme="minorHAnsi" w:cs="Arial"/>
          <w:noProof/>
          <w:sz w:val="22"/>
          <w:szCs w:val="22"/>
          <w:lang w:val="en-GB" w:eastAsia="en-US"/>
        </w:rPr>
        <w:t xml:space="preserve">Naziv (tvrtka) </w:t>
      </w:r>
      <w:r w:rsidR="00EC666F">
        <w:rPr>
          <w:rFonts w:asciiTheme="minorHAnsi" w:hAnsiTheme="minorHAnsi" w:cs="Arial"/>
          <w:noProof/>
          <w:sz w:val="22"/>
          <w:szCs w:val="22"/>
          <w:lang w:val="en-GB" w:eastAsia="en-US"/>
        </w:rPr>
        <w:t>I</w:t>
      </w:r>
      <w:r>
        <w:rPr>
          <w:rFonts w:asciiTheme="minorHAnsi" w:hAnsiTheme="minorHAnsi" w:cs="Arial"/>
          <w:noProof/>
          <w:sz w:val="22"/>
          <w:szCs w:val="22"/>
          <w:lang w:val="en-GB" w:eastAsia="en-US"/>
        </w:rPr>
        <w:t xml:space="preserve"> sjedište Naručitelja: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BD6673" w:rsidTr="00BD6673">
        <w:tc>
          <w:tcPr>
            <w:tcW w:w="4643" w:type="dxa"/>
            <w:shd w:val="clear" w:color="auto" w:fill="DEEAF6" w:themeFill="accent1" w:themeFillTint="33"/>
          </w:tcPr>
          <w:p w:rsidR="00BD6673" w:rsidRPr="00BD6673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 w:rsidRPr="00BD6673"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>Naručitelj:</w:t>
            </w:r>
          </w:p>
        </w:tc>
        <w:tc>
          <w:tcPr>
            <w:tcW w:w="4644" w:type="dxa"/>
          </w:tcPr>
          <w:p w:rsidR="00BD6673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  <w:r w:rsidRPr="00BD6673"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  <w:t xml:space="preserve">SAPONIA kemijska, prehrambena </w:t>
            </w:r>
            <w:r w:rsidR="00EC666F"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  <w:t>I</w:t>
            </w:r>
            <w:r w:rsidRPr="00BD6673"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  <w:t xml:space="preserve"> farmaceutska industrija d.d.</w:t>
            </w:r>
          </w:p>
        </w:tc>
      </w:tr>
      <w:tr w:rsidR="00BD6673" w:rsidTr="00BD6673">
        <w:tc>
          <w:tcPr>
            <w:tcW w:w="4643" w:type="dxa"/>
            <w:shd w:val="clear" w:color="auto" w:fill="DEEAF6" w:themeFill="accent1" w:themeFillTint="33"/>
          </w:tcPr>
          <w:p w:rsidR="00BD6673" w:rsidRPr="00BD6673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 w:rsidRPr="00BD6673"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 xml:space="preserve">Adresa: </w:t>
            </w:r>
          </w:p>
        </w:tc>
        <w:tc>
          <w:tcPr>
            <w:tcW w:w="4644" w:type="dxa"/>
          </w:tcPr>
          <w:p w:rsidR="00BD6673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  <w:r w:rsidRPr="00BD6673"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  <w:t>Matije Gupca 2, 31 000 Osijek</w:t>
            </w:r>
            <w:r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  <w:t>, Hrvatska</w:t>
            </w:r>
          </w:p>
        </w:tc>
      </w:tr>
    </w:tbl>
    <w:p w:rsidR="00BD6673" w:rsidRPr="00BD6673" w:rsidRDefault="00BD6673" w:rsidP="00BD6673">
      <w:pPr>
        <w:spacing w:after="200" w:line="276" w:lineRule="auto"/>
        <w:jc w:val="both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</w:p>
    <w:p w:rsidR="00F246EB" w:rsidRDefault="00BD6673" w:rsidP="00C26D31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="Arial"/>
          <w:noProof/>
          <w:sz w:val="22"/>
          <w:szCs w:val="22"/>
          <w:lang w:val="en-GB" w:eastAsia="en-US"/>
        </w:rPr>
      </w:pPr>
      <w:r>
        <w:rPr>
          <w:rFonts w:asciiTheme="minorHAnsi" w:hAnsiTheme="minorHAnsi" w:cs="Arial"/>
          <w:noProof/>
          <w:sz w:val="22"/>
          <w:szCs w:val="22"/>
          <w:lang w:val="en-GB" w:eastAsia="en-US"/>
        </w:rPr>
        <w:t>Naziv (tvrtka) I sjedište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BD6673" w:rsidTr="00BD6673">
        <w:tc>
          <w:tcPr>
            <w:tcW w:w="4643" w:type="dxa"/>
            <w:shd w:val="clear" w:color="auto" w:fill="DEEAF6" w:themeFill="accent1" w:themeFillTint="33"/>
          </w:tcPr>
          <w:p w:rsidR="00BD6673" w:rsidRPr="00BD6673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 w:rsidRPr="00BD6673"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>Ponuditelj:</w:t>
            </w:r>
          </w:p>
        </w:tc>
        <w:tc>
          <w:tcPr>
            <w:tcW w:w="4644" w:type="dxa"/>
          </w:tcPr>
          <w:p w:rsidR="00BD6673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</w:tc>
      </w:tr>
      <w:tr w:rsidR="00BD6673" w:rsidTr="00BD6673">
        <w:tc>
          <w:tcPr>
            <w:tcW w:w="4643" w:type="dxa"/>
            <w:shd w:val="clear" w:color="auto" w:fill="DEEAF6" w:themeFill="accent1" w:themeFillTint="33"/>
          </w:tcPr>
          <w:p w:rsidR="00BD6673" w:rsidRPr="00BD6673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 w:rsidRPr="00BD6673"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>Adresa sjedišta:</w:t>
            </w:r>
          </w:p>
        </w:tc>
        <w:tc>
          <w:tcPr>
            <w:tcW w:w="4644" w:type="dxa"/>
          </w:tcPr>
          <w:p w:rsidR="00BD6673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</w:tc>
      </w:tr>
      <w:tr w:rsidR="00BD6673" w:rsidTr="00BD6673">
        <w:tc>
          <w:tcPr>
            <w:tcW w:w="4643" w:type="dxa"/>
            <w:shd w:val="clear" w:color="auto" w:fill="DEEAF6" w:themeFill="accent1" w:themeFillTint="33"/>
          </w:tcPr>
          <w:p w:rsidR="00BD6673" w:rsidRPr="00BD6673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 w:rsidRPr="00BD6673"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>OIB:</w:t>
            </w:r>
          </w:p>
        </w:tc>
        <w:tc>
          <w:tcPr>
            <w:tcW w:w="4644" w:type="dxa"/>
          </w:tcPr>
          <w:p w:rsidR="00BD6673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</w:tc>
      </w:tr>
      <w:tr w:rsidR="00BD6673" w:rsidTr="00BD6673">
        <w:tc>
          <w:tcPr>
            <w:tcW w:w="4643" w:type="dxa"/>
            <w:shd w:val="clear" w:color="auto" w:fill="DEEAF6" w:themeFill="accent1" w:themeFillTint="33"/>
          </w:tcPr>
          <w:p w:rsidR="00BD6673" w:rsidRPr="00BD6673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 w:rsidRPr="00BD6673"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>IBAN:</w:t>
            </w:r>
          </w:p>
        </w:tc>
        <w:tc>
          <w:tcPr>
            <w:tcW w:w="4644" w:type="dxa"/>
          </w:tcPr>
          <w:p w:rsidR="00BD6673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</w:tc>
      </w:tr>
      <w:tr w:rsidR="00BD6673" w:rsidTr="00BD6673">
        <w:tc>
          <w:tcPr>
            <w:tcW w:w="4643" w:type="dxa"/>
            <w:shd w:val="clear" w:color="auto" w:fill="DEEAF6" w:themeFill="accent1" w:themeFillTint="33"/>
          </w:tcPr>
          <w:p w:rsidR="00BD6673" w:rsidRPr="00BD6673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 w:rsidRPr="00BD6673"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>Ponuditelj oslobođen PDV-a (zaokružiti):</w:t>
            </w:r>
          </w:p>
        </w:tc>
        <w:tc>
          <w:tcPr>
            <w:tcW w:w="4644" w:type="dxa"/>
          </w:tcPr>
          <w:p w:rsidR="00BD6673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  <w:t xml:space="preserve"> DA             NE</w:t>
            </w:r>
          </w:p>
        </w:tc>
      </w:tr>
      <w:tr w:rsidR="00BD6673" w:rsidTr="00BD6673">
        <w:tc>
          <w:tcPr>
            <w:tcW w:w="4643" w:type="dxa"/>
            <w:shd w:val="clear" w:color="auto" w:fill="DEEAF6" w:themeFill="accent1" w:themeFillTint="33"/>
          </w:tcPr>
          <w:p w:rsidR="00BD6673" w:rsidRPr="00BD6673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 w:rsidRPr="00BD6673"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>Adresa za dostavu pošte:</w:t>
            </w:r>
          </w:p>
        </w:tc>
        <w:tc>
          <w:tcPr>
            <w:tcW w:w="4644" w:type="dxa"/>
          </w:tcPr>
          <w:p w:rsidR="00BD6673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</w:tc>
      </w:tr>
      <w:tr w:rsidR="00BD6673" w:rsidTr="00BD6673">
        <w:tc>
          <w:tcPr>
            <w:tcW w:w="4643" w:type="dxa"/>
            <w:shd w:val="clear" w:color="auto" w:fill="DEEAF6" w:themeFill="accent1" w:themeFillTint="33"/>
          </w:tcPr>
          <w:p w:rsidR="00BD6673" w:rsidRPr="00BD6673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 w:rsidRPr="00BD6673"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>Kontakt osoba ponuditelja:</w:t>
            </w:r>
          </w:p>
        </w:tc>
        <w:tc>
          <w:tcPr>
            <w:tcW w:w="4644" w:type="dxa"/>
          </w:tcPr>
          <w:p w:rsidR="00BD6673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</w:tc>
      </w:tr>
      <w:tr w:rsidR="00BD6673" w:rsidTr="00BD6673">
        <w:tc>
          <w:tcPr>
            <w:tcW w:w="4643" w:type="dxa"/>
            <w:shd w:val="clear" w:color="auto" w:fill="DEEAF6" w:themeFill="accent1" w:themeFillTint="33"/>
          </w:tcPr>
          <w:p w:rsidR="00BD6673" w:rsidRPr="00BD6673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 w:rsidRPr="00BD6673"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>Telefon:</w:t>
            </w:r>
          </w:p>
        </w:tc>
        <w:tc>
          <w:tcPr>
            <w:tcW w:w="4644" w:type="dxa"/>
          </w:tcPr>
          <w:p w:rsidR="00BD6673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</w:tc>
      </w:tr>
      <w:tr w:rsidR="00BD6673" w:rsidTr="00BD6673">
        <w:tc>
          <w:tcPr>
            <w:tcW w:w="4643" w:type="dxa"/>
            <w:shd w:val="clear" w:color="auto" w:fill="DEEAF6" w:themeFill="accent1" w:themeFillTint="33"/>
          </w:tcPr>
          <w:p w:rsidR="00BD6673" w:rsidRPr="00BD6673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 w:rsidRPr="00BD6673"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>Telefax:</w:t>
            </w:r>
          </w:p>
        </w:tc>
        <w:tc>
          <w:tcPr>
            <w:tcW w:w="4644" w:type="dxa"/>
          </w:tcPr>
          <w:p w:rsidR="00BD6673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</w:tc>
      </w:tr>
      <w:tr w:rsidR="00BD6673" w:rsidTr="00BD6673">
        <w:tc>
          <w:tcPr>
            <w:tcW w:w="4643" w:type="dxa"/>
            <w:shd w:val="clear" w:color="auto" w:fill="DEEAF6" w:themeFill="accent1" w:themeFillTint="33"/>
          </w:tcPr>
          <w:p w:rsidR="00BD6673" w:rsidRPr="00BD6673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 w:rsidRPr="00BD6673"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>E-pošta:</w:t>
            </w:r>
          </w:p>
        </w:tc>
        <w:tc>
          <w:tcPr>
            <w:tcW w:w="4644" w:type="dxa"/>
          </w:tcPr>
          <w:p w:rsidR="00BD6673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</w:tc>
      </w:tr>
    </w:tbl>
    <w:p w:rsidR="00BD6673" w:rsidRDefault="00BD6673" w:rsidP="00BD6673">
      <w:pPr>
        <w:spacing w:after="200" w:line="276" w:lineRule="auto"/>
        <w:jc w:val="both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</w:p>
    <w:p w:rsidR="00BD6673" w:rsidRDefault="00BD6673" w:rsidP="00BD6673">
      <w:pPr>
        <w:spacing w:after="200" w:line="276" w:lineRule="auto"/>
        <w:jc w:val="both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</w:p>
    <w:p w:rsidR="00BD6673" w:rsidRDefault="00BD6673" w:rsidP="00BD6673">
      <w:pPr>
        <w:spacing w:after="200" w:line="276" w:lineRule="auto"/>
        <w:jc w:val="both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</w:p>
    <w:p w:rsidR="00854A68" w:rsidRDefault="00854A68" w:rsidP="00BD6673">
      <w:pPr>
        <w:spacing w:after="200" w:line="276" w:lineRule="auto"/>
        <w:jc w:val="both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</w:p>
    <w:p w:rsidR="00854A68" w:rsidRDefault="00854A68" w:rsidP="00BD6673">
      <w:pPr>
        <w:spacing w:after="200" w:line="276" w:lineRule="auto"/>
        <w:jc w:val="both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</w:p>
    <w:p w:rsidR="00BD6673" w:rsidRDefault="00BD6673" w:rsidP="00BD6673">
      <w:pPr>
        <w:spacing w:after="200" w:line="276" w:lineRule="auto"/>
        <w:jc w:val="both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</w:p>
    <w:p w:rsidR="00BD6673" w:rsidRDefault="00BD6673" w:rsidP="00C26D31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="Arial"/>
          <w:noProof/>
          <w:sz w:val="22"/>
          <w:szCs w:val="22"/>
          <w:lang w:val="en-GB" w:eastAsia="en-US"/>
        </w:rPr>
      </w:pPr>
      <w:r>
        <w:rPr>
          <w:rFonts w:asciiTheme="minorHAnsi" w:hAnsiTheme="minorHAnsi" w:cs="Arial"/>
          <w:noProof/>
          <w:sz w:val="22"/>
          <w:szCs w:val="22"/>
          <w:lang w:val="en-GB" w:eastAsia="en-US"/>
        </w:rPr>
        <w:lastRenderedPageBreak/>
        <w:t>Cijena ponude: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BD6673" w:rsidTr="004467E9">
        <w:tc>
          <w:tcPr>
            <w:tcW w:w="4643" w:type="dxa"/>
            <w:shd w:val="clear" w:color="auto" w:fill="DEEAF6" w:themeFill="accent1" w:themeFillTint="33"/>
          </w:tcPr>
          <w:p w:rsidR="00BD6673" w:rsidRPr="004467E9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 w:rsidRPr="004467E9"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>Ponuditelj nudi ponudu za sljedeću grupu/ grupe (zaokružiti):</w:t>
            </w:r>
          </w:p>
          <w:p w:rsidR="004467E9" w:rsidRPr="004467E9" w:rsidRDefault="004467E9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</w:p>
        </w:tc>
        <w:tc>
          <w:tcPr>
            <w:tcW w:w="4644" w:type="dxa"/>
          </w:tcPr>
          <w:p w:rsidR="00BD6673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  <w:t xml:space="preserve">1            2         </w:t>
            </w:r>
          </w:p>
        </w:tc>
      </w:tr>
      <w:tr w:rsidR="00BD6673" w:rsidTr="004467E9">
        <w:tc>
          <w:tcPr>
            <w:tcW w:w="4643" w:type="dxa"/>
            <w:shd w:val="clear" w:color="auto" w:fill="DEEAF6" w:themeFill="accent1" w:themeFillTint="33"/>
          </w:tcPr>
          <w:p w:rsidR="00BD6673" w:rsidRPr="004467E9" w:rsidRDefault="004467E9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 w:rsidRPr="004467E9"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>Cijena ponude za ponuđenu grupu/ grupe</w:t>
            </w:r>
            <w:r w:rsidR="00BD6673" w:rsidRPr="004467E9"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 xml:space="preserve"> u HRK bez PDV-a</w:t>
            </w:r>
            <w:r w:rsidRPr="004467E9"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 xml:space="preserve"> (izraziti pojedinačno cijenu za svaku grupu)</w:t>
            </w:r>
            <w:r w:rsidR="00BD6673" w:rsidRPr="004467E9"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>:</w:t>
            </w:r>
          </w:p>
          <w:p w:rsidR="004467E9" w:rsidRPr="004467E9" w:rsidRDefault="004467E9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</w:p>
          <w:p w:rsidR="004467E9" w:rsidRPr="004467E9" w:rsidRDefault="004467E9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</w:p>
        </w:tc>
        <w:tc>
          <w:tcPr>
            <w:tcW w:w="4644" w:type="dxa"/>
          </w:tcPr>
          <w:p w:rsidR="004467E9" w:rsidRDefault="004467E9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  <w:p w:rsidR="004467E9" w:rsidRPr="004467E9" w:rsidRDefault="004467E9" w:rsidP="004467E9">
            <w:pPr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  <w:p w:rsidR="004467E9" w:rsidRPr="004467E9" w:rsidRDefault="004467E9" w:rsidP="004467E9">
            <w:pPr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  <w:p w:rsidR="004467E9" w:rsidRPr="004467E9" w:rsidRDefault="004467E9" w:rsidP="004467E9">
            <w:pPr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  <w:p w:rsidR="004467E9" w:rsidRDefault="004467E9" w:rsidP="004467E9">
            <w:pPr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  <w:p w:rsidR="004467E9" w:rsidRPr="004467E9" w:rsidRDefault="004467E9" w:rsidP="004467E9">
            <w:pPr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</w:tc>
      </w:tr>
      <w:tr w:rsidR="00BD6673" w:rsidTr="004467E9">
        <w:tc>
          <w:tcPr>
            <w:tcW w:w="4643" w:type="dxa"/>
            <w:shd w:val="clear" w:color="auto" w:fill="DEEAF6" w:themeFill="accent1" w:themeFillTint="33"/>
          </w:tcPr>
          <w:p w:rsidR="00BD6673" w:rsidRPr="004467E9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 w:rsidRPr="004467E9"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>Iznos PDV-a</w:t>
            </w:r>
            <w:r w:rsidR="004467E9" w:rsidRPr="004467E9"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 xml:space="preserve"> u HRK</w:t>
            </w:r>
            <w:r w:rsidR="0001442E"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 xml:space="preserve"> (</w:t>
            </w:r>
            <w:r w:rsidR="0001442E" w:rsidRPr="0001442E"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>izraziti pojedinačno cijenu za svaku grupu)</w:t>
            </w:r>
            <w:r w:rsidRPr="004467E9"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>:</w:t>
            </w:r>
          </w:p>
          <w:p w:rsidR="004467E9" w:rsidRPr="004467E9" w:rsidRDefault="004467E9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</w:p>
          <w:p w:rsidR="004467E9" w:rsidRPr="004467E9" w:rsidRDefault="004467E9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</w:p>
        </w:tc>
        <w:tc>
          <w:tcPr>
            <w:tcW w:w="4644" w:type="dxa"/>
          </w:tcPr>
          <w:p w:rsidR="00BD6673" w:rsidRPr="004467E9" w:rsidRDefault="00BD6673" w:rsidP="004467E9">
            <w:pPr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</w:tc>
      </w:tr>
      <w:tr w:rsidR="00BD6673" w:rsidTr="004467E9">
        <w:tc>
          <w:tcPr>
            <w:tcW w:w="4643" w:type="dxa"/>
            <w:shd w:val="clear" w:color="auto" w:fill="DEEAF6" w:themeFill="accent1" w:themeFillTint="33"/>
          </w:tcPr>
          <w:p w:rsidR="00BD6673" w:rsidRPr="004467E9" w:rsidRDefault="004467E9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 w:rsidRPr="004467E9"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>Cijena ponude za ponuđenu grupu/ grupe u HRK s PDV-a (izraziti pojedinačno cijenu za svaku grupu):</w:t>
            </w:r>
          </w:p>
          <w:p w:rsidR="004467E9" w:rsidRPr="004467E9" w:rsidRDefault="004467E9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</w:p>
          <w:p w:rsidR="004467E9" w:rsidRPr="004467E9" w:rsidRDefault="004467E9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</w:p>
        </w:tc>
        <w:tc>
          <w:tcPr>
            <w:tcW w:w="4644" w:type="dxa"/>
          </w:tcPr>
          <w:p w:rsidR="00BD6673" w:rsidRDefault="00BD6673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</w:tc>
      </w:tr>
    </w:tbl>
    <w:p w:rsidR="00BD6673" w:rsidRDefault="00BD6673" w:rsidP="00BD6673">
      <w:pPr>
        <w:spacing w:after="200" w:line="276" w:lineRule="auto"/>
        <w:jc w:val="both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467E9" w:rsidTr="004467E9">
        <w:tc>
          <w:tcPr>
            <w:tcW w:w="4643" w:type="dxa"/>
            <w:shd w:val="clear" w:color="auto" w:fill="DEEAF6" w:themeFill="accent1" w:themeFillTint="33"/>
          </w:tcPr>
          <w:p w:rsidR="004467E9" w:rsidRPr="004467E9" w:rsidRDefault="00EC666F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 w:rsidRPr="00EC666F"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>Komercijalni uvjeti (predloženi način plaćanja):</w:t>
            </w:r>
          </w:p>
        </w:tc>
        <w:tc>
          <w:tcPr>
            <w:tcW w:w="4644" w:type="dxa"/>
          </w:tcPr>
          <w:p w:rsidR="004467E9" w:rsidRDefault="004467E9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</w:tc>
      </w:tr>
      <w:tr w:rsidR="00EC666F" w:rsidTr="004467E9">
        <w:tc>
          <w:tcPr>
            <w:tcW w:w="4643" w:type="dxa"/>
            <w:shd w:val="clear" w:color="auto" w:fill="DEEAF6" w:themeFill="accent1" w:themeFillTint="33"/>
          </w:tcPr>
          <w:p w:rsidR="00EC666F" w:rsidRPr="004467E9" w:rsidRDefault="00EC666F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 w:rsidRPr="00EC666F"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>Planirani rok isporuke robe:</w:t>
            </w:r>
          </w:p>
        </w:tc>
        <w:tc>
          <w:tcPr>
            <w:tcW w:w="4644" w:type="dxa"/>
          </w:tcPr>
          <w:p w:rsidR="00EC666F" w:rsidRDefault="00EC666F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</w:tc>
      </w:tr>
      <w:tr w:rsidR="00EC666F" w:rsidTr="004467E9">
        <w:tc>
          <w:tcPr>
            <w:tcW w:w="4643" w:type="dxa"/>
            <w:shd w:val="clear" w:color="auto" w:fill="DEEAF6" w:themeFill="accent1" w:themeFillTint="33"/>
          </w:tcPr>
          <w:p w:rsidR="00EC666F" w:rsidRDefault="00EC666F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 w:rsidRPr="00EC666F"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>Rok valjanosti ponude:</w:t>
            </w:r>
          </w:p>
        </w:tc>
        <w:tc>
          <w:tcPr>
            <w:tcW w:w="4644" w:type="dxa"/>
          </w:tcPr>
          <w:p w:rsidR="00EC666F" w:rsidRDefault="00EC666F" w:rsidP="00BD6673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</w:tc>
      </w:tr>
    </w:tbl>
    <w:p w:rsidR="00EC666F" w:rsidRDefault="00EC666F" w:rsidP="00BD6673">
      <w:pPr>
        <w:spacing w:after="200" w:line="276" w:lineRule="auto"/>
        <w:jc w:val="both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</w:p>
    <w:p w:rsidR="004467E9" w:rsidRDefault="004467E9" w:rsidP="00854A68">
      <w:pPr>
        <w:spacing w:after="200" w:line="276" w:lineRule="auto"/>
        <w:jc w:val="right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  <w:r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ZA PONUDITELJA:</w:t>
      </w:r>
    </w:p>
    <w:p w:rsidR="004467E9" w:rsidRDefault="004467E9" w:rsidP="004467E9">
      <w:pPr>
        <w:spacing w:after="200" w:line="276" w:lineRule="auto"/>
        <w:jc w:val="right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  <w:r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______________________________</w:t>
      </w:r>
    </w:p>
    <w:p w:rsidR="004467E9" w:rsidRDefault="004467E9" w:rsidP="004467E9">
      <w:pPr>
        <w:spacing w:after="200" w:line="276" w:lineRule="auto"/>
        <w:jc w:val="right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  <w:r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(ime, prezime i potpis ovlaštene osobe, </w:t>
      </w:r>
    </w:p>
    <w:p w:rsidR="004D60A5" w:rsidRDefault="00185543" w:rsidP="004D60A5">
      <w:pPr>
        <w:spacing w:after="200" w:line="276" w:lineRule="auto"/>
        <w:jc w:val="right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sectPr w:rsidR="004D60A5" w:rsidSect="003E12D0">
          <w:headerReference w:type="default" r:id="rId13"/>
          <w:footerReference w:type="default" r:id="rId14"/>
          <w:pgSz w:w="11907" w:h="16840" w:code="9"/>
          <w:pgMar w:top="2268" w:right="1418" w:bottom="851" w:left="1418" w:header="567" w:footer="680" w:gutter="0"/>
          <w:cols w:space="720"/>
        </w:sectPr>
      </w:pPr>
      <w:r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pečat tvrtke ponuditelja</w:t>
      </w:r>
      <w:r w:rsidR="004467E9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)</w:t>
      </w:r>
    </w:p>
    <w:p w:rsidR="0009360E" w:rsidRDefault="0009360E" w:rsidP="00917A32">
      <w:pPr>
        <w:spacing w:after="200" w:line="276" w:lineRule="auto"/>
        <w:jc w:val="both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</w:p>
    <w:p w:rsidR="0009360E" w:rsidRDefault="0009360E" w:rsidP="0009360E">
      <w:pPr>
        <w:spacing w:after="200" w:line="276" w:lineRule="auto"/>
        <w:jc w:val="center"/>
        <w:rPr>
          <w:rFonts w:asciiTheme="minorHAnsi" w:eastAsia="Calibri" w:hAnsiTheme="minorHAnsi" w:cs="Arial"/>
          <w:b/>
          <w:noProof/>
          <w:sz w:val="22"/>
          <w:szCs w:val="22"/>
          <w:lang w:val="en-GB" w:eastAsia="en-US"/>
        </w:rPr>
      </w:pPr>
      <w:r>
        <w:rPr>
          <w:rFonts w:asciiTheme="minorHAnsi" w:eastAsia="Calibri" w:hAnsiTheme="minorHAnsi" w:cs="Arial"/>
          <w:b/>
          <w:noProof/>
          <w:sz w:val="22"/>
          <w:szCs w:val="22"/>
          <w:lang w:val="en-GB" w:eastAsia="en-US"/>
        </w:rPr>
        <w:t>PRILOG 2</w:t>
      </w:r>
      <w:r w:rsidRPr="00BD6673">
        <w:rPr>
          <w:rFonts w:asciiTheme="minorHAnsi" w:eastAsia="Calibri" w:hAnsiTheme="minorHAnsi" w:cs="Arial"/>
          <w:b/>
          <w:noProof/>
          <w:sz w:val="22"/>
          <w:szCs w:val="22"/>
          <w:lang w:val="en-GB" w:eastAsia="en-US"/>
        </w:rPr>
        <w:t>. DOKUMENTACIJE ZA NADMETANJE</w:t>
      </w:r>
    </w:p>
    <w:p w:rsidR="00C92A8F" w:rsidRPr="00BD6673" w:rsidRDefault="00C92A8F" w:rsidP="0009360E">
      <w:pPr>
        <w:spacing w:after="200" w:line="276" w:lineRule="auto"/>
        <w:jc w:val="center"/>
        <w:rPr>
          <w:rFonts w:asciiTheme="minorHAnsi" w:eastAsia="Calibri" w:hAnsiTheme="minorHAnsi" w:cs="Arial"/>
          <w:b/>
          <w:noProof/>
          <w:sz w:val="22"/>
          <w:szCs w:val="22"/>
          <w:lang w:val="en-GB" w:eastAsia="en-US"/>
        </w:rPr>
      </w:pPr>
    </w:p>
    <w:p w:rsidR="0009360E" w:rsidRDefault="0009360E" w:rsidP="0009360E">
      <w:pPr>
        <w:spacing w:after="200" w:line="276" w:lineRule="auto"/>
        <w:jc w:val="center"/>
        <w:rPr>
          <w:rFonts w:asciiTheme="minorHAnsi" w:eastAsia="Calibri" w:hAnsiTheme="minorHAnsi" w:cs="Arial"/>
          <w:b/>
          <w:noProof/>
          <w:sz w:val="22"/>
          <w:szCs w:val="22"/>
          <w:lang w:val="en-GB" w:eastAsia="en-US"/>
        </w:rPr>
      </w:pPr>
      <w:r>
        <w:rPr>
          <w:rFonts w:asciiTheme="minorHAnsi" w:eastAsia="Calibri" w:hAnsiTheme="minorHAnsi" w:cs="Arial"/>
          <w:b/>
          <w:noProof/>
          <w:sz w:val="22"/>
          <w:szCs w:val="22"/>
          <w:lang w:val="en-GB" w:eastAsia="en-US"/>
        </w:rPr>
        <w:t>TROŠKOVNIK</w:t>
      </w:r>
    </w:p>
    <w:p w:rsidR="00C92A8F" w:rsidRDefault="00C92A8F" w:rsidP="0009360E">
      <w:pPr>
        <w:spacing w:after="200" w:line="276" w:lineRule="auto"/>
        <w:jc w:val="center"/>
        <w:rPr>
          <w:rFonts w:asciiTheme="minorHAnsi" w:eastAsia="Calibri" w:hAnsiTheme="minorHAnsi" w:cs="Arial"/>
          <w:b/>
          <w:noProof/>
          <w:sz w:val="22"/>
          <w:szCs w:val="22"/>
          <w:lang w:val="en-GB" w:eastAsia="en-US"/>
        </w:rPr>
      </w:pPr>
    </w:p>
    <w:tbl>
      <w:tblPr>
        <w:tblStyle w:val="Reetkatablice"/>
        <w:tblW w:w="13937" w:type="dxa"/>
        <w:tblLook w:val="04A0" w:firstRow="1" w:lastRow="0" w:firstColumn="1" w:lastColumn="0" w:noHBand="0" w:noVBand="1"/>
      </w:tblPr>
      <w:tblGrid>
        <w:gridCol w:w="3592"/>
        <w:gridCol w:w="3434"/>
        <w:gridCol w:w="1415"/>
        <w:gridCol w:w="1900"/>
        <w:gridCol w:w="1798"/>
        <w:gridCol w:w="1798"/>
      </w:tblGrid>
      <w:tr w:rsidR="006118C7" w:rsidTr="00C92A8F">
        <w:tc>
          <w:tcPr>
            <w:tcW w:w="3592" w:type="dxa"/>
            <w:shd w:val="clear" w:color="auto" w:fill="DEEAF6" w:themeFill="accent1" w:themeFillTint="33"/>
          </w:tcPr>
          <w:p w:rsidR="006118C7" w:rsidRDefault="006118C7" w:rsidP="006118C7">
            <w:pPr>
              <w:spacing w:after="200" w:line="276" w:lineRule="auto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 w:rsidRPr="006118C7"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>TRAŽENE OPREMA I SPECIFIKACIJE:</w:t>
            </w:r>
          </w:p>
        </w:tc>
        <w:tc>
          <w:tcPr>
            <w:tcW w:w="3434" w:type="dxa"/>
            <w:shd w:val="clear" w:color="auto" w:fill="DEEAF6" w:themeFill="accent1" w:themeFillTint="33"/>
          </w:tcPr>
          <w:p w:rsidR="006118C7" w:rsidRDefault="006118C7" w:rsidP="006118C7">
            <w:pPr>
              <w:spacing w:after="200" w:line="276" w:lineRule="auto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 w:rsidRPr="006118C7"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>PONUĐENE SPECIFIKACIJE (ispunjava Ponuditelj):</w:t>
            </w:r>
          </w:p>
        </w:tc>
        <w:tc>
          <w:tcPr>
            <w:tcW w:w="1415" w:type="dxa"/>
            <w:shd w:val="clear" w:color="auto" w:fill="DEEAF6" w:themeFill="accent1" w:themeFillTint="33"/>
          </w:tcPr>
          <w:p w:rsidR="006118C7" w:rsidRDefault="006118C7" w:rsidP="006118C7">
            <w:pPr>
              <w:spacing w:after="200" w:line="276" w:lineRule="auto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 w:rsidRPr="006118C7"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>KOLIČINA:</w:t>
            </w:r>
          </w:p>
        </w:tc>
        <w:tc>
          <w:tcPr>
            <w:tcW w:w="1900" w:type="dxa"/>
            <w:shd w:val="clear" w:color="auto" w:fill="DEEAF6" w:themeFill="accent1" w:themeFillTint="33"/>
          </w:tcPr>
          <w:p w:rsidR="006118C7" w:rsidRDefault="006118C7" w:rsidP="006118C7">
            <w:pPr>
              <w:spacing w:after="200" w:line="276" w:lineRule="auto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 w:rsidRPr="006118C7"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>JEDINIČNA CIJENA (U HRK bez PDV-a)</w:t>
            </w:r>
          </w:p>
        </w:tc>
        <w:tc>
          <w:tcPr>
            <w:tcW w:w="1798" w:type="dxa"/>
            <w:shd w:val="clear" w:color="auto" w:fill="DEEAF6" w:themeFill="accent1" w:themeFillTint="33"/>
          </w:tcPr>
          <w:p w:rsidR="006118C7" w:rsidRDefault="006118C7" w:rsidP="006118C7">
            <w:pPr>
              <w:spacing w:after="200" w:line="276" w:lineRule="auto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 w:rsidRPr="006118C7"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>CIJENA UKUPNO (količina * jedinična cijena) HRK bez PDV-a</w:t>
            </w:r>
          </w:p>
        </w:tc>
        <w:tc>
          <w:tcPr>
            <w:tcW w:w="1798" w:type="dxa"/>
            <w:shd w:val="clear" w:color="auto" w:fill="DEEAF6" w:themeFill="accent1" w:themeFillTint="33"/>
          </w:tcPr>
          <w:p w:rsidR="006118C7" w:rsidRDefault="006118C7" w:rsidP="006118C7">
            <w:pPr>
              <w:spacing w:after="200" w:line="276" w:lineRule="auto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 w:rsidRPr="006118C7"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>CIJENA UKUPNO HRK sa PDV-om</w:t>
            </w:r>
          </w:p>
        </w:tc>
      </w:tr>
      <w:tr w:rsidR="006118C7" w:rsidTr="00C92A8F">
        <w:tc>
          <w:tcPr>
            <w:tcW w:w="3592" w:type="dxa"/>
            <w:shd w:val="clear" w:color="auto" w:fill="DEEAF6" w:themeFill="accent1" w:themeFillTint="33"/>
          </w:tcPr>
          <w:p w:rsidR="006118C7" w:rsidRDefault="006118C7" w:rsidP="003F0155">
            <w:pPr>
              <w:spacing w:after="200" w:line="276" w:lineRule="auto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 xml:space="preserve">GRUPA 1. </w:t>
            </w:r>
          </w:p>
          <w:p w:rsidR="006118C7" w:rsidRPr="004D60A5" w:rsidRDefault="006118C7" w:rsidP="00C26D31">
            <w:pPr>
              <w:pStyle w:val="Odlomakpopisa"/>
              <w:numPr>
                <w:ilvl w:val="1"/>
                <w:numId w:val="9"/>
              </w:numPr>
              <w:spacing w:after="200" w:line="276" w:lineRule="auto"/>
              <w:rPr>
                <w:rFonts w:asciiTheme="minorHAns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 w:rsidRPr="004D60A5">
              <w:rPr>
                <w:rFonts w:ascii="Calibri" w:hAnsi="Calibri"/>
                <w:sz w:val="22"/>
                <w:szCs w:val="22"/>
              </w:rPr>
              <w:t xml:space="preserve">Dobava i puštanje u rad potpuno električnog automatskog stroja za proizvodnju boca iz PET </w:t>
            </w:r>
            <w:proofErr w:type="spellStart"/>
            <w:r w:rsidRPr="004D60A5">
              <w:rPr>
                <w:rFonts w:ascii="Calibri" w:hAnsi="Calibri"/>
                <w:sz w:val="22"/>
                <w:szCs w:val="22"/>
              </w:rPr>
              <w:t>predoblika</w:t>
            </w:r>
            <w:proofErr w:type="spellEnd"/>
            <w:r w:rsidRPr="004D60A5">
              <w:rPr>
                <w:rFonts w:ascii="Calibri" w:hAnsi="Calibri"/>
                <w:sz w:val="22"/>
                <w:szCs w:val="22"/>
              </w:rPr>
              <w:t xml:space="preserve"> sa 2 gnijezda i </w:t>
            </w:r>
            <w:r w:rsidR="00840D89">
              <w:rPr>
                <w:rFonts w:ascii="Calibri" w:hAnsi="Calibri"/>
                <w:sz w:val="22"/>
                <w:szCs w:val="22"/>
              </w:rPr>
              <w:t xml:space="preserve">1 (jednim) </w:t>
            </w:r>
            <w:r w:rsidRPr="004D60A5">
              <w:rPr>
                <w:rFonts w:ascii="Calibri" w:hAnsi="Calibri"/>
                <w:sz w:val="22"/>
                <w:szCs w:val="22"/>
              </w:rPr>
              <w:t>pripadajućim alatom za bocu 450 ml, kapaciteta 2.200 b/h Stroj će moći proizvoditi bo</w:t>
            </w:r>
            <w:r w:rsidR="00EC666F">
              <w:rPr>
                <w:rFonts w:ascii="Calibri" w:hAnsi="Calibri"/>
                <w:sz w:val="22"/>
                <w:szCs w:val="22"/>
              </w:rPr>
              <w:t>ce volumena od min. 100 – 2.</w:t>
            </w:r>
            <w:r w:rsidRPr="004D60A5">
              <w:rPr>
                <w:rFonts w:ascii="Calibri" w:hAnsi="Calibri"/>
                <w:sz w:val="22"/>
                <w:szCs w:val="22"/>
              </w:rPr>
              <w:t>000 ml</w:t>
            </w:r>
            <w:r w:rsidR="00EC666F">
              <w:rPr>
                <w:rFonts w:ascii="Calibri" w:hAnsi="Calibri"/>
                <w:sz w:val="22"/>
                <w:szCs w:val="22"/>
              </w:rPr>
              <w:t xml:space="preserve"> i više</w:t>
            </w:r>
            <w:r w:rsidRPr="004D60A5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4D60A5">
              <w:rPr>
                <w:rFonts w:ascii="Calibri" w:hAnsi="Calibri"/>
                <w:sz w:val="22"/>
                <w:szCs w:val="22"/>
              </w:rPr>
              <w:t>max</w:t>
            </w:r>
            <w:proofErr w:type="spellEnd"/>
            <w:r w:rsidRPr="004D60A5">
              <w:rPr>
                <w:rFonts w:ascii="Calibri" w:hAnsi="Calibri"/>
                <w:sz w:val="22"/>
                <w:szCs w:val="22"/>
              </w:rPr>
              <w:t xml:space="preserve"> promjera 120 mm i </w:t>
            </w:r>
            <w:proofErr w:type="spellStart"/>
            <w:r w:rsidRPr="004D60A5">
              <w:rPr>
                <w:rFonts w:ascii="Calibri" w:hAnsi="Calibri"/>
                <w:sz w:val="22"/>
                <w:szCs w:val="22"/>
              </w:rPr>
              <w:t>max</w:t>
            </w:r>
            <w:proofErr w:type="spellEnd"/>
            <w:r w:rsidRPr="004D60A5">
              <w:rPr>
                <w:rFonts w:ascii="Calibri" w:hAnsi="Calibri"/>
                <w:sz w:val="22"/>
                <w:szCs w:val="22"/>
              </w:rPr>
              <w:t>. visine 350 mm</w:t>
            </w:r>
          </w:p>
          <w:p w:rsidR="006118C7" w:rsidRDefault="006118C7" w:rsidP="003F0155">
            <w:pPr>
              <w:pStyle w:val="Odlomakpopisa"/>
              <w:spacing w:after="200" w:line="276" w:lineRule="auto"/>
              <w:ind w:left="360"/>
              <w:rPr>
                <w:rFonts w:ascii="Calibri" w:hAnsi="Calibri"/>
                <w:sz w:val="22"/>
                <w:szCs w:val="22"/>
              </w:rPr>
            </w:pPr>
            <w:r w:rsidRPr="004D60A5">
              <w:rPr>
                <w:rFonts w:ascii="Calibri" w:hAnsi="Calibri"/>
                <w:sz w:val="22"/>
                <w:szCs w:val="22"/>
              </w:rPr>
              <w:t xml:space="preserve">Min. udaljenost između ploča </w:t>
            </w:r>
            <w:r w:rsidRPr="004D60A5">
              <w:rPr>
                <w:rFonts w:ascii="Calibri" w:hAnsi="Calibri"/>
                <w:sz w:val="22"/>
                <w:szCs w:val="22"/>
              </w:rPr>
              <w:lastRenderedPageBreak/>
              <w:t xml:space="preserve">alata (zatvoren) 210 mm, </w:t>
            </w:r>
            <w:proofErr w:type="spellStart"/>
            <w:r w:rsidRPr="004D60A5">
              <w:rPr>
                <w:rFonts w:ascii="Calibri" w:hAnsi="Calibri"/>
                <w:sz w:val="22"/>
                <w:szCs w:val="22"/>
              </w:rPr>
              <w:t>max</w:t>
            </w:r>
            <w:proofErr w:type="spellEnd"/>
            <w:r w:rsidRPr="004D60A5">
              <w:rPr>
                <w:rFonts w:ascii="Calibri" w:hAnsi="Calibri"/>
                <w:sz w:val="22"/>
                <w:szCs w:val="22"/>
              </w:rPr>
              <w:t xml:space="preserve">. udaljenost između ploča (otvoren) 350 mm. </w:t>
            </w:r>
          </w:p>
          <w:p w:rsidR="006118C7" w:rsidRDefault="006118C7" w:rsidP="003F0155">
            <w:pPr>
              <w:pStyle w:val="Odlomakpopisa"/>
              <w:spacing w:after="200" w:line="276" w:lineRule="auto"/>
              <w:ind w:left="360"/>
              <w:rPr>
                <w:rFonts w:ascii="Calibri" w:hAnsi="Calibri"/>
                <w:sz w:val="22"/>
                <w:szCs w:val="22"/>
                <w:u w:val="single"/>
              </w:rPr>
            </w:pPr>
            <w:r w:rsidRPr="004D60A5">
              <w:rPr>
                <w:rFonts w:ascii="Calibri" w:hAnsi="Calibri"/>
                <w:sz w:val="22"/>
                <w:szCs w:val="22"/>
                <w:u w:val="single"/>
              </w:rPr>
              <w:t>Kapacitet:</w:t>
            </w:r>
          </w:p>
          <w:p w:rsidR="006118C7" w:rsidRDefault="006118C7" w:rsidP="003F0155">
            <w:pPr>
              <w:pStyle w:val="Odlomakpopisa"/>
              <w:spacing w:after="200" w:line="276" w:lineRule="auto"/>
              <w:ind w:left="360"/>
              <w:rPr>
                <w:rFonts w:ascii="Calibri" w:hAnsi="Calibri"/>
                <w:sz w:val="22"/>
                <w:szCs w:val="22"/>
              </w:rPr>
            </w:pPr>
            <w:r w:rsidRPr="004D60A5">
              <w:rPr>
                <w:rFonts w:ascii="Calibri" w:hAnsi="Calibri"/>
                <w:sz w:val="22"/>
                <w:szCs w:val="22"/>
              </w:rPr>
              <w:t>450 ml boca: min 2.200 b/h,</w:t>
            </w:r>
          </w:p>
          <w:p w:rsidR="006118C7" w:rsidRDefault="006118C7" w:rsidP="003F0155">
            <w:pPr>
              <w:pStyle w:val="Odlomakpopisa"/>
              <w:spacing w:after="200" w:line="276" w:lineRule="auto"/>
              <w:ind w:left="360"/>
              <w:rPr>
                <w:rFonts w:ascii="Calibri" w:hAnsi="Calibri"/>
                <w:sz w:val="22"/>
                <w:szCs w:val="22"/>
              </w:rPr>
            </w:pPr>
            <w:r w:rsidRPr="004D60A5">
              <w:rPr>
                <w:rFonts w:ascii="Calibri" w:hAnsi="Calibri"/>
                <w:sz w:val="22"/>
                <w:szCs w:val="22"/>
              </w:rPr>
              <w:t>900 ml boca: min. 2.000 b/h,</w:t>
            </w:r>
          </w:p>
          <w:p w:rsidR="006118C7" w:rsidRDefault="006118C7" w:rsidP="003F0155">
            <w:pPr>
              <w:pStyle w:val="Odlomakpopisa"/>
              <w:spacing w:after="200" w:line="276" w:lineRule="auto"/>
              <w:ind w:left="360"/>
              <w:rPr>
                <w:rFonts w:ascii="Calibri" w:hAnsi="Calibri"/>
                <w:sz w:val="22"/>
                <w:szCs w:val="22"/>
              </w:rPr>
            </w:pPr>
            <w:r w:rsidRPr="004D60A5">
              <w:rPr>
                <w:rFonts w:ascii="Calibri" w:hAnsi="Calibri"/>
                <w:sz w:val="22"/>
                <w:szCs w:val="22"/>
              </w:rPr>
              <w:t>1350 ml boca: min. 1900 b/h</w:t>
            </w:r>
          </w:p>
          <w:p w:rsidR="006118C7" w:rsidRDefault="006118C7" w:rsidP="003F0155">
            <w:pPr>
              <w:pStyle w:val="Odlomakpopisa"/>
              <w:spacing w:after="200" w:line="276" w:lineRule="auto"/>
              <w:ind w:left="360"/>
              <w:rPr>
                <w:rFonts w:ascii="Calibri" w:hAnsi="Calibri"/>
                <w:sz w:val="22"/>
                <w:szCs w:val="22"/>
                <w:u w:val="single"/>
              </w:rPr>
            </w:pPr>
            <w:r w:rsidRPr="004D60A5">
              <w:rPr>
                <w:rFonts w:ascii="Calibri" w:hAnsi="Calibri"/>
                <w:sz w:val="22"/>
                <w:szCs w:val="22"/>
              </w:rPr>
              <w:t xml:space="preserve">Stroj ima </w:t>
            </w:r>
            <w:proofErr w:type="spellStart"/>
            <w:r w:rsidRPr="004D60A5">
              <w:rPr>
                <w:rFonts w:ascii="Calibri" w:hAnsi="Calibri"/>
                <w:sz w:val="22"/>
                <w:szCs w:val="22"/>
              </w:rPr>
              <w:t>usipni</w:t>
            </w:r>
            <w:proofErr w:type="spellEnd"/>
            <w:r w:rsidRPr="004D60A5">
              <w:rPr>
                <w:rFonts w:ascii="Calibri" w:hAnsi="Calibri"/>
                <w:sz w:val="22"/>
                <w:szCs w:val="22"/>
              </w:rPr>
              <w:t xml:space="preserve"> koš za </w:t>
            </w:r>
            <w:proofErr w:type="spellStart"/>
            <w:r w:rsidRPr="004D60A5">
              <w:rPr>
                <w:rFonts w:ascii="Calibri" w:hAnsi="Calibri"/>
                <w:sz w:val="22"/>
                <w:szCs w:val="22"/>
              </w:rPr>
              <w:t>predoblike</w:t>
            </w:r>
            <w:proofErr w:type="spellEnd"/>
            <w:r w:rsidRPr="004D60A5">
              <w:rPr>
                <w:rFonts w:ascii="Calibri" w:hAnsi="Calibri"/>
                <w:sz w:val="22"/>
                <w:szCs w:val="22"/>
              </w:rPr>
              <w:t xml:space="preserve">, sustav za transport </w:t>
            </w:r>
            <w:proofErr w:type="spellStart"/>
            <w:r w:rsidRPr="004D60A5">
              <w:rPr>
                <w:rFonts w:ascii="Calibri" w:hAnsi="Calibri"/>
                <w:sz w:val="22"/>
                <w:szCs w:val="22"/>
              </w:rPr>
              <w:t>predoblika</w:t>
            </w:r>
            <w:proofErr w:type="spellEnd"/>
            <w:r w:rsidRPr="004D60A5">
              <w:rPr>
                <w:rFonts w:ascii="Calibri" w:hAnsi="Calibri"/>
                <w:sz w:val="22"/>
                <w:szCs w:val="22"/>
              </w:rPr>
              <w:t xml:space="preserve"> unutar stroja sa nosivim pločama (grlo okrenuto prema dolje), sustav upravljanja</w:t>
            </w:r>
            <w:r w:rsidR="00907EF3">
              <w:rPr>
                <w:rFonts w:ascii="Calibri" w:hAnsi="Calibri"/>
                <w:sz w:val="22"/>
                <w:szCs w:val="22"/>
              </w:rPr>
              <w:t xml:space="preserve"> s PLC i </w:t>
            </w:r>
            <w:proofErr w:type="spellStart"/>
            <w:r w:rsidR="00907EF3">
              <w:rPr>
                <w:rFonts w:ascii="Calibri" w:hAnsi="Calibri"/>
                <w:sz w:val="22"/>
                <w:szCs w:val="22"/>
              </w:rPr>
              <w:t>servo</w:t>
            </w:r>
            <w:proofErr w:type="spellEnd"/>
            <w:r w:rsidR="00907EF3">
              <w:rPr>
                <w:rFonts w:ascii="Calibri" w:hAnsi="Calibri"/>
                <w:sz w:val="22"/>
                <w:szCs w:val="22"/>
              </w:rPr>
              <w:t xml:space="preserve"> motorima Siemens </w:t>
            </w:r>
            <w:r w:rsidRPr="004D60A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07EF3" w:rsidRPr="00907EF3">
              <w:rPr>
                <w:rFonts w:ascii="Calibri" w:hAnsi="Calibri"/>
                <w:sz w:val="22"/>
                <w:szCs w:val="22"/>
              </w:rPr>
              <w:t xml:space="preserve">„ili jednakovrijedno“.                                       </w:t>
            </w:r>
            <w:bookmarkStart w:id="0" w:name="_GoBack"/>
            <w:bookmarkEnd w:id="0"/>
            <w:r w:rsidRPr="004D60A5"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4D60A5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</w:t>
            </w:r>
            <w:r w:rsidRPr="004D60A5">
              <w:rPr>
                <w:rFonts w:ascii="Calibri" w:hAnsi="Calibri"/>
                <w:sz w:val="22"/>
                <w:szCs w:val="22"/>
                <w:u w:val="single"/>
              </w:rPr>
              <w:t>Tehničke karakteristike:</w:t>
            </w:r>
          </w:p>
          <w:p w:rsidR="006118C7" w:rsidRDefault="006118C7" w:rsidP="003F0155">
            <w:pPr>
              <w:pStyle w:val="Odlomakpopisa"/>
              <w:spacing w:after="200" w:line="276" w:lineRule="auto"/>
              <w:ind w:left="360"/>
              <w:rPr>
                <w:rFonts w:ascii="Calibri" w:hAnsi="Calibri"/>
                <w:sz w:val="22"/>
                <w:szCs w:val="22"/>
              </w:rPr>
            </w:pPr>
            <w:r w:rsidRPr="004D60A5">
              <w:rPr>
                <w:rFonts w:ascii="Calibri" w:hAnsi="Calibri"/>
                <w:sz w:val="22"/>
                <w:szCs w:val="22"/>
              </w:rPr>
              <w:t>I</w:t>
            </w:r>
            <w:r w:rsidR="00EC666F">
              <w:rPr>
                <w:rFonts w:ascii="Calibri" w:hAnsi="Calibri"/>
                <w:sz w:val="22"/>
                <w:szCs w:val="22"/>
              </w:rPr>
              <w:t>nstalirana snaga stroja: 40-50 kW</w:t>
            </w:r>
          </w:p>
          <w:p w:rsidR="006118C7" w:rsidRDefault="006118C7" w:rsidP="003F0155">
            <w:pPr>
              <w:pStyle w:val="Odlomakpopisa"/>
              <w:spacing w:after="200" w:line="276" w:lineRule="auto"/>
              <w:ind w:left="360"/>
              <w:rPr>
                <w:rFonts w:ascii="Calibri" w:hAnsi="Calibri"/>
                <w:sz w:val="22"/>
                <w:szCs w:val="22"/>
              </w:rPr>
            </w:pPr>
            <w:r w:rsidRPr="004D60A5">
              <w:rPr>
                <w:rFonts w:ascii="Calibri" w:hAnsi="Calibri"/>
                <w:sz w:val="22"/>
                <w:szCs w:val="22"/>
              </w:rPr>
              <w:t xml:space="preserve">min. 4 modula za grijanje </w:t>
            </w:r>
            <w:proofErr w:type="spellStart"/>
            <w:r w:rsidRPr="004D60A5">
              <w:rPr>
                <w:rFonts w:ascii="Calibri" w:hAnsi="Calibri"/>
                <w:sz w:val="22"/>
                <w:szCs w:val="22"/>
              </w:rPr>
              <w:t>predoblika</w:t>
            </w:r>
            <w:proofErr w:type="spellEnd"/>
            <w:r w:rsidRPr="004D60A5">
              <w:rPr>
                <w:rFonts w:ascii="Calibri" w:hAnsi="Calibri"/>
                <w:sz w:val="22"/>
                <w:szCs w:val="22"/>
              </w:rPr>
              <w:t>, a svaki od njih je podijeljen po visini u 8 zona tako da se temperatura može podesiti za svaku zonu posebno</w:t>
            </w:r>
          </w:p>
          <w:p w:rsidR="006118C7" w:rsidRDefault="006118C7" w:rsidP="003F0155">
            <w:pPr>
              <w:pStyle w:val="Odlomakpopisa"/>
              <w:spacing w:after="200" w:line="276" w:lineRule="auto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Prvi </w:t>
            </w:r>
            <w:r w:rsidR="00C9128C">
              <w:rPr>
                <w:rFonts w:ascii="Calibri" w:hAnsi="Calibri"/>
                <w:sz w:val="22"/>
                <w:szCs w:val="22"/>
              </w:rPr>
              <w:t>red lampi snage min. 2.5</w:t>
            </w:r>
            <w:r w:rsidRPr="004D60A5">
              <w:rPr>
                <w:rFonts w:ascii="Calibri" w:hAnsi="Calibri"/>
                <w:sz w:val="22"/>
                <w:szCs w:val="22"/>
              </w:rPr>
              <w:t>00 W, a ostale po min. 1000 W.</w:t>
            </w:r>
          </w:p>
          <w:p w:rsidR="006118C7" w:rsidRDefault="006118C7" w:rsidP="003F0155">
            <w:pPr>
              <w:pStyle w:val="Odlomakpopisa"/>
              <w:spacing w:after="200" w:line="276" w:lineRule="auto"/>
              <w:ind w:left="360"/>
              <w:rPr>
                <w:rFonts w:ascii="Calibri" w:hAnsi="Calibri"/>
                <w:sz w:val="22"/>
                <w:szCs w:val="22"/>
              </w:rPr>
            </w:pPr>
            <w:r w:rsidRPr="004D60A5">
              <w:rPr>
                <w:rFonts w:ascii="Calibri" w:hAnsi="Calibri"/>
                <w:sz w:val="22"/>
                <w:szCs w:val="22"/>
              </w:rPr>
              <w:t xml:space="preserve">Grlo </w:t>
            </w:r>
            <w:proofErr w:type="spellStart"/>
            <w:r w:rsidRPr="004D60A5">
              <w:rPr>
                <w:rFonts w:ascii="Calibri" w:hAnsi="Calibri"/>
                <w:sz w:val="22"/>
                <w:szCs w:val="22"/>
              </w:rPr>
              <w:t>predoblika</w:t>
            </w:r>
            <w:proofErr w:type="spellEnd"/>
            <w:r w:rsidRPr="004D60A5">
              <w:rPr>
                <w:rFonts w:ascii="Calibri" w:hAnsi="Calibri"/>
                <w:sz w:val="22"/>
                <w:szCs w:val="22"/>
              </w:rPr>
              <w:t xml:space="preserve"> mora biti </w:t>
            </w:r>
            <w:r w:rsidRPr="004D60A5">
              <w:rPr>
                <w:rFonts w:ascii="Calibri" w:hAnsi="Calibri"/>
                <w:sz w:val="22"/>
                <w:szCs w:val="22"/>
              </w:rPr>
              <w:lastRenderedPageBreak/>
              <w:t>hlađeno zrakom</w:t>
            </w:r>
          </w:p>
          <w:p w:rsidR="006118C7" w:rsidRDefault="006118C7" w:rsidP="003F0155">
            <w:pPr>
              <w:pStyle w:val="Odlomakpopisa"/>
              <w:spacing w:after="200" w:line="276" w:lineRule="auto"/>
              <w:ind w:left="360"/>
              <w:rPr>
                <w:rFonts w:ascii="Calibri" w:hAnsi="Calibri"/>
                <w:sz w:val="22"/>
                <w:szCs w:val="22"/>
                <w:u w:val="single"/>
              </w:rPr>
            </w:pPr>
            <w:r w:rsidRPr="004D60A5">
              <w:rPr>
                <w:rFonts w:ascii="Calibri" w:hAnsi="Calibri"/>
                <w:sz w:val="22"/>
                <w:szCs w:val="22"/>
                <w:u w:val="single"/>
              </w:rPr>
              <w:t xml:space="preserve">Potrošnja </w:t>
            </w:r>
            <w:proofErr w:type="spellStart"/>
            <w:r w:rsidRPr="004D60A5">
              <w:rPr>
                <w:rFonts w:ascii="Calibri" w:hAnsi="Calibri"/>
                <w:sz w:val="22"/>
                <w:szCs w:val="22"/>
                <w:u w:val="single"/>
              </w:rPr>
              <w:t>kompr</w:t>
            </w:r>
            <w:proofErr w:type="spellEnd"/>
            <w:r w:rsidRPr="004D60A5">
              <w:rPr>
                <w:rFonts w:ascii="Calibri" w:hAnsi="Calibri"/>
                <w:sz w:val="22"/>
                <w:szCs w:val="22"/>
                <w:u w:val="single"/>
              </w:rPr>
              <w:t>. zraka:</w:t>
            </w:r>
          </w:p>
          <w:p w:rsidR="006118C7" w:rsidRDefault="006118C7" w:rsidP="003F0155">
            <w:pPr>
              <w:pStyle w:val="Odlomakpopisa"/>
              <w:spacing w:after="200" w:line="276" w:lineRule="auto"/>
              <w:ind w:left="360"/>
              <w:rPr>
                <w:rFonts w:ascii="Calibri" w:hAnsi="Calibri"/>
                <w:sz w:val="22"/>
                <w:szCs w:val="22"/>
              </w:rPr>
            </w:pPr>
            <w:r w:rsidRPr="004D60A5">
              <w:rPr>
                <w:rFonts w:ascii="Calibri" w:hAnsi="Calibri"/>
                <w:sz w:val="22"/>
                <w:szCs w:val="22"/>
              </w:rPr>
              <w:t xml:space="preserve">Niski tlak 10 bar: </w:t>
            </w:r>
            <w:proofErr w:type="spellStart"/>
            <w:r w:rsidR="00EC666F">
              <w:rPr>
                <w:rFonts w:ascii="Calibri" w:hAnsi="Calibri"/>
                <w:sz w:val="22"/>
                <w:szCs w:val="22"/>
              </w:rPr>
              <w:t>max</w:t>
            </w:r>
            <w:proofErr w:type="spellEnd"/>
            <w:r w:rsidR="00EC666F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4D60A5">
              <w:rPr>
                <w:rFonts w:ascii="Calibri" w:hAnsi="Calibri"/>
                <w:sz w:val="22"/>
                <w:szCs w:val="22"/>
              </w:rPr>
              <w:t>40 m3/h</w:t>
            </w:r>
          </w:p>
          <w:p w:rsidR="006118C7" w:rsidRDefault="006118C7" w:rsidP="003F0155">
            <w:pPr>
              <w:pStyle w:val="Odlomakpopisa"/>
              <w:spacing w:after="200" w:line="276" w:lineRule="auto"/>
              <w:ind w:left="360"/>
              <w:rPr>
                <w:rFonts w:ascii="Calibri" w:hAnsi="Calibri"/>
                <w:sz w:val="22"/>
                <w:szCs w:val="22"/>
              </w:rPr>
            </w:pPr>
            <w:r w:rsidRPr="004D60A5">
              <w:rPr>
                <w:rFonts w:ascii="Calibri" w:hAnsi="Calibri"/>
                <w:sz w:val="22"/>
                <w:szCs w:val="22"/>
              </w:rPr>
              <w:t xml:space="preserve">Visoki tlak 40 bar: </w:t>
            </w:r>
            <w:proofErr w:type="spellStart"/>
            <w:r w:rsidR="00EC666F">
              <w:rPr>
                <w:rFonts w:ascii="Calibri" w:hAnsi="Calibri"/>
                <w:sz w:val="22"/>
                <w:szCs w:val="22"/>
              </w:rPr>
              <w:t>max</w:t>
            </w:r>
            <w:proofErr w:type="spellEnd"/>
            <w:r w:rsidR="00EC666F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4D60A5">
              <w:rPr>
                <w:rFonts w:ascii="Calibri" w:hAnsi="Calibri"/>
                <w:sz w:val="22"/>
                <w:szCs w:val="22"/>
              </w:rPr>
              <w:t>320 m3/h</w:t>
            </w:r>
          </w:p>
          <w:p w:rsidR="006118C7" w:rsidRPr="004D60A5" w:rsidRDefault="006118C7" w:rsidP="003F0155">
            <w:pPr>
              <w:pStyle w:val="Odlomakpopisa"/>
              <w:spacing w:after="200" w:line="276" w:lineRule="auto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Količina: 1</w:t>
            </w:r>
          </w:p>
          <w:p w:rsidR="006118C7" w:rsidRDefault="006118C7" w:rsidP="003F0155">
            <w:pPr>
              <w:pStyle w:val="Odlomakpopisa"/>
              <w:ind w:left="1440"/>
              <w:rPr>
                <w:rFonts w:ascii="Calibri" w:hAnsi="Calibri"/>
                <w:sz w:val="22"/>
                <w:szCs w:val="22"/>
              </w:rPr>
            </w:pPr>
          </w:p>
          <w:p w:rsidR="006118C7" w:rsidRPr="004D60A5" w:rsidRDefault="006118C7" w:rsidP="00854A68">
            <w:pPr>
              <w:pStyle w:val="Odlomakpopisa"/>
              <w:numPr>
                <w:ilvl w:val="1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4D60A5">
              <w:rPr>
                <w:rFonts w:ascii="Calibri" w:hAnsi="Calibri"/>
                <w:sz w:val="22"/>
                <w:szCs w:val="22"/>
              </w:rPr>
              <w:t>Preferencijalno grijanje za stroj iz stavke 1.1.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118C7" w:rsidRDefault="006118C7" w:rsidP="003F0155">
            <w:pPr>
              <w:pStyle w:val="Odlomakpopisa"/>
              <w:ind w:left="360"/>
              <w:rPr>
                <w:rFonts w:ascii="Calibri" w:hAnsi="Calibri"/>
                <w:sz w:val="22"/>
                <w:szCs w:val="22"/>
              </w:rPr>
            </w:pPr>
          </w:p>
          <w:p w:rsidR="006118C7" w:rsidRDefault="006118C7" w:rsidP="00854A68">
            <w:pPr>
              <w:pStyle w:val="Odlomakpopisa"/>
              <w:numPr>
                <w:ilvl w:val="1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AB663E">
              <w:rPr>
                <w:rFonts w:ascii="Calibri" w:hAnsi="Calibri"/>
                <w:sz w:val="22"/>
                <w:szCs w:val="22"/>
              </w:rPr>
              <w:t>Dobava hladnjaka za stroj</w:t>
            </w:r>
          </w:p>
          <w:p w:rsidR="006118C7" w:rsidRPr="004D60A5" w:rsidRDefault="006118C7" w:rsidP="003F0155">
            <w:pPr>
              <w:pStyle w:val="Odlomakpopisa"/>
              <w:rPr>
                <w:rFonts w:ascii="Calibri" w:hAnsi="Calibri"/>
                <w:sz w:val="22"/>
                <w:szCs w:val="22"/>
              </w:rPr>
            </w:pPr>
          </w:p>
          <w:p w:rsidR="00EA5A03" w:rsidRDefault="006118C7" w:rsidP="003F0155">
            <w:pPr>
              <w:pStyle w:val="Odlomakpopisa"/>
              <w:ind w:left="360"/>
              <w:rPr>
                <w:rFonts w:ascii="Calibri" w:hAnsi="Calibri"/>
                <w:sz w:val="22"/>
                <w:szCs w:val="22"/>
              </w:rPr>
            </w:pPr>
            <w:r w:rsidRPr="004D60A5">
              <w:rPr>
                <w:rFonts w:ascii="Calibri" w:hAnsi="Calibri"/>
                <w:sz w:val="22"/>
                <w:szCs w:val="22"/>
              </w:rPr>
              <w:t>Nominalni</w:t>
            </w:r>
            <w:r w:rsidR="00EC666F">
              <w:rPr>
                <w:rFonts w:ascii="Calibri" w:hAnsi="Calibri"/>
                <w:sz w:val="22"/>
                <w:szCs w:val="22"/>
              </w:rPr>
              <w:t xml:space="preserve"> rashladni kapacitet: min 28 kW</w:t>
            </w:r>
            <w:r w:rsidRPr="004D60A5"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</w:p>
          <w:p w:rsidR="006118C7" w:rsidRDefault="006118C7" w:rsidP="003F0155">
            <w:pPr>
              <w:pStyle w:val="Odlomakpopisa"/>
              <w:ind w:left="360"/>
              <w:rPr>
                <w:rFonts w:ascii="Calibri" w:hAnsi="Calibri"/>
                <w:sz w:val="22"/>
                <w:szCs w:val="22"/>
              </w:rPr>
            </w:pPr>
            <w:r w:rsidRPr="004D60A5">
              <w:rPr>
                <w:rFonts w:ascii="Calibri" w:hAnsi="Calibri"/>
                <w:sz w:val="22"/>
                <w:szCs w:val="22"/>
              </w:rPr>
              <w:t xml:space="preserve">Instalirana </w:t>
            </w:r>
            <w:proofErr w:type="spellStart"/>
            <w:r w:rsidRPr="004D60A5">
              <w:rPr>
                <w:rFonts w:ascii="Calibri" w:hAnsi="Calibri"/>
                <w:sz w:val="22"/>
                <w:szCs w:val="22"/>
              </w:rPr>
              <w:t>el.snaga</w:t>
            </w:r>
            <w:proofErr w:type="spellEnd"/>
            <w:r w:rsidRPr="004D60A5">
              <w:rPr>
                <w:rFonts w:ascii="Calibri" w:hAnsi="Calibri"/>
                <w:sz w:val="22"/>
                <w:szCs w:val="22"/>
              </w:rPr>
              <w:t>: 12,5÷13,5 kW ; 23 A</w:t>
            </w:r>
          </w:p>
          <w:p w:rsidR="006118C7" w:rsidRDefault="00EA5A03" w:rsidP="003F0155">
            <w:pPr>
              <w:pStyle w:val="Odlomakpopisa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Snaga pumpe: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1,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1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kW</w:t>
            </w:r>
          </w:p>
          <w:p w:rsidR="006118C7" w:rsidRDefault="006118C7" w:rsidP="003F0155">
            <w:pPr>
              <w:pStyle w:val="Odlomakpopisa"/>
              <w:ind w:left="360"/>
              <w:rPr>
                <w:rFonts w:ascii="Calibri" w:hAnsi="Calibri"/>
                <w:sz w:val="22"/>
                <w:szCs w:val="22"/>
              </w:rPr>
            </w:pPr>
            <w:r w:rsidRPr="004D60A5">
              <w:rPr>
                <w:rFonts w:ascii="Calibri" w:hAnsi="Calibri"/>
                <w:sz w:val="22"/>
                <w:szCs w:val="22"/>
              </w:rPr>
              <w:t>Protok pumpe: min 80 l/min</w:t>
            </w:r>
          </w:p>
          <w:p w:rsidR="006118C7" w:rsidRDefault="006118C7" w:rsidP="003F0155">
            <w:pPr>
              <w:pStyle w:val="Odlomakpopisa"/>
              <w:ind w:left="360"/>
              <w:rPr>
                <w:rFonts w:ascii="Calibri" w:hAnsi="Calibri"/>
                <w:sz w:val="22"/>
                <w:szCs w:val="22"/>
              </w:rPr>
            </w:pPr>
            <w:r w:rsidRPr="004D60A5">
              <w:rPr>
                <w:rFonts w:ascii="Calibri" w:hAnsi="Calibri"/>
                <w:sz w:val="22"/>
                <w:szCs w:val="22"/>
              </w:rPr>
              <w:t>Nom. tlak pumpe: min 3,2 bar</w:t>
            </w:r>
          </w:p>
          <w:p w:rsidR="006118C7" w:rsidRPr="004D60A5" w:rsidRDefault="006118C7" w:rsidP="003F0155">
            <w:pPr>
              <w:pStyle w:val="Odlomakpopisa"/>
              <w:ind w:left="360"/>
              <w:rPr>
                <w:rFonts w:ascii="Calibri" w:hAnsi="Calibri"/>
                <w:sz w:val="22"/>
                <w:szCs w:val="22"/>
              </w:rPr>
            </w:pPr>
            <w:r w:rsidRPr="004D60A5">
              <w:rPr>
                <w:rFonts w:ascii="Calibri" w:hAnsi="Calibri"/>
                <w:sz w:val="22"/>
                <w:szCs w:val="22"/>
              </w:rPr>
              <w:t xml:space="preserve">R407C rashladni fluid </w:t>
            </w:r>
          </w:p>
          <w:p w:rsidR="006118C7" w:rsidRDefault="006118C7" w:rsidP="003F0155">
            <w:pPr>
              <w:spacing w:after="200" w:line="276" w:lineRule="auto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</w:p>
        </w:tc>
        <w:tc>
          <w:tcPr>
            <w:tcW w:w="3434" w:type="dxa"/>
          </w:tcPr>
          <w:p w:rsid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lastRenderedPageBreak/>
              <w:t>GRUPA 1.</w:t>
            </w:r>
          </w:p>
          <w:p w:rsidR="006118C7" w:rsidRDefault="006118C7" w:rsidP="006118C7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</w:p>
        </w:tc>
        <w:tc>
          <w:tcPr>
            <w:tcW w:w="1415" w:type="dxa"/>
            <w:shd w:val="clear" w:color="auto" w:fill="DEEAF6" w:themeFill="accent1" w:themeFillTint="33"/>
          </w:tcPr>
          <w:p w:rsid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>GRUPA 1.</w:t>
            </w:r>
          </w:p>
          <w:p w:rsid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  <w:p w:rsid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  <w:p w:rsid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  <w:p w:rsidR="006118C7" w:rsidRP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  <w:r w:rsidRPr="006118C7"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  <w:t>1</w:t>
            </w:r>
          </w:p>
          <w:p w:rsidR="006118C7" w:rsidRP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  <w:p w:rsidR="006118C7" w:rsidRP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  <w:p w:rsidR="006118C7" w:rsidRP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  <w:p w:rsidR="006118C7" w:rsidRP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  <w:p w:rsidR="006118C7" w:rsidRP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  <w:p w:rsidR="006118C7" w:rsidRP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  <w:p w:rsidR="006118C7" w:rsidRP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  <w:p w:rsidR="006118C7" w:rsidRP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  <w:p w:rsidR="006118C7" w:rsidRP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  <w:p w:rsidR="006118C7" w:rsidRP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  <w:p w:rsidR="006118C7" w:rsidRP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  <w:p w:rsidR="006118C7" w:rsidRP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  <w:p w:rsidR="006118C7" w:rsidRP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  <w:p w:rsidR="006118C7" w:rsidRP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  <w:p w:rsidR="006118C7" w:rsidRP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  <w:p w:rsidR="006118C7" w:rsidRP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  <w:p w:rsidR="006118C7" w:rsidRP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  <w:p w:rsidR="006118C7" w:rsidRP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  <w:p w:rsidR="006118C7" w:rsidRP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  <w:p w:rsidR="006118C7" w:rsidRP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  <w:r w:rsidRPr="006118C7"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  <w:t>1</w:t>
            </w:r>
          </w:p>
          <w:p w:rsid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  <w:p w:rsid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</w:p>
          <w:p w:rsid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 w:rsidRPr="006118C7"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  <w:t>1</w:t>
            </w:r>
          </w:p>
          <w:p w:rsid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</w:p>
          <w:p w:rsid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</w:p>
          <w:p w:rsid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</w:p>
          <w:p w:rsid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</w:p>
        </w:tc>
        <w:tc>
          <w:tcPr>
            <w:tcW w:w="1900" w:type="dxa"/>
          </w:tcPr>
          <w:p w:rsid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lastRenderedPageBreak/>
              <w:t>GRUPA 1.</w:t>
            </w:r>
          </w:p>
          <w:p w:rsid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</w:p>
        </w:tc>
        <w:tc>
          <w:tcPr>
            <w:tcW w:w="1798" w:type="dxa"/>
          </w:tcPr>
          <w:p w:rsid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>GRUPA 1.</w:t>
            </w:r>
          </w:p>
          <w:p w:rsid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</w:p>
        </w:tc>
        <w:tc>
          <w:tcPr>
            <w:tcW w:w="1798" w:type="dxa"/>
          </w:tcPr>
          <w:p w:rsid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 xml:space="preserve">GRUPA 1. </w:t>
            </w:r>
          </w:p>
          <w:p w:rsid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</w:p>
        </w:tc>
      </w:tr>
      <w:tr w:rsidR="006118C7" w:rsidTr="00C92A8F">
        <w:tc>
          <w:tcPr>
            <w:tcW w:w="3592" w:type="dxa"/>
            <w:shd w:val="clear" w:color="auto" w:fill="DEEAF6" w:themeFill="accent1" w:themeFillTint="33"/>
          </w:tcPr>
          <w:p w:rsidR="006118C7" w:rsidRDefault="006118C7" w:rsidP="003F0155">
            <w:pPr>
              <w:spacing w:after="200" w:line="276" w:lineRule="auto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lastRenderedPageBreak/>
              <w:t>GRUPA 2.</w:t>
            </w:r>
          </w:p>
          <w:p w:rsidR="00C92A8F" w:rsidRDefault="00C92A8F" w:rsidP="003F0155">
            <w:pPr>
              <w:rPr>
                <w:rFonts w:ascii="Calibri" w:hAnsi="Calibri"/>
                <w:sz w:val="22"/>
                <w:szCs w:val="22"/>
              </w:rPr>
            </w:pPr>
            <w:r w:rsidRPr="00AB663E">
              <w:rPr>
                <w:rFonts w:ascii="Calibri" w:hAnsi="Calibri"/>
                <w:sz w:val="22"/>
                <w:szCs w:val="22"/>
              </w:rPr>
              <w:t>2.1. Dobava alata za proizvo</w:t>
            </w:r>
            <w:r>
              <w:rPr>
                <w:rFonts w:ascii="Calibri" w:hAnsi="Calibri"/>
                <w:sz w:val="22"/>
                <w:szCs w:val="22"/>
              </w:rPr>
              <w:t>dnju boca za stroj iz stavke 1.1</w:t>
            </w:r>
          </w:p>
          <w:p w:rsidR="00840D89" w:rsidRDefault="00840D89" w:rsidP="003F0155">
            <w:pPr>
              <w:rPr>
                <w:rFonts w:ascii="Calibri" w:hAnsi="Calibri"/>
                <w:sz w:val="22"/>
                <w:szCs w:val="22"/>
              </w:rPr>
            </w:pPr>
          </w:p>
          <w:p w:rsidR="00C92A8F" w:rsidRPr="00C92A8F" w:rsidRDefault="00C92A8F" w:rsidP="003F0155">
            <w:pPr>
              <w:rPr>
                <w:rFonts w:ascii="Calibri" w:hAnsi="Calibri"/>
                <w:sz w:val="22"/>
                <w:szCs w:val="22"/>
              </w:rPr>
            </w:pPr>
            <w:r w:rsidRPr="00C92A8F">
              <w:rPr>
                <w:rFonts w:ascii="Calibri" w:hAnsi="Calibri"/>
                <w:sz w:val="22"/>
                <w:szCs w:val="22"/>
              </w:rPr>
              <w:t>2 alata tipa ''</w:t>
            </w:r>
            <w:proofErr w:type="spellStart"/>
            <w:r w:rsidRPr="00C92A8F">
              <w:rPr>
                <w:rFonts w:ascii="Calibri" w:hAnsi="Calibri"/>
                <w:sz w:val="22"/>
                <w:szCs w:val="22"/>
              </w:rPr>
              <w:t>shell</w:t>
            </w:r>
            <w:proofErr w:type="spellEnd"/>
            <w:r w:rsidRPr="00C92A8F">
              <w:rPr>
                <w:rFonts w:ascii="Calibri" w:hAnsi="Calibri"/>
                <w:sz w:val="22"/>
                <w:szCs w:val="22"/>
              </w:rPr>
              <w:t xml:space="preserve">'' sa 2 </w:t>
            </w:r>
            <w:r w:rsidR="00EA5A03">
              <w:rPr>
                <w:rFonts w:ascii="Calibri" w:hAnsi="Calibri"/>
                <w:sz w:val="22"/>
                <w:szCs w:val="22"/>
              </w:rPr>
              <w:t>gnijezda za proizvodnju boca sl</w:t>
            </w:r>
            <w:r w:rsidRPr="00C92A8F">
              <w:rPr>
                <w:rFonts w:ascii="Calibri" w:hAnsi="Calibri"/>
                <w:sz w:val="22"/>
                <w:szCs w:val="22"/>
              </w:rPr>
              <w:t>jedećeg kapaciteta:</w:t>
            </w:r>
          </w:p>
          <w:p w:rsidR="00C92A8F" w:rsidRPr="00C92A8F" w:rsidRDefault="00C92A8F" w:rsidP="003F0155">
            <w:pPr>
              <w:rPr>
                <w:rFonts w:ascii="Calibri" w:hAnsi="Calibri"/>
                <w:sz w:val="22"/>
                <w:szCs w:val="22"/>
              </w:rPr>
            </w:pPr>
            <w:r w:rsidRPr="00C92A8F">
              <w:rPr>
                <w:rFonts w:ascii="Calibri" w:hAnsi="Calibri"/>
                <w:sz w:val="22"/>
                <w:szCs w:val="22"/>
              </w:rPr>
              <w:lastRenderedPageBreak/>
              <w:t>900 ml: min. 2.000 b/h</w:t>
            </w:r>
            <w:r w:rsidR="00EA5A03">
              <w:rPr>
                <w:rFonts w:ascii="Calibri" w:hAnsi="Calibri"/>
                <w:sz w:val="22"/>
                <w:szCs w:val="22"/>
              </w:rPr>
              <w:t xml:space="preserve"> (1 komad)</w:t>
            </w:r>
            <w:r w:rsidRPr="00C92A8F">
              <w:rPr>
                <w:rFonts w:ascii="Calibri" w:hAnsi="Calibri"/>
                <w:sz w:val="22"/>
                <w:szCs w:val="22"/>
              </w:rPr>
              <w:t>,</w:t>
            </w:r>
          </w:p>
          <w:p w:rsidR="00C92A8F" w:rsidRPr="00C92A8F" w:rsidRDefault="00C92A8F" w:rsidP="003F0155">
            <w:pPr>
              <w:rPr>
                <w:rFonts w:ascii="Calibri" w:hAnsi="Calibri"/>
                <w:sz w:val="22"/>
                <w:szCs w:val="22"/>
              </w:rPr>
            </w:pPr>
            <w:r w:rsidRPr="00C92A8F">
              <w:rPr>
                <w:rFonts w:ascii="Calibri" w:hAnsi="Calibri"/>
                <w:sz w:val="22"/>
                <w:szCs w:val="22"/>
              </w:rPr>
              <w:t>1350 ml: min. 1.900 b/h</w:t>
            </w:r>
            <w:r w:rsidR="00EA5A03">
              <w:rPr>
                <w:rFonts w:ascii="Calibri" w:hAnsi="Calibri"/>
                <w:sz w:val="22"/>
                <w:szCs w:val="22"/>
              </w:rPr>
              <w:t xml:space="preserve"> (1 komad)</w:t>
            </w:r>
          </w:p>
          <w:p w:rsidR="006118C7" w:rsidRDefault="006118C7" w:rsidP="003F0155">
            <w:pPr>
              <w:spacing w:after="200" w:line="276" w:lineRule="auto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</w:p>
        </w:tc>
        <w:tc>
          <w:tcPr>
            <w:tcW w:w="3434" w:type="dxa"/>
          </w:tcPr>
          <w:p w:rsid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lastRenderedPageBreak/>
              <w:t>GRUPA 2.</w:t>
            </w:r>
          </w:p>
        </w:tc>
        <w:tc>
          <w:tcPr>
            <w:tcW w:w="1415" w:type="dxa"/>
            <w:shd w:val="clear" w:color="auto" w:fill="DEEAF6" w:themeFill="accent1" w:themeFillTint="33"/>
          </w:tcPr>
          <w:p w:rsid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>GRUPA 2.</w:t>
            </w:r>
          </w:p>
          <w:p w:rsidR="00C92A8F" w:rsidRPr="00C92A8F" w:rsidRDefault="00C92A8F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</w:pPr>
            <w:r w:rsidRPr="00C92A8F">
              <w:rPr>
                <w:rFonts w:asciiTheme="minorHAnsi" w:eastAsia="Calibri" w:hAnsiTheme="minorHAnsi" w:cs="Arial"/>
                <w:noProof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1900" w:type="dxa"/>
          </w:tcPr>
          <w:p w:rsid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>GRUPA 2.</w:t>
            </w:r>
          </w:p>
        </w:tc>
        <w:tc>
          <w:tcPr>
            <w:tcW w:w="1798" w:type="dxa"/>
          </w:tcPr>
          <w:p w:rsid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>GRUPA 2.</w:t>
            </w:r>
          </w:p>
        </w:tc>
        <w:tc>
          <w:tcPr>
            <w:tcW w:w="1798" w:type="dxa"/>
          </w:tcPr>
          <w:p w:rsid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  <w:t>GRUPA 2.</w:t>
            </w:r>
          </w:p>
          <w:p w:rsidR="006118C7" w:rsidRDefault="006118C7" w:rsidP="004D60A5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b/>
                <w:noProof/>
                <w:sz w:val="22"/>
                <w:szCs w:val="22"/>
                <w:lang w:val="en-GB" w:eastAsia="en-US"/>
              </w:rPr>
            </w:pPr>
          </w:p>
        </w:tc>
      </w:tr>
    </w:tbl>
    <w:p w:rsidR="00E471F6" w:rsidRDefault="00E471F6" w:rsidP="004D60A5">
      <w:pPr>
        <w:spacing w:after="200" w:line="276" w:lineRule="auto"/>
        <w:jc w:val="both"/>
        <w:rPr>
          <w:rFonts w:asciiTheme="minorHAnsi" w:eastAsia="Calibri" w:hAnsiTheme="minorHAnsi" w:cs="Arial"/>
          <w:b/>
          <w:noProof/>
          <w:sz w:val="22"/>
          <w:szCs w:val="22"/>
          <w:lang w:val="en-GB" w:eastAsia="en-US"/>
        </w:rPr>
      </w:pPr>
    </w:p>
    <w:p w:rsidR="00E471F6" w:rsidRDefault="00E471F6" w:rsidP="0009360E">
      <w:pPr>
        <w:spacing w:after="200" w:line="276" w:lineRule="auto"/>
        <w:jc w:val="center"/>
        <w:rPr>
          <w:rFonts w:asciiTheme="minorHAnsi" w:eastAsia="Calibri" w:hAnsiTheme="minorHAnsi" w:cs="Arial"/>
          <w:b/>
          <w:noProof/>
          <w:sz w:val="22"/>
          <w:szCs w:val="22"/>
          <w:lang w:val="en-GB" w:eastAsia="en-US"/>
        </w:rPr>
      </w:pPr>
    </w:p>
    <w:p w:rsidR="00C92A8F" w:rsidRDefault="00C92A8F" w:rsidP="00C92A8F">
      <w:pPr>
        <w:spacing w:after="200" w:line="276" w:lineRule="auto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  <w:r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Datum i mjesto:</w:t>
      </w:r>
      <w:r w:rsidRPr="00185543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                </w:t>
      </w:r>
      <w:r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                                                                                                                                                                                                            Za ponuditelja</w:t>
      </w:r>
      <w:r w:rsidRPr="00185543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:   </w:t>
      </w:r>
    </w:p>
    <w:p w:rsidR="00C92A8F" w:rsidRDefault="00C92A8F" w:rsidP="00C92A8F">
      <w:pPr>
        <w:spacing w:after="200" w:line="276" w:lineRule="auto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  <w:r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   </w:t>
      </w:r>
    </w:p>
    <w:p w:rsidR="00C92A8F" w:rsidRDefault="00C92A8F" w:rsidP="00C92A8F">
      <w:pPr>
        <w:spacing w:after="200" w:line="276" w:lineRule="auto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  <w:r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_________________________________                                                                                                                                   </w:t>
      </w:r>
      <w:r w:rsidRPr="00185543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 ________________________________                  </w:t>
      </w:r>
      <w:r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                          </w:t>
      </w:r>
    </w:p>
    <w:p w:rsidR="00C92A8F" w:rsidRPr="00C92A8F" w:rsidRDefault="00C92A8F" w:rsidP="00C92A8F">
      <w:pPr>
        <w:spacing w:after="200" w:line="276" w:lineRule="auto"/>
        <w:jc w:val="right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  <w:r w:rsidRPr="00C92A8F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(ime, prezime i potpis ovlaštene osobe,</w:t>
      </w:r>
    </w:p>
    <w:p w:rsidR="00C92A8F" w:rsidRPr="00C92A8F" w:rsidRDefault="00C92A8F" w:rsidP="00C92A8F">
      <w:pPr>
        <w:spacing w:after="200" w:line="276" w:lineRule="auto"/>
        <w:jc w:val="right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  <w:r w:rsidRPr="00C92A8F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 pečat tvrtke ponuditelja)</w:t>
      </w:r>
    </w:p>
    <w:p w:rsidR="006E4848" w:rsidRDefault="006E4848" w:rsidP="006E4848">
      <w:pPr>
        <w:spacing w:after="200" w:line="276" w:lineRule="auto"/>
        <w:jc w:val="both"/>
        <w:rPr>
          <w:rFonts w:asciiTheme="minorHAnsi" w:eastAsia="Calibri" w:hAnsiTheme="minorHAnsi" w:cs="Arial"/>
          <w:b/>
          <w:noProof/>
          <w:sz w:val="22"/>
          <w:szCs w:val="22"/>
          <w:lang w:val="en-GB" w:eastAsia="en-US"/>
        </w:rPr>
        <w:sectPr w:rsidR="006E4848" w:rsidSect="004D60A5">
          <w:pgSz w:w="16840" w:h="11907" w:orient="landscape" w:code="9"/>
          <w:pgMar w:top="1418" w:right="2268" w:bottom="1418" w:left="851" w:header="567" w:footer="680" w:gutter="0"/>
          <w:cols w:space="720"/>
          <w:docGrid w:linePitch="272"/>
        </w:sectPr>
      </w:pPr>
    </w:p>
    <w:p w:rsidR="00E471F6" w:rsidRDefault="00E471F6" w:rsidP="006E4848">
      <w:pPr>
        <w:spacing w:after="200" w:line="276" w:lineRule="auto"/>
        <w:rPr>
          <w:rFonts w:asciiTheme="minorHAnsi" w:eastAsia="Calibri" w:hAnsiTheme="minorHAnsi" w:cs="Arial"/>
          <w:b/>
          <w:noProof/>
          <w:sz w:val="22"/>
          <w:szCs w:val="22"/>
          <w:lang w:val="en-GB" w:eastAsia="en-US"/>
        </w:rPr>
      </w:pPr>
    </w:p>
    <w:p w:rsidR="00E471F6" w:rsidRPr="00E471F6" w:rsidRDefault="00EA5A03" w:rsidP="00185543">
      <w:pPr>
        <w:spacing w:after="200" w:line="276" w:lineRule="auto"/>
        <w:jc w:val="center"/>
        <w:rPr>
          <w:rFonts w:asciiTheme="minorHAnsi" w:eastAsia="Calibri" w:hAnsiTheme="minorHAnsi" w:cs="Arial"/>
          <w:b/>
          <w:noProof/>
          <w:sz w:val="22"/>
          <w:szCs w:val="22"/>
          <w:lang w:val="en-GB" w:eastAsia="en-US"/>
        </w:rPr>
      </w:pPr>
      <w:r>
        <w:rPr>
          <w:rFonts w:asciiTheme="minorHAnsi" w:eastAsia="Calibri" w:hAnsiTheme="minorHAnsi" w:cs="Arial"/>
          <w:b/>
          <w:noProof/>
          <w:sz w:val="22"/>
          <w:szCs w:val="22"/>
          <w:lang w:val="en-GB" w:eastAsia="en-US"/>
        </w:rPr>
        <w:t>PRILOG 3.</w:t>
      </w:r>
      <w:r w:rsidR="00E471F6" w:rsidRPr="00E471F6">
        <w:rPr>
          <w:rFonts w:asciiTheme="minorHAnsi" w:eastAsia="Calibri" w:hAnsiTheme="minorHAnsi" w:cs="Arial"/>
          <w:b/>
          <w:noProof/>
          <w:sz w:val="22"/>
          <w:szCs w:val="22"/>
          <w:lang w:val="en-GB" w:eastAsia="en-US"/>
        </w:rPr>
        <w:t xml:space="preserve"> IZJAVA PONUDITELJA  </w:t>
      </w:r>
      <w:r w:rsidR="00185543">
        <w:rPr>
          <w:rStyle w:val="Referencafusnote"/>
          <w:rFonts w:asciiTheme="minorHAnsi" w:eastAsia="Calibri" w:hAnsiTheme="minorHAnsi" w:cs="Arial"/>
          <w:b/>
          <w:noProof/>
          <w:sz w:val="22"/>
          <w:szCs w:val="22"/>
          <w:lang w:val="en-GB" w:eastAsia="en-US"/>
        </w:rPr>
        <w:footnoteReference w:id="1"/>
      </w:r>
      <w:r w:rsidR="00E471F6" w:rsidRPr="00E471F6">
        <w:rPr>
          <w:rFonts w:asciiTheme="minorHAnsi" w:eastAsia="Calibri" w:hAnsiTheme="minorHAnsi" w:cs="Arial"/>
          <w:b/>
          <w:noProof/>
          <w:sz w:val="22"/>
          <w:szCs w:val="22"/>
          <w:lang w:val="en-GB" w:eastAsia="en-US"/>
        </w:rPr>
        <w:t xml:space="preserve"> </w:t>
      </w:r>
    </w:p>
    <w:p w:rsidR="00E471F6" w:rsidRPr="00E471F6" w:rsidRDefault="00E471F6" w:rsidP="00E471F6">
      <w:pPr>
        <w:spacing w:after="200" w:line="276" w:lineRule="auto"/>
        <w:jc w:val="both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  <w:r w:rsidRPr="00E471F6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Radi dokazivanja uvjeta </w:t>
      </w:r>
      <w:r w:rsidR="00B65FB7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i</w:t>
      </w:r>
      <w:r w:rsidRPr="00E471F6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 </w:t>
      </w:r>
      <w:r w:rsidR="00B65FB7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kriterija opisanih točkama 8. i 14. </w:t>
      </w:r>
      <w:r w:rsidRPr="00E471F6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Dokumentacije za nadmetanje dajem  </w:t>
      </w:r>
    </w:p>
    <w:p w:rsidR="00E471F6" w:rsidRPr="00185543" w:rsidRDefault="00E471F6" w:rsidP="00185543">
      <w:pPr>
        <w:spacing w:after="200" w:line="276" w:lineRule="auto"/>
        <w:jc w:val="center"/>
        <w:rPr>
          <w:rFonts w:asciiTheme="minorHAnsi" w:eastAsia="Calibri" w:hAnsiTheme="minorHAnsi" w:cs="Arial"/>
          <w:b/>
          <w:noProof/>
          <w:sz w:val="22"/>
          <w:szCs w:val="22"/>
          <w:lang w:val="en-GB" w:eastAsia="en-US"/>
        </w:rPr>
      </w:pPr>
      <w:r w:rsidRPr="00E471F6">
        <w:rPr>
          <w:rFonts w:asciiTheme="minorHAnsi" w:eastAsia="Calibri" w:hAnsiTheme="minorHAnsi" w:cs="Arial"/>
          <w:b/>
          <w:noProof/>
          <w:sz w:val="22"/>
          <w:szCs w:val="22"/>
          <w:lang w:val="en-GB" w:eastAsia="en-US"/>
        </w:rPr>
        <w:t>I Z J A V U</w:t>
      </w:r>
    </w:p>
    <w:p w:rsidR="00185543" w:rsidRDefault="00E471F6" w:rsidP="00185543">
      <w:pPr>
        <w:spacing w:after="200" w:line="276" w:lineRule="auto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  <w:r w:rsidRPr="00E471F6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kojom ja </w:t>
      </w:r>
      <w:r w:rsidR="00185543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(ime i prezime)</w:t>
      </w:r>
      <w:r w:rsidRPr="00E471F6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_____</w:t>
      </w:r>
      <w:r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____________________________</w:t>
      </w:r>
      <w:r w:rsidR="00185543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____________________________</w:t>
      </w:r>
      <w:r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 iz </w:t>
      </w:r>
      <w:r w:rsidR="00185543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                                                            (adresa stanovanja)</w:t>
      </w:r>
      <w:r w:rsidRPr="00E471F6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_____________________________</w:t>
      </w:r>
      <w:r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________________</w:t>
      </w:r>
      <w:r w:rsidR="00185543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_____________________</w:t>
      </w:r>
      <w:r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 </w:t>
      </w:r>
      <w:r w:rsidRPr="00E471F6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 OIB:_________</w:t>
      </w:r>
      <w:r w:rsidR="00185543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_____________________________________________________________________</w:t>
      </w:r>
      <w:r w:rsidRPr="00E471F6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, </w:t>
      </w:r>
      <w:r w:rsidR="00185543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                                                                                                                                      </w:t>
      </w:r>
      <w:r w:rsidRPr="00E471F6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broj osobne iskaznice _______________</w:t>
      </w:r>
      <w:r w:rsidR="00185543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_____</w:t>
      </w:r>
      <w:r w:rsidRPr="00E471F6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 izdane od __________________________________</w:t>
      </w:r>
      <w:r w:rsidR="00185543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_</w:t>
      </w:r>
      <w:r w:rsidRPr="00E471F6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 kao ovlaštena osoba za zastupanje gospodarskog subjekta </w:t>
      </w:r>
      <w:r w:rsidR="00185543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(</w:t>
      </w:r>
      <w:r w:rsidR="00185543" w:rsidRPr="00185543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naziv </w:t>
      </w:r>
      <w:r w:rsidR="00185543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I</w:t>
      </w:r>
      <w:r w:rsidR="00185543" w:rsidRPr="00185543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 sjedište gospodarskog subjekta, OIB) </w:t>
      </w:r>
      <w:r w:rsidRPr="00E471F6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___________________________________________________________________________</w:t>
      </w:r>
      <w:r w:rsidR="00185543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__</w:t>
      </w:r>
      <w:r w:rsidRPr="00E471F6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 </w:t>
      </w:r>
    </w:p>
    <w:p w:rsidR="00E471F6" w:rsidRPr="00E471F6" w:rsidRDefault="00E471F6" w:rsidP="006E4848">
      <w:pPr>
        <w:spacing w:after="200" w:line="276" w:lineRule="auto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  <w:r w:rsidRPr="00E471F6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pod materijalnom </w:t>
      </w:r>
      <w:r w:rsidR="0082332D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i</w:t>
      </w:r>
      <w:r w:rsidRPr="00E471F6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 kazneno</w:t>
      </w:r>
      <w:r w:rsidR="00185543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m odgovornošću izjavljujem da</w:t>
      </w:r>
    </w:p>
    <w:p w:rsidR="00185543" w:rsidRDefault="00185543" w:rsidP="00C26D31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="Arial"/>
          <w:noProof/>
          <w:sz w:val="22"/>
          <w:szCs w:val="22"/>
          <w:lang w:val="en-GB" w:eastAsia="en-US"/>
        </w:rPr>
      </w:pPr>
      <w:r w:rsidRPr="00185543">
        <w:rPr>
          <w:rFonts w:asciiTheme="minorHAnsi" w:hAnsiTheme="minorHAnsi" w:cs="Arial"/>
          <w:noProof/>
          <w:sz w:val="22"/>
          <w:szCs w:val="22"/>
          <w:lang w:val="en-GB" w:eastAsia="en-US"/>
        </w:rPr>
        <w:t xml:space="preserve">ponuditelj </w:t>
      </w:r>
      <w:r w:rsidR="00E471F6" w:rsidRPr="00185543">
        <w:rPr>
          <w:rFonts w:asciiTheme="minorHAnsi" w:hAnsiTheme="minorHAnsi" w:cs="Arial"/>
          <w:noProof/>
          <w:sz w:val="22"/>
          <w:szCs w:val="22"/>
          <w:lang w:val="en-GB" w:eastAsia="en-US"/>
        </w:rPr>
        <w:t xml:space="preserve">__________________________________________ je upisan u sudski, obrtni, strukovni ili drugi odgovarajući registar države sjedišta. </w:t>
      </w:r>
    </w:p>
    <w:p w:rsidR="00185543" w:rsidRDefault="00E471F6" w:rsidP="00C26D31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="Arial"/>
          <w:noProof/>
          <w:sz w:val="22"/>
          <w:szCs w:val="22"/>
          <w:lang w:val="en-GB" w:eastAsia="en-US"/>
        </w:rPr>
      </w:pPr>
      <w:r w:rsidRPr="00185543">
        <w:rPr>
          <w:rFonts w:asciiTheme="minorHAnsi" w:hAnsiTheme="minorHAnsi" w:cs="Arial"/>
          <w:noProof/>
          <w:sz w:val="22"/>
          <w:szCs w:val="22"/>
          <w:lang w:val="en-GB" w:eastAsia="en-US"/>
        </w:rPr>
        <w:t xml:space="preserve">ponuditelj  ni osoba ovlaštena za zastupanje ponuditelja nisu pravomoćno osuđeni za kazneno djelo sudjelovanja u zločinačkoj organizaciji, korupciji, prijevari, terorizmu, financiranju terorizma, pranju novca, dječjeg rada ili drugih oblika trgovanja ljudima. </w:t>
      </w:r>
    </w:p>
    <w:p w:rsidR="00185543" w:rsidRDefault="00E471F6" w:rsidP="00C26D31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="Arial"/>
          <w:noProof/>
          <w:sz w:val="22"/>
          <w:szCs w:val="22"/>
          <w:lang w:val="en-GB" w:eastAsia="en-US"/>
        </w:rPr>
      </w:pPr>
      <w:r w:rsidRPr="00185543">
        <w:rPr>
          <w:rFonts w:asciiTheme="minorHAnsi" w:hAnsiTheme="minorHAnsi" w:cs="Arial"/>
          <w:noProof/>
          <w:sz w:val="22"/>
          <w:szCs w:val="22"/>
          <w:lang w:val="en-GB" w:eastAsia="en-US"/>
        </w:rPr>
        <w:t xml:space="preserve">ponuditelj je ispunio obvezu plaćanja dospjelih poreznih obveza </w:t>
      </w:r>
      <w:r w:rsidR="00185543">
        <w:rPr>
          <w:rFonts w:asciiTheme="minorHAnsi" w:hAnsiTheme="minorHAnsi" w:cs="Arial"/>
          <w:noProof/>
          <w:sz w:val="22"/>
          <w:szCs w:val="22"/>
          <w:lang w:val="en-GB" w:eastAsia="en-US"/>
        </w:rPr>
        <w:t>I</w:t>
      </w:r>
      <w:r w:rsidRPr="00185543">
        <w:rPr>
          <w:rFonts w:asciiTheme="minorHAnsi" w:hAnsiTheme="minorHAnsi" w:cs="Arial"/>
          <w:noProof/>
          <w:sz w:val="22"/>
          <w:szCs w:val="22"/>
          <w:lang w:val="en-GB" w:eastAsia="en-US"/>
        </w:rPr>
        <w:t xml:space="preserve"> obveza za mirovinsko </w:t>
      </w:r>
      <w:r w:rsidR="00185543">
        <w:rPr>
          <w:rFonts w:asciiTheme="minorHAnsi" w:hAnsiTheme="minorHAnsi" w:cs="Arial"/>
          <w:noProof/>
          <w:sz w:val="22"/>
          <w:szCs w:val="22"/>
          <w:lang w:val="en-GB" w:eastAsia="en-US"/>
        </w:rPr>
        <w:t>I</w:t>
      </w:r>
      <w:r w:rsidRPr="00185543">
        <w:rPr>
          <w:rFonts w:asciiTheme="minorHAnsi" w:hAnsiTheme="minorHAnsi" w:cs="Arial"/>
          <w:noProof/>
          <w:sz w:val="22"/>
          <w:szCs w:val="22"/>
          <w:lang w:val="en-GB" w:eastAsia="en-US"/>
        </w:rPr>
        <w:t xml:space="preserve"> zdravstveno osiguranje, osim ako mu prema posebnom zakonu plaćanje tih obveza nije dopušteno ili je odobrena odgoda plaćanja (primjerice u postupku predstečajne nagodbe) </w:t>
      </w:r>
    </w:p>
    <w:p w:rsidR="00185543" w:rsidRDefault="00E471F6" w:rsidP="00C26D31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="Arial"/>
          <w:noProof/>
          <w:sz w:val="22"/>
          <w:szCs w:val="22"/>
          <w:lang w:val="en-GB" w:eastAsia="en-US"/>
        </w:rPr>
      </w:pPr>
      <w:r w:rsidRPr="00185543">
        <w:rPr>
          <w:rFonts w:asciiTheme="minorHAnsi" w:hAnsiTheme="minorHAnsi" w:cs="Arial"/>
          <w:noProof/>
          <w:sz w:val="22"/>
          <w:szCs w:val="22"/>
          <w:lang w:val="en-GB" w:eastAsia="en-US"/>
        </w:rPr>
        <w:t>ponuditelj nije dostavio lažne podatke pri dostavi dokumenata koje je naručitelj naveo kao uvjet za sud</w:t>
      </w:r>
      <w:r w:rsidR="00185543">
        <w:rPr>
          <w:rFonts w:asciiTheme="minorHAnsi" w:hAnsiTheme="minorHAnsi" w:cs="Arial"/>
          <w:noProof/>
          <w:sz w:val="22"/>
          <w:szCs w:val="22"/>
          <w:lang w:val="en-GB" w:eastAsia="en-US"/>
        </w:rPr>
        <w:t xml:space="preserve">jelovanje u postupku nabave  </w:t>
      </w:r>
    </w:p>
    <w:p w:rsidR="00E471F6" w:rsidRDefault="00E471F6" w:rsidP="00C26D31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="Arial"/>
          <w:noProof/>
          <w:sz w:val="22"/>
          <w:szCs w:val="22"/>
          <w:lang w:val="en-GB" w:eastAsia="en-US"/>
        </w:rPr>
      </w:pPr>
      <w:r w:rsidRPr="00185543">
        <w:rPr>
          <w:rFonts w:asciiTheme="minorHAnsi" w:hAnsiTheme="minorHAnsi" w:cs="Arial"/>
          <w:noProof/>
          <w:sz w:val="22"/>
          <w:szCs w:val="22"/>
          <w:lang w:val="en-GB" w:eastAsia="en-US"/>
        </w:rPr>
        <w:t xml:space="preserve">nad ponuditeljem nije otvoren stečaj, nije u postupku likvidacije,  njime ne upravlja osoba postavljena od strane nadležnog suda, nije u nagodbi s vjerovnicima, nije obustavio poslovne aktivnosti, nije predmetom sudskih postupaka zbog navedenih aktivnosti </w:t>
      </w:r>
      <w:r w:rsidR="00185543">
        <w:rPr>
          <w:rFonts w:asciiTheme="minorHAnsi" w:hAnsiTheme="minorHAnsi" w:cs="Arial"/>
          <w:noProof/>
          <w:sz w:val="22"/>
          <w:szCs w:val="22"/>
          <w:lang w:val="en-GB" w:eastAsia="en-US"/>
        </w:rPr>
        <w:t>I</w:t>
      </w:r>
      <w:r w:rsidRPr="00185543">
        <w:rPr>
          <w:rFonts w:asciiTheme="minorHAnsi" w:hAnsiTheme="minorHAnsi" w:cs="Arial"/>
          <w:noProof/>
          <w:sz w:val="22"/>
          <w:szCs w:val="22"/>
          <w:lang w:val="en-GB" w:eastAsia="en-US"/>
        </w:rPr>
        <w:t xml:space="preserve"> nije u analognoj situaciji koja proizlazi iz sličnog postupka predviđenog nacionalnim zakonodavstvom ili propisima zemlje u</w:t>
      </w:r>
      <w:r w:rsidR="00185543">
        <w:rPr>
          <w:rFonts w:asciiTheme="minorHAnsi" w:hAnsiTheme="minorHAnsi" w:cs="Arial"/>
          <w:noProof/>
          <w:sz w:val="22"/>
          <w:szCs w:val="22"/>
          <w:lang w:val="en-GB" w:eastAsia="en-US"/>
        </w:rPr>
        <w:t xml:space="preserve"> kojoj ima poslovni nastan</w:t>
      </w:r>
      <w:r w:rsidRPr="00185543">
        <w:rPr>
          <w:rFonts w:asciiTheme="minorHAnsi" w:hAnsiTheme="minorHAnsi" w:cs="Arial"/>
          <w:noProof/>
          <w:sz w:val="22"/>
          <w:szCs w:val="22"/>
          <w:lang w:val="en-GB" w:eastAsia="en-US"/>
        </w:rPr>
        <w:t xml:space="preserve">. </w:t>
      </w:r>
    </w:p>
    <w:p w:rsidR="00185543" w:rsidRDefault="00185543" w:rsidP="00185543">
      <w:pPr>
        <w:spacing w:after="200" w:line="276" w:lineRule="auto"/>
        <w:jc w:val="both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</w:p>
    <w:p w:rsidR="006E4848" w:rsidRDefault="00185543" w:rsidP="00185543">
      <w:pPr>
        <w:spacing w:after="200" w:line="276" w:lineRule="auto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  <w:r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Datum i mjesto:</w:t>
      </w:r>
      <w:r w:rsidRPr="00185543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                </w:t>
      </w:r>
      <w:r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                                                                                                         Za ponuditelja</w:t>
      </w:r>
      <w:r w:rsidRPr="00185543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:</w:t>
      </w:r>
      <w:r w:rsidR="006E4848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 </w:t>
      </w:r>
    </w:p>
    <w:p w:rsidR="006E4848" w:rsidRDefault="006E4848" w:rsidP="00185543">
      <w:pPr>
        <w:spacing w:after="200" w:line="276" w:lineRule="auto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</w:p>
    <w:p w:rsidR="00185543" w:rsidRDefault="001D0F18" w:rsidP="001D0F18">
      <w:pPr>
        <w:spacing w:after="200" w:line="276" w:lineRule="auto"/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</w:pPr>
      <w:r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___________________________                                                   </w:t>
      </w:r>
      <w:r w:rsidR="00185543" w:rsidRPr="00185543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 ________________________________                  </w:t>
      </w:r>
      <w:r w:rsidR="00185543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 xml:space="preserve">                          </w:t>
      </w:r>
    </w:p>
    <w:p w:rsidR="00995572" w:rsidRPr="00185543" w:rsidRDefault="00185543" w:rsidP="00185543">
      <w:pPr>
        <w:spacing w:after="200" w:line="276" w:lineRule="auto"/>
        <w:jc w:val="right"/>
        <w:rPr>
          <w:rFonts w:asciiTheme="minorHAnsi" w:eastAsia="Calibri" w:hAnsiTheme="minorHAnsi" w:cs="Arial"/>
          <w:b/>
          <w:noProof/>
          <w:sz w:val="22"/>
          <w:szCs w:val="22"/>
          <w:lang w:val="en-GB" w:eastAsia="en-US"/>
        </w:rPr>
      </w:pPr>
      <w:r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(</w:t>
      </w:r>
      <w:r w:rsidRPr="00185543">
        <w:rPr>
          <w:rFonts w:asciiTheme="minorHAnsi" w:eastAsia="Calibri" w:hAnsiTheme="minorHAnsi" w:cs="Arial"/>
          <w:noProof/>
          <w:sz w:val="22"/>
          <w:szCs w:val="22"/>
          <w:lang w:val="en-GB" w:eastAsia="en-US"/>
        </w:rPr>
        <w:t>ime, prezime i potpis ovlaštene osobe)</w:t>
      </w:r>
      <w:r w:rsidR="00E471F6" w:rsidRPr="00E471F6">
        <w:rPr>
          <w:rFonts w:asciiTheme="minorHAnsi" w:eastAsia="Calibri" w:hAnsiTheme="minorHAnsi" w:cs="Arial"/>
          <w:b/>
          <w:noProof/>
          <w:sz w:val="22"/>
          <w:szCs w:val="22"/>
          <w:lang w:val="en-GB" w:eastAsia="en-US"/>
        </w:rPr>
        <w:t xml:space="preserve"> </w:t>
      </w:r>
    </w:p>
    <w:sectPr w:rsidR="00995572" w:rsidRPr="00185543" w:rsidSect="006E4848">
      <w:pgSz w:w="11907" w:h="16840" w:code="9"/>
      <w:pgMar w:top="2268" w:right="1418" w:bottom="851" w:left="1418" w:header="567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72" w:rsidRDefault="00A96C72">
      <w:r>
        <w:separator/>
      </w:r>
    </w:p>
  </w:endnote>
  <w:endnote w:type="continuationSeparator" w:id="0">
    <w:p w:rsidR="00A96C72" w:rsidRDefault="00A9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7D" w:rsidRDefault="004D667D" w:rsidP="004D667D">
    <w:pPr>
      <w:pStyle w:val="Podnoje"/>
      <w:rPr>
        <w:rFonts w:asciiTheme="minorHAnsi" w:hAnsiTheme="minorHAnsi" w:cstheme="minorHAnsi"/>
        <w:b/>
        <w:bCs/>
        <w:color w:val="008000"/>
        <w:sz w:val="18"/>
        <w:szCs w:val="18"/>
      </w:rPr>
    </w:pPr>
    <w:r>
      <w:rPr>
        <w:noProof/>
        <w:color w:val="1F497D"/>
      </w:rPr>
      <w:drawing>
        <wp:inline distT="0" distB="0" distL="0" distR="0" wp14:anchorId="7D7D94F8" wp14:editId="55C8F50A">
          <wp:extent cx="1851660" cy="358140"/>
          <wp:effectExtent l="0" t="0" r="0" b="3810"/>
          <wp:docPr id="4" name="Slika 4" descr="Description: Description: Description: sapo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saponi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1238">
      <w:rPr>
        <w:rFonts w:eastAsia="PMingLiU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196D5FB8" wp14:editId="13FDDC94">
          <wp:simplePos x="0" y="0"/>
          <wp:positionH relativeFrom="margin">
            <wp:posOffset>4519295</wp:posOffset>
          </wp:positionH>
          <wp:positionV relativeFrom="paragraph">
            <wp:posOffset>27940</wp:posOffset>
          </wp:positionV>
          <wp:extent cx="2346960" cy="754380"/>
          <wp:effectExtent l="0" t="0" r="0" b="7620"/>
          <wp:wrapThrough wrapText="bothSides">
            <wp:wrapPolygon edited="0">
              <wp:start x="0" y="0"/>
              <wp:lineTo x="0" y="21273"/>
              <wp:lineTo x="21390" y="21273"/>
              <wp:lineTo x="21390" y="0"/>
              <wp:lineTo x="0" y="0"/>
            </wp:wrapPolygon>
          </wp:wrapThrough>
          <wp:docPr id="2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OIP_logo_4_boje_watercolor_rgb_1280px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/>
        <w:sz w:val="24"/>
        <w:szCs w:val="24"/>
      </w:rPr>
      <w:t xml:space="preserve">     </w:t>
    </w:r>
    <w:r>
      <w:rPr>
        <w:noProof/>
        <w:color w:val="1F497D"/>
        <w:sz w:val="24"/>
        <w:szCs w:val="24"/>
      </w:rPr>
      <w:drawing>
        <wp:inline distT="0" distB="0" distL="0" distR="0" wp14:anchorId="0D03DF3A" wp14:editId="68977628">
          <wp:extent cx="472440" cy="358140"/>
          <wp:effectExtent l="0" t="0" r="3810" b="3810"/>
          <wp:docPr id="3" name="Slika 3" descr="cid:image003.jpg@01D1D2DC.B8D17D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3.jpg@01D1D2DC.B8D17D7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1F497D"/>
        <w:sz w:val="24"/>
        <w:szCs w:val="24"/>
      </w:rPr>
      <w:t xml:space="preserve"> </w:t>
    </w:r>
    <w:r w:rsidRPr="004D667D">
      <w:rPr>
        <w:rFonts w:asciiTheme="minorHAnsi" w:hAnsiTheme="minorHAnsi" w:cstheme="minorHAnsi"/>
        <w:b/>
        <w:bCs/>
        <w:color w:val="008000"/>
        <w:sz w:val="18"/>
        <w:szCs w:val="18"/>
      </w:rPr>
      <w:t>Fond za zaštitu okoliša i energetsku</w:t>
    </w:r>
  </w:p>
  <w:p w:rsidR="004D667D" w:rsidRDefault="004D667D" w:rsidP="004D667D">
    <w:pPr>
      <w:pStyle w:val="Podnoje"/>
      <w:rPr>
        <w:rFonts w:asciiTheme="minorHAnsi" w:hAnsiTheme="minorHAnsi" w:cstheme="minorHAnsi"/>
        <w:b/>
        <w:bCs/>
        <w:color w:val="008000"/>
        <w:sz w:val="18"/>
        <w:szCs w:val="18"/>
      </w:rPr>
    </w:pPr>
    <w:r>
      <w:rPr>
        <w:rFonts w:asciiTheme="minorHAnsi" w:hAnsiTheme="minorHAnsi" w:cstheme="minorHAnsi"/>
        <w:b/>
        <w:bCs/>
        <w:color w:val="008000"/>
        <w:sz w:val="18"/>
        <w:szCs w:val="18"/>
      </w:rPr>
      <w:t xml:space="preserve">                                                                                                   učinkovitost</w:t>
    </w:r>
  </w:p>
  <w:p w:rsidR="00B91238" w:rsidRPr="004D667D" w:rsidRDefault="004D667D" w:rsidP="004D667D">
    <w:pPr>
      <w:pStyle w:val="Podnoje"/>
      <w:rPr>
        <w:sz w:val="18"/>
        <w:szCs w:val="18"/>
      </w:rPr>
    </w:pPr>
    <w:r>
      <w:rPr>
        <w:rFonts w:asciiTheme="minorHAnsi" w:hAnsiTheme="minorHAnsi" w:cstheme="minorHAnsi"/>
        <w:b/>
        <w:bCs/>
        <w:color w:val="008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72" w:rsidRDefault="00A96C72">
      <w:r>
        <w:separator/>
      </w:r>
    </w:p>
  </w:footnote>
  <w:footnote w:type="continuationSeparator" w:id="0">
    <w:p w:rsidR="00A96C72" w:rsidRDefault="00A96C72">
      <w:r>
        <w:continuationSeparator/>
      </w:r>
    </w:p>
  </w:footnote>
  <w:footnote w:id="1">
    <w:p w:rsidR="00185543" w:rsidRPr="00185543" w:rsidRDefault="00185543" w:rsidP="00185543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185543">
        <w:rPr>
          <w:rFonts w:asciiTheme="minorHAnsi" w:hAnsiTheme="minorHAnsi" w:cstheme="minorHAnsi"/>
          <w:sz w:val="18"/>
          <w:szCs w:val="18"/>
        </w:rPr>
        <w:t>Ponuditelj koji daje ponudu za više od jedne grupe, ne mora popunjavati ovu Izjavu za svaku grupu, već je dovoljno dostaviti jednu izjavu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7D" w:rsidRPr="004D667D" w:rsidRDefault="004D667D" w:rsidP="004D667D">
    <w:pPr>
      <w:pStyle w:val="Podnoje"/>
      <w:jc w:val="center"/>
      <w:rPr>
        <w:rFonts w:asciiTheme="minorHAnsi" w:hAnsiTheme="minorHAnsi" w:cstheme="minorHAnsi"/>
        <w:b/>
        <w:sz w:val="18"/>
        <w:szCs w:val="18"/>
      </w:rPr>
    </w:pPr>
    <w:r w:rsidRPr="004D667D">
      <w:rPr>
        <w:rFonts w:asciiTheme="minorHAnsi" w:hAnsiTheme="minorHAnsi" w:cstheme="minorHAnsi"/>
        <w:b/>
        <w:sz w:val="18"/>
        <w:szCs w:val="18"/>
      </w:rPr>
      <w:t>O</w:t>
    </w:r>
    <w:r w:rsidR="00AB566B">
      <w:rPr>
        <w:rFonts w:asciiTheme="minorHAnsi" w:hAnsiTheme="minorHAnsi" w:cstheme="minorHAnsi"/>
        <w:b/>
        <w:sz w:val="18"/>
        <w:szCs w:val="18"/>
      </w:rPr>
      <w:t>vaj Projekt</w:t>
    </w:r>
    <w:r w:rsidRPr="004D667D">
      <w:rPr>
        <w:rFonts w:asciiTheme="minorHAnsi" w:hAnsiTheme="minorHAnsi" w:cstheme="minorHAnsi"/>
        <w:b/>
        <w:sz w:val="18"/>
        <w:szCs w:val="18"/>
      </w:rPr>
      <w:t xml:space="preserve"> financira se iz Europskog fonda za regionalni razvoj</w:t>
    </w:r>
  </w:p>
  <w:p w:rsidR="008349B8" w:rsidRPr="00277BA2" w:rsidRDefault="00B91238" w:rsidP="00B91238">
    <w:pPr>
      <w:pStyle w:val="Zaglavlje"/>
      <w:jc w:val="center"/>
    </w:pPr>
    <w:r w:rsidRPr="0091412C">
      <w:rPr>
        <w:rFonts w:ascii="Calibri" w:eastAsia="PMingLiU" w:hAnsi="Calibri"/>
        <w:noProof/>
      </w:rPr>
      <w:drawing>
        <wp:inline distT="0" distB="0" distL="0" distR="0" wp14:anchorId="2B2C41F9" wp14:editId="5BEBBB4E">
          <wp:extent cx="6080760" cy="891540"/>
          <wp:effectExtent l="0" t="0" r="0" b="3810"/>
          <wp:docPr id="1" name="Picture 8" descr="C:\Users\nsimunovic\AppData\Local\Temp\Temp1_MRRFEU pasice s logotipima.zip\MRRFEU pasice s logotipima\MRRFEU pasica logotipi M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simunovic\AppData\Local\Temp\Temp1_MRRFEU pasice s logotipima.zip\MRRFEU pasice s logotipima\MRRFEU pasica logotipi M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258" cy="891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F9A"/>
    <w:multiLevelType w:val="hybridMultilevel"/>
    <w:tmpl w:val="63981F22"/>
    <w:lvl w:ilvl="0" w:tplc="0C2E9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962D6"/>
    <w:multiLevelType w:val="hybridMultilevel"/>
    <w:tmpl w:val="489A9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8065A"/>
    <w:multiLevelType w:val="hybridMultilevel"/>
    <w:tmpl w:val="1646F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C0938"/>
    <w:multiLevelType w:val="multilevel"/>
    <w:tmpl w:val="A6686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ADD0C9E"/>
    <w:multiLevelType w:val="hybridMultilevel"/>
    <w:tmpl w:val="BD421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2A6EB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E5FD0"/>
    <w:multiLevelType w:val="multilevel"/>
    <w:tmpl w:val="EEBA1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86563F7"/>
    <w:multiLevelType w:val="multilevel"/>
    <w:tmpl w:val="A92EFE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7">
    <w:nsid w:val="6C2C3215"/>
    <w:multiLevelType w:val="hybridMultilevel"/>
    <w:tmpl w:val="FB4679CA"/>
    <w:lvl w:ilvl="0" w:tplc="732A6EB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285419"/>
    <w:multiLevelType w:val="hybridMultilevel"/>
    <w:tmpl w:val="62C454FC"/>
    <w:lvl w:ilvl="0" w:tplc="3E328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0B"/>
    <w:rsid w:val="0000632C"/>
    <w:rsid w:val="0001442E"/>
    <w:rsid w:val="00015AE9"/>
    <w:rsid w:val="00016A16"/>
    <w:rsid w:val="00021D84"/>
    <w:rsid w:val="00026327"/>
    <w:rsid w:val="000332AC"/>
    <w:rsid w:val="0004286D"/>
    <w:rsid w:val="000546DF"/>
    <w:rsid w:val="00054FAA"/>
    <w:rsid w:val="000557F2"/>
    <w:rsid w:val="0006163B"/>
    <w:rsid w:val="00064DDC"/>
    <w:rsid w:val="0007194A"/>
    <w:rsid w:val="00080F3F"/>
    <w:rsid w:val="00082EE3"/>
    <w:rsid w:val="000925B5"/>
    <w:rsid w:val="0009360E"/>
    <w:rsid w:val="00096CC4"/>
    <w:rsid w:val="000B2BE1"/>
    <w:rsid w:val="000C1842"/>
    <w:rsid w:val="000C2C47"/>
    <w:rsid w:val="000C4892"/>
    <w:rsid w:val="000C6CA1"/>
    <w:rsid w:val="000E5FD0"/>
    <w:rsid w:val="000E75C5"/>
    <w:rsid w:val="000F4B5E"/>
    <w:rsid w:val="000F6A12"/>
    <w:rsid w:val="001011BE"/>
    <w:rsid w:val="001167A7"/>
    <w:rsid w:val="001306AF"/>
    <w:rsid w:val="00130955"/>
    <w:rsid w:val="00135ABE"/>
    <w:rsid w:val="00135B58"/>
    <w:rsid w:val="00137F1E"/>
    <w:rsid w:val="00146E28"/>
    <w:rsid w:val="00153806"/>
    <w:rsid w:val="001561D9"/>
    <w:rsid w:val="00157810"/>
    <w:rsid w:val="00163497"/>
    <w:rsid w:val="0017013D"/>
    <w:rsid w:val="00177098"/>
    <w:rsid w:val="00185543"/>
    <w:rsid w:val="00185FFB"/>
    <w:rsid w:val="001926D7"/>
    <w:rsid w:val="001A2EDB"/>
    <w:rsid w:val="001B2894"/>
    <w:rsid w:val="001B2D62"/>
    <w:rsid w:val="001B44A5"/>
    <w:rsid w:val="001B5D06"/>
    <w:rsid w:val="001C023F"/>
    <w:rsid w:val="001C79A0"/>
    <w:rsid w:val="001D0F18"/>
    <w:rsid w:val="001D185E"/>
    <w:rsid w:val="001D6C72"/>
    <w:rsid w:val="001D71F4"/>
    <w:rsid w:val="001D799E"/>
    <w:rsid w:val="001E4CC1"/>
    <w:rsid w:val="001E5287"/>
    <w:rsid w:val="002010A2"/>
    <w:rsid w:val="00202CCB"/>
    <w:rsid w:val="00220D48"/>
    <w:rsid w:val="00225049"/>
    <w:rsid w:val="0023369D"/>
    <w:rsid w:val="00246742"/>
    <w:rsid w:val="002468ED"/>
    <w:rsid w:val="00247019"/>
    <w:rsid w:val="00260C37"/>
    <w:rsid w:val="00265950"/>
    <w:rsid w:val="00272ADE"/>
    <w:rsid w:val="002730F1"/>
    <w:rsid w:val="0027361A"/>
    <w:rsid w:val="002762F2"/>
    <w:rsid w:val="00276577"/>
    <w:rsid w:val="00277BA2"/>
    <w:rsid w:val="00280B31"/>
    <w:rsid w:val="00287FFA"/>
    <w:rsid w:val="00291E65"/>
    <w:rsid w:val="00295CCA"/>
    <w:rsid w:val="00296315"/>
    <w:rsid w:val="002A4F8D"/>
    <w:rsid w:val="002C6002"/>
    <w:rsid w:val="002E077F"/>
    <w:rsid w:val="002F1C7D"/>
    <w:rsid w:val="0030061F"/>
    <w:rsid w:val="00303798"/>
    <w:rsid w:val="00303CC4"/>
    <w:rsid w:val="0030654D"/>
    <w:rsid w:val="0031126F"/>
    <w:rsid w:val="003127A2"/>
    <w:rsid w:val="00332154"/>
    <w:rsid w:val="003338D0"/>
    <w:rsid w:val="00334C1E"/>
    <w:rsid w:val="00336CC5"/>
    <w:rsid w:val="00343011"/>
    <w:rsid w:val="0034348A"/>
    <w:rsid w:val="00356122"/>
    <w:rsid w:val="003578EE"/>
    <w:rsid w:val="00360029"/>
    <w:rsid w:val="00366285"/>
    <w:rsid w:val="0038313C"/>
    <w:rsid w:val="003940DC"/>
    <w:rsid w:val="003B05C2"/>
    <w:rsid w:val="003B099C"/>
    <w:rsid w:val="003B66D1"/>
    <w:rsid w:val="003C063D"/>
    <w:rsid w:val="003D144E"/>
    <w:rsid w:val="003D2311"/>
    <w:rsid w:val="003D5F60"/>
    <w:rsid w:val="003E12D0"/>
    <w:rsid w:val="003E1800"/>
    <w:rsid w:val="003E4CDC"/>
    <w:rsid w:val="003E50D3"/>
    <w:rsid w:val="003F0155"/>
    <w:rsid w:val="00405340"/>
    <w:rsid w:val="004060B6"/>
    <w:rsid w:val="00413DA7"/>
    <w:rsid w:val="004265F5"/>
    <w:rsid w:val="00431652"/>
    <w:rsid w:val="0044335B"/>
    <w:rsid w:val="00444374"/>
    <w:rsid w:val="004467E9"/>
    <w:rsid w:val="00454C6B"/>
    <w:rsid w:val="0047009D"/>
    <w:rsid w:val="004715B1"/>
    <w:rsid w:val="004733B9"/>
    <w:rsid w:val="00476BB2"/>
    <w:rsid w:val="0048095A"/>
    <w:rsid w:val="00481E3F"/>
    <w:rsid w:val="004863E8"/>
    <w:rsid w:val="004A5C97"/>
    <w:rsid w:val="004A68C5"/>
    <w:rsid w:val="004B2DCE"/>
    <w:rsid w:val="004B5A41"/>
    <w:rsid w:val="004C1B92"/>
    <w:rsid w:val="004C4847"/>
    <w:rsid w:val="004C521C"/>
    <w:rsid w:val="004D167C"/>
    <w:rsid w:val="004D3071"/>
    <w:rsid w:val="004D37B6"/>
    <w:rsid w:val="004D5D71"/>
    <w:rsid w:val="004D60A5"/>
    <w:rsid w:val="004D667D"/>
    <w:rsid w:val="004D66D4"/>
    <w:rsid w:val="004D74AC"/>
    <w:rsid w:val="004E0E81"/>
    <w:rsid w:val="004F362F"/>
    <w:rsid w:val="004F3926"/>
    <w:rsid w:val="004F5C6E"/>
    <w:rsid w:val="004F7947"/>
    <w:rsid w:val="005017CE"/>
    <w:rsid w:val="00506B2E"/>
    <w:rsid w:val="00513B38"/>
    <w:rsid w:val="00514231"/>
    <w:rsid w:val="00514CAC"/>
    <w:rsid w:val="00515A08"/>
    <w:rsid w:val="00515AAA"/>
    <w:rsid w:val="00520759"/>
    <w:rsid w:val="00520D21"/>
    <w:rsid w:val="00524157"/>
    <w:rsid w:val="00530D76"/>
    <w:rsid w:val="00533699"/>
    <w:rsid w:val="00534CF5"/>
    <w:rsid w:val="005448B3"/>
    <w:rsid w:val="00564CA5"/>
    <w:rsid w:val="005800A8"/>
    <w:rsid w:val="00591754"/>
    <w:rsid w:val="005934CB"/>
    <w:rsid w:val="005B165D"/>
    <w:rsid w:val="005B799A"/>
    <w:rsid w:val="005D5EFB"/>
    <w:rsid w:val="005F197C"/>
    <w:rsid w:val="005F6202"/>
    <w:rsid w:val="00601360"/>
    <w:rsid w:val="006118C7"/>
    <w:rsid w:val="0062279A"/>
    <w:rsid w:val="00623141"/>
    <w:rsid w:val="0062419A"/>
    <w:rsid w:val="006412EC"/>
    <w:rsid w:val="00645C0B"/>
    <w:rsid w:val="0065014D"/>
    <w:rsid w:val="00652EEA"/>
    <w:rsid w:val="00652FB1"/>
    <w:rsid w:val="0066735D"/>
    <w:rsid w:val="006724C1"/>
    <w:rsid w:val="006729E5"/>
    <w:rsid w:val="00676183"/>
    <w:rsid w:val="00677073"/>
    <w:rsid w:val="0069224B"/>
    <w:rsid w:val="006B5E90"/>
    <w:rsid w:val="006D5FCC"/>
    <w:rsid w:val="006E0531"/>
    <w:rsid w:val="006E1F5A"/>
    <w:rsid w:val="006E222A"/>
    <w:rsid w:val="006E4848"/>
    <w:rsid w:val="006E6A5C"/>
    <w:rsid w:val="006F3486"/>
    <w:rsid w:val="006F7599"/>
    <w:rsid w:val="00703962"/>
    <w:rsid w:val="00703C2B"/>
    <w:rsid w:val="00703CE0"/>
    <w:rsid w:val="007101E5"/>
    <w:rsid w:val="0072298D"/>
    <w:rsid w:val="00734720"/>
    <w:rsid w:val="00736D99"/>
    <w:rsid w:val="007423EA"/>
    <w:rsid w:val="007501C3"/>
    <w:rsid w:val="007520F6"/>
    <w:rsid w:val="00753F05"/>
    <w:rsid w:val="00757CCF"/>
    <w:rsid w:val="00760B9D"/>
    <w:rsid w:val="00764977"/>
    <w:rsid w:val="00765F53"/>
    <w:rsid w:val="00770D1B"/>
    <w:rsid w:val="007742CD"/>
    <w:rsid w:val="00780F0B"/>
    <w:rsid w:val="007845FF"/>
    <w:rsid w:val="00787611"/>
    <w:rsid w:val="0079370F"/>
    <w:rsid w:val="00795297"/>
    <w:rsid w:val="007968B0"/>
    <w:rsid w:val="007A014E"/>
    <w:rsid w:val="007A610D"/>
    <w:rsid w:val="007B57CB"/>
    <w:rsid w:val="007B674E"/>
    <w:rsid w:val="007C4461"/>
    <w:rsid w:val="007D48C5"/>
    <w:rsid w:val="007D4BF6"/>
    <w:rsid w:val="007D5629"/>
    <w:rsid w:val="007D6A3D"/>
    <w:rsid w:val="007E00BE"/>
    <w:rsid w:val="007F2EBB"/>
    <w:rsid w:val="00807D76"/>
    <w:rsid w:val="008208BC"/>
    <w:rsid w:val="0082332D"/>
    <w:rsid w:val="008349B8"/>
    <w:rsid w:val="00840D89"/>
    <w:rsid w:val="00851E0D"/>
    <w:rsid w:val="008520E3"/>
    <w:rsid w:val="00854A68"/>
    <w:rsid w:val="0086592F"/>
    <w:rsid w:val="00877D6A"/>
    <w:rsid w:val="00881593"/>
    <w:rsid w:val="00883801"/>
    <w:rsid w:val="0088697C"/>
    <w:rsid w:val="008A4E1C"/>
    <w:rsid w:val="008A6E55"/>
    <w:rsid w:val="008A6E7D"/>
    <w:rsid w:val="008A7D4D"/>
    <w:rsid w:val="008B6628"/>
    <w:rsid w:val="008B69E2"/>
    <w:rsid w:val="008E540A"/>
    <w:rsid w:val="008F4FAD"/>
    <w:rsid w:val="008F642C"/>
    <w:rsid w:val="00900D77"/>
    <w:rsid w:val="00907EF3"/>
    <w:rsid w:val="009104B2"/>
    <w:rsid w:val="00917A32"/>
    <w:rsid w:val="00922356"/>
    <w:rsid w:val="00931850"/>
    <w:rsid w:val="009509B0"/>
    <w:rsid w:val="00953001"/>
    <w:rsid w:val="00960869"/>
    <w:rsid w:val="009628DB"/>
    <w:rsid w:val="00962B89"/>
    <w:rsid w:val="00967D9A"/>
    <w:rsid w:val="00976FF4"/>
    <w:rsid w:val="00985ED6"/>
    <w:rsid w:val="00993C7A"/>
    <w:rsid w:val="00995572"/>
    <w:rsid w:val="00997642"/>
    <w:rsid w:val="009A499E"/>
    <w:rsid w:val="009C318D"/>
    <w:rsid w:val="009D029D"/>
    <w:rsid w:val="009D368D"/>
    <w:rsid w:val="009E1917"/>
    <w:rsid w:val="009F0973"/>
    <w:rsid w:val="009F4113"/>
    <w:rsid w:val="00A022AA"/>
    <w:rsid w:val="00A13EE1"/>
    <w:rsid w:val="00A166A7"/>
    <w:rsid w:val="00A34403"/>
    <w:rsid w:val="00A4749C"/>
    <w:rsid w:val="00A50314"/>
    <w:rsid w:val="00A50F5C"/>
    <w:rsid w:val="00A66EF3"/>
    <w:rsid w:val="00A70BBB"/>
    <w:rsid w:val="00A76BB4"/>
    <w:rsid w:val="00A918B4"/>
    <w:rsid w:val="00A96C72"/>
    <w:rsid w:val="00AA645B"/>
    <w:rsid w:val="00AA66B4"/>
    <w:rsid w:val="00AB0AF6"/>
    <w:rsid w:val="00AB250B"/>
    <w:rsid w:val="00AB27F2"/>
    <w:rsid w:val="00AB566B"/>
    <w:rsid w:val="00AB663E"/>
    <w:rsid w:val="00AB7FC8"/>
    <w:rsid w:val="00AC5D9A"/>
    <w:rsid w:val="00AD2296"/>
    <w:rsid w:val="00AD5766"/>
    <w:rsid w:val="00AE0385"/>
    <w:rsid w:val="00AE2947"/>
    <w:rsid w:val="00AE3660"/>
    <w:rsid w:val="00AE51C2"/>
    <w:rsid w:val="00AE73B7"/>
    <w:rsid w:val="00AF152A"/>
    <w:rsid w:val="00B004F9"/>
    <w:rsid w:val="00B00EA2"/>
    <w:rsid w:val="00B13303"/>
    <w:rsid w:val="00B14DF0"/>
    <w:rsid w:val="00B218C5"/>
    <w:rsid w:val="00B22DCE"/>
    <w:rsid w:val="00B23149"/>
    <w:rsid w:val="00B23371"/>
    <w:rsid w:val="00B4163D"/>
    <w:rsid w:val="00B436A7"/>
    <w:rsid w:val="00B4381E"/>
    <w:rsid w:val="00B44265"/>
    <w:rsid w:val="00B457C4"/>
    <w:rsid w:val="00B47373"/>
    <w:rsid w:val="00B47C70"/>
    <w:rsid w:val="00B50045"/>
    <w:rsid w:val="00B63334"/>
    <w:rsid w:val="00B65FB7"/>
    <w:rsid w:val="00B67C56"/>
    <w:rsid w:val="00B70C8A"/>
    <w:rsid w:val="00B74847"/>
    <w:rsid w:val="00B76FF6"/>
    <w:rsid w:val="00B81692"/>
    <w:rsid w:val="00B82510"/>
    <w:rsid w:val="00B85350"/>
    <w:rsid w:val="00B875D3"/>
    <w:rsid w:val="00B91238"/>
    <w:rsid w:val="00BA21F2"/>
    <w:rsid w:val="00BA2AAC"/>
    <w:rsid w:val="00BA3628"/>
    <w:rsid w:val="00BB07A8"/>
    <w:rsid w:val="00BC7E96"/>
    <w:rsid w:val="00BD6673"/>
    <w:rsid w:val="00BD75FB"/>
    <w:rsid w:val="00BE1A54"/>
    <w:rsid w:val="00BF3CA7"/>
    <w:rsid w:val="00C009D4"/>
    <w:rsid w:val="00C0185A"/>
    <w:rsid w:val="00C06265"/>
    <w:rsid w:val="00C24EB7"/>
    <w:rsid w:val="00C26D31"/>
    <w:rsid w:val="00C32D6C"/>
    <w:rsid w:val="00C33D35"/>
    <w:rsid w:val="00C362D8"/>
    <w:rsid w:val="00C46547"/>
    <w:rsid w:val="00C518B6"/>
    <w:rsid w:val="00C53A2D"/>
    <w:rsid w:val="00C600F1"/>
    <w:rsid w:val="00C6169F"/>
    <w:rsid w:val="00C73014"/>
    <w:rsid w:val="00C856DC"/>
    <w:rsid w:val="00C9128C"/>
    <w:rsid w:val="00C91BA5"/>
    <w:rsid w:val="00C9208B"/>
    <w:rsid w:val="00C92A8F"/>
    <w:rsid w:val="00CB6675"/>
    <w:rsid w:val="00CC3A20"/>
    <w:rsid w:val="00CC46DB"/>
    <w:rsid w:val="00CD12CE"/>
    <w:rsid w:val="00CE7291"/>
    <w:rsid w:val="00CF5278"/>
    <w:rsid w:val="00D03EAA"/>
    <w:rsid w:val="00D04518"/>
    <w:rsid w:val="00D123B4"/>
    <w:rsid w:val="00D3401C"/>
    <w:rsid w:val="00D4023B"/>
    <w:rsid w:val="00D452F1"/>
    <w:rsid w:val="00D46342"/>
    <w:rsid w:val="00D47A2A"/>
    <w:rsid w:val="00D57D84"/>
    <w:rsid w:val="00D6117F"/>
    <w:rsid w:val="00D61308"/>
    <w:rsid w:val="00D627E3"/>
    <w:rsid w:val="00D62856"/>
    <w:rsid w:val="00D62BA1"/>
    <w:rsid w:val="00D66C96"/>
    <w:rsid w:val="00D8285B"/>
    <w:rsid w:val="00D84817"/>
    <w:rsid w:val="00D86D52"/>
    <w:rsid w:val="00D90798"/>
    <w:rsid w:val="00D92CEA"/>
    <w:rsid w:val="00DB118F"/>
    <w:rsid w:val="00DC0F1B"/>
    <w:rsid w:val="00DD075C"/>
    <w:rsid w:val="00DD1135"/>
    <w:rsid w:val="00DD20A3"/>
    <w:rsid w:val="00DD45A8"/>
    <w:rsid w:val="00DE0561"/>
    <w:rsid w:val="00DF20E8"/>
    <w:rsid w:val="00DF5328"/>
    <w:rsid w:val="00DF5913"/>
    <w:rsid w:val="00E07A72"/>
    <w:rsid w:val="00E109AC"/>
    <w:rsid w:val="00E1680C"/>
    <w:rsid w:val="00E27EF4"/>
    <w:rsid w:val="00E30733"/>
    <w:rsid w:val="00E471F6"/>
    <w:rsid w:val="00E500B4"/>
    <w:rsid w:val="00E5540D"/>
    <w:rsid w:val="00E555C8"/>
    <w:rsid w:val="00E621AA"/>
    <w:rsid w:val="00E644C2"/>
    <w:rsid w:val="00E70BE4"/>
    <w:rsid w:val="00E72B36"/>
    <w:rsid w:val="00E74363"/>
    <w:rsid w:val="00EA240E"/>
    <w:rsid w:val="00EA3FF9"/>
    <w:rsid w:val="00EA5A03"/>
    <w:rsid w:val="00EA703E"/>
    <w:rsid w:val="00EA7CAA"/>
    <w:rsid w:val="00EC01EB"/>
    <w:rsid w:val="00EC2BE5"/>
    <w:rsid w:val="00EC2DAD"/>
    <w:rsid w:val="00EC3AA3"/>
    <w:rsid w:val="00EC666F"/>
    <w:rsid w:val="00F02F0E"/>
    <w:rsid w:val="00F02F0F"/>
    <w:rsid w:val="00F07ED3"/>
    <w:rsid w:val="00F1539F"/>
    <w:rsid w:val="00F16824"/>
    <w:rsid w:val="00F246EB"/>
    <w:rsid w:val="00F27641"/>
    <w:rsid w:val="00F30515"/>
    <w:rsid w:val="00F351D7"/>
    <w:rsid w:val="00F445E8"/>
    <w:rsid w:val="00F50065"/>
    <w:rsid w:val="00F501DE"/>
    <w:rsid w:val="00F516B2"/>
    <w:rsid w:val="00F5560B"/>
    <w:rsid w:val="00F6663C"/>
    <w:rsid w:val="00F754F0"/>
    <w:rsid w:val="00F76D87"/>
    <w:rsid w:val="00F76E43"/>
    <w:rsid w:val="00F84612"/>
    <w:rsid w:val="00F86B22"/>
    <w:rsid w:val="00FA0593"/>
    <w:rsid w:val="00FA6B3A"/>
    <w:rsid w:val="00FA7D18"/>
    <w:rsid w:val="00FB1801"/>
    <w:rsid w:val="00FB21C4"/>
    <w:rsid w:val="00FC365D"/>
    <w:rsid w:val="00FC7FBA"/>
    <w:rsid w:val="00FD07B4"/>
    <w:rsid w:val="00FD2310"/>
    <w:rsid w:val="00FD51F5"/>
    <w:rsid w:val="00FD5BD3"/>
    <w:rsid w:val="00FD6478"/>
    <w:rsid w:val="00FE453D"/>
    <w:rsid w:val="00FE57A1"/>
    <w:rsid w:val="00FF0A94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8F"/>
  </w:style>
  <w:style w:type="paragraph" w:styleId="Naslov1">
    <w:name w:val="heading 1"/>
    <w:basedOn w:val="Normal"/>
    <w:next w:val="Normal"/>
    <w:uiPriority w:val="9"/>
    <w:qFormat/>
    <w:rsid w:val="00AB250B"/>
    <w:pPr>
      <w:keepNext/>
      <w:spacing w:after="120"/>
      <w:jc w:val="center"/>
      <w:outlineLvl w:val="0"/>
    </w:pPr>
    <w:rPr>
      <w:rFonts w:ascii="Arial" w:hAnsi="Arial"/>
      <w:b/>
      <w:sz w:val="24"/>
      <w:lang w:val="en-US"/>
    </w:rPr>
  </w:style>
  <w:style w:type="paragraph" w:styleId="Naslov2">
    <w:name w:val="heading 2"/>
    <w:basedOn w:val="Normal"/>
    <w:next w:val="Normal"/>
    <w:link w:val="Naslov2Char"/>
    <w:uiPriority w:val="99"/>
    <w:unhideWhenUsed/>
    <w:qFormat/>
    <w:rsid w:val="004700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3E12D0"/>
    <w:pPr>
      <w:keepNext/>
      <w:keepLines/>
      <w:spacing w:line="276" w:lineRule="auto"/>
      <w:jc w:val="both"/>
      <w:outlineLvl w:val="2"/>
    </w:pPr>
    <w:rPr>
      <w:rFonts w:eastAsiaTheme="majorEastAsia" w:cstheme="majorBidi"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E12D0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E12D0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E12D0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E12D0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E12D0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E12D0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customStyle="1" w:styleId="MessageHeaderFirst">
    <w:name w:val="Message Header First"/>
    <w:basedOn w:val="Zaglavljeporuke"/>
    <w:next w:val="Zaglavljeporuk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eza">
    <w:name w:val="Hyperlink"/>
    <w:rPr>
      <w:color w:val="0000FF"/>
      <w:u w:val="single"/>
    </w:rPr>
  </w:style>
  <w:style w:type="character" w:customStyle="1" w:styleId="IvanaBali">
    <w:name w:val="Ivana Balić"/>
    <w:semiHidden/>
    <w:rsid w:val="002762F2"/>
    <w:rPr>
      <w:rFonts w:ascii="Arial" w:hAnsi="Arial" w:cs="Arial"/>
      <w:color w:val="auto"/>
      <w:sz w:val="20"/>
      <w:szCs w:val="20"/>
    </w:rPr>
  </w:style>
  <w:style w:type="table" w:styleId="Reetkatablice">
    <w:name w:val="Table Grid"/>
    <w:basedOn w:val="Obinatablica"/>
    <w:uiPriority w:val="59"/>
    <w:rsid w:val="0027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D47A2A"/>
    <w:pPr>
      <w:ind w:left="720"/>
      <w:contextualSpacing/>
    </w:pPr>
    <w:rPr>
      <w:rFonts w:eastAsia="Calibri"/>
    </w:rPr>
  </w:style>
  <w:style w:type="character" w:customStyle="1" w:styleId="Naslov2Char">
    <w:name w:val="Naslov 2 Char"/>
    <w:link w:val="Naslov2"/>
    <w:uiPriority w:val="99"/>
    <w:rsid w:val="004700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jeloteksta">
    <w:name w:val="Body Text"/>
    <w:basedOn w:val="Normal"/>
    <w:link w:val="TijelotekstaChar"/>
    <w:rsid w:val="0047009D"/>
    <w:pPr>
      <w:jc w:val="both"/>
    </w:pPr>
    <w:rPr>
      <w:bCs/>
      <w:sz w:val="24"/>
      <w:lang w:val="en-US"/>
    </w:rPr>
  </w:style>
  <w:style w:type="character" w:customStyle="1" w:styleId="TijelotekstaChar">
    <w:name w:val="Tijelo teksta Char"/>
    <w:link w:val="Tijeloteksta"/>
    <w:rsid w:val="0047009D"/>
    <w:rPr>
      <w:bCs/>
      <w:sz w:val="24"/>
      <w:lang w:val="en-US"/>
    </w:rPr>
  </w:style>
  <w:style w:type="paragraph" w:styleId="Tijeloteksta2">
    <w:name w:val="Body Text 2"/>
    <w:basedOn w:val="Normal"/>
    <w:link w:val="Tijeloteksta2Char"/>
    <w:rsid w:val="0047009D"/>
    <w:rPr>
      <w:sz w:val="24"/>
      <w:lang w:val="en-US"/>
    </w:rPr>
  </w:style>
  <w:style w:type="character" w:customStyle="1" w:styleId="Tijeloteksta2Char">
    <w:name w:val="Tijelo teksta 2 Char"/>
    <w:link w:val="Tijeloteksta2"/>
    <w:rsid w:val="0047009D"/>
    <w:rPr>
      <w:sz w:val="24"/>
      <w:lang w:val="en-US"/>
    </w:rPr>
  </w:style>
  <w:style w:type="paragraph" w:styleId="Tekstbalonia">
    <w:name w:val="Balloon Text"/>
    <w:basedOn w:val="Normal"/>
    <w:link w:val="TekstbaloniaChar"/>
    <w:rsid w:val="00C33D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C33D35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rsid w:val="004E0E81"/>
  </w:style>
  <w:style w:type="character" w:customStyle="1" w:styleId="OdlomakpopisaChar">
    <w:name w:val="Odlomak popisa Char"/>
    <w:link w:val="Odlomakpopisa"/>
    <w:uiPriority w:val="34"/>
    <w:locked/>
    <w:rsid w:val="00DD075C"/>
    <w:rPr>
      <w:rFonts w:eastAsia="Calibri"/>
    </w:rPr>
  </w:style>
  <w:style w:type="paragraph" w:customStyle="1" w:styleId="Default">
    <w:name w:val="Default"/>
    <w:rsid w:val="00EC3A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3E12D0"/>
    <w:rPr>
      <w:rFonts w:eastAsiaTheme="majorEastAsia" w:cstheme="majorBidi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E12D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E12D0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E12D0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E12D0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E12D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E12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m-8013152847949477061msolistparagraph">
    <w:name w:val="m_-8013152847949477061msolistparagraph"/>
    <w:basedOn w:val="Normal"/>
    <w:rsid w:val="00B00EA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00EA2"/>
  </w:style>
  <w:style w:type="character" w:styleId="Referencakomentara">
    <w:name w:val="annotation reference"/>
    <w:basedOn w:val="Zadanifontodlomka"/>
    <w:rsid w:val="0078761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87611"/>
  </w:style>
  <w:style w:type="character" w:customStyle="1" w:styleId="TekstkomentaraChar">
    <w:name w:val="Tekst komentara Char"/>
    <w:basedOn w:val="Zadanifontodlomka"/>
    <w:link w:val="Tekstkomentara"/>
    <w:rsid w:val="00787611"/>
  </w:style>
  <w:style w:type="paragraph" w:styleId="Predmetkomentara">
    <w:name w:val="annotation subject"/>
    <w:basedOn w:val="Tekstkomentara"/>
    <w:next w:val="Tekstkomentara"/>
    <w:link w:val="PredmetkomentaraChar"/>
    <w:rsid w:val="0078761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87611"/>
    <w:rPr>
      <w:b/>
      <w:bCs/>
    </w:rPr>
  </w:style>
  <w:style w:type="character" w:customStyle="1" w:styleId="PodnojeChar">
    <w:name w:val="Podnožje Char"/>
    <w:link w:val="Podnoje"/>
    <w:uiPriority w:val="99"/>
    <w:locked/>
    <w:rsid w:val="004D667D"/>
  </w:style>
  <w:style w:type="paragraph" w:styleId="Tekstfusnote">
    <w:name w:val="footnote text"/>
    <w:basedOn w:val="Normal"/>
    <w:link w:val="TekstfusnoteChar"/>
    <w:semiHidden/>
    <w:unhideWhenUsed/>
    <w:rsid w:val="00185543"/>
  </w:style>
  <w:style w:type="character" w:customStyle="1" w:styleId="TekstfusnoteChar">
    <w:name w:val="Tekst fusnote Char"/>
    <w:basedOn w:val="Zadanifontodlomka"/>
    <w:link w:val="Tekstfusnote"/>
    <w:semiHidden/>
    <w:rsid w:val="00185543"/>
  </w:style>
  <w:style w:type="character" w:styleId="Referencafusnote">
    <w:name w:val="footnote reference"/>
    <w:basedOn w:val="Zadanifontodlomka"/>
    <w:semiHidden/>
    <w:unhideWhenUsed/>
    <w:rsid w:val="001855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8F"/>
  </w:style>
  <w:style w:type="paragraph" w:styleId="Naslov1">
    <w:name w:val="heading 1"/>
    <w:basedOn w:val="Normal"/>
    <w:next w:val="Normal"/>
    <w:uiPriority w:val="9"/>
    <w:qFormat/>
    <w:rsid w:val="00AB250B"/>
    <w:pPr>
      <w:keepNext/>
      <w:spacing w:after="120"/>
      <w:jc w:val="center"/>
      <w:outlineLvl w:val="0"/>
    </w:pPr>
    <w:rPr>
      <w:rFonts w:ascii="Arial" w:hAnsi="Arial"/>
      <w:b/>
      <w:sz w:val="24"/>
      <w:lang w:val="en-US"/>
    </w:rPr>
  </w:style>
  <w:style w:type="paragraph" w:styleId="Naslov2">
    <w:name w:val="heading 2"/>
    <w:basedOn w:val="Normal"/>
    <w:next w:val="Normal"/>
    <w:link w:val="Naslov2Char"/>
    <w:uiPriority w:val="99"/>
    <w:unhideWhenUsed/>
    <w:qFormat/>
    <w:rsid w:val="004700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3E12D0"/>
    <w:pPr>
      <w:keepNext/>
      <w:keepLines/>
      <w:spacing w:line="276" w:lineRule="auto"/>
      <w:jc w:val="both"/>
      <w:outlineLvl w:val="2"/>
    </w:pPr>
    <w:rPr>
      <w:rFonts w:eastAsiaTheme="majorEastAsia" w:cstheme="majorBidi"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E12D0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E12D0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E12D0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E12D0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E12D0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E12D0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customStyle="1" w:styleId="MessageHeaderFirst">
    <w:name w:val="Message Header First"/>
    <w:basedOn w:val="Zaglavljeporuke"/>
    <w:next w:val="Zaglavljeporuk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eza">
    <w:name w:val="Hyperlink"/>
    <w:rPr>
      <w:color w:val="0000FF"/>
      <w:u w:val="single"/>
    </w:rPr>
  </w:style>
  <w:style w:type="character" w:customStyle="1" w:styleId="IvanaBali">
    <w:name w:val="Ivana Balić"/>
    <w:semiHidden/>
    <w:rsid w:val="002762F2"/>
    <w:rPr>
      <w:rFonts w:ascii="Arial" w:hAnsi="Arial" w:cs="Arial"/>
      <w:color w:val="auto"/>
      <w:sz w:val="20"/>
      <w:szCs w:val="20"/>
    </w:rPr>
  </w:style>
  <w:style w:type="table" w:styleId="Reetkatablice">
    <w:name w:val="Table Grid"/>
    <w:basedOn w:val="Obinatablica"/>
    <w:uiPriority w:val="59"/>
    <w:rsid w:val="0027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D47A2A"/>
    <w:pPr>
      <w:ind w:left="720"/>
      <w:contextualSpacing/>
    </w:pPr>
    <w:rPr>
      <w:rFonts w:eastAsia="Calibri"/>
    </w:rPr>
  </w:style>
  <w:style w:type="character" w:customStyle="1" w:styleId="Naslov2Char">
    <w:name w:val="Naslov 2 Char"/>
    <w:link w:val="Naslov2"/>
    <w:uiPriority w:val="99"/>
    <w:rsid w:val="004700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jeloteksta">
    <w:name w:val="Body Text"/>
    <w:basedOn w:val="Normal"/>
    <w:link w:val="TijelotekstaChar"/>
    <w:rsid w:val="0047009D"/>
    <w:pPr>
      <w:jc w:val="both"/>
    </w:pPr>
    <w:rPr>
      <w:bCs/>
      <w:sz w:val="24"/>
      <w:lang w:val="en-US"/>
    </w:rPr>
  </w:style>
  <w:style w:type="character" w:customStyle="1" w:styleId="TijelotekstaChar">
    <w:name w:val="Tijelo teksta Char"/>
    <w:link w:val="Tijeloteksta"/>
    <w:rsid w:val="0047009D"/>
    <w:rPr>
      <w:bCs/>
      <w:sz w:val="24"/>
      <w:lang w:val="en-US"/>
    </w:rPr>
  </w:style>
  <w:style w:type="paragraph" w:styleId="Tijeloteksta2">
    <w:name w:val="Body Text 2"/>
    <w:basedOn w:val="Normal"/>
    <w:link w:val="Tijeloteksta2Char"/>
    <w:rsid w:val="0047009D"/>
    <w:rPr>
      <w:sz w:val="24"/>
      <w:lang w:val="en-US"/>
    </w:rPr>
  </w:style>
  <w:style w:type="character" w:customStyle="1" w:styleId="Tijeloteksta2Char">
    <w:name w:val="Tijelo teksta 2 Char"/>
    <w:link w:val="Tijeloteksta2"/>
    <w:rsid w:val="0047009D"/>
    <w:rPr>
      <w:sz w:val="24"/>
      <w:lang w:val="en-US"/>
    </w:rPr>
  </w:style>
  <w:style w:type="paragraph" w:styleId="Tekstbalonia">
    <w:name w:val="Balloon Text"/>
    <w:basedOn w:val="Normal"/>
    <w:link w:val="TekstbaloniaChar"/>
    <w:rsid w:val="00C33D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C33D35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rsid w:val="004E0E81"/>
  </w:style>
  <w:style w:type="character" w:customStyle="1" w:styleId="OdlomakpopisaChar">
    <w:name w:val="Odlomak popisa Char"/>
    <w:link w:val="Odlomakpopisa"/>
    <w:uiPriority w:val="34"/>
    <w:locked/>
    <w:rsid w:val="00DD075C"/>
    <w:rPr>
      <w:rFonts w:eastAsia="Calibri"/>
    </w:rPr>
  </w:style>
  <w:style w:type="paragraph" w:customStyle="1" w:styleId="Default">
    <w:name w:val="Default"/>
    <w:rsid w:val="00EC3A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3E12D0"/>
    <w:rPr>
      <w:rFonts w:eastAsiaTheme="majorEastAsia" w:cstheme="majorBidi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E12D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E12D0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E12D0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E12D0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E12D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E12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m-8013152847949477061msolistparagraph">
    <w:name w:val="m_-8013152847949477061msolistparagraph"/>
    <w:basedOn w:val="Normal"/>
    <w:rsid w:val="00B00EA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00EA2"/>
  </w:style>
  <w:style w:type="character" w:styleId="Referencakomentara">
    <w:name w:val="annotation reference"/>
    <w:basedOn w:val="Zadanifontodlomka"/>
    <w:rsid w:val="0078761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87611"/>
  </w:style>
  <w:style w:type="character" w:customStyle="1" w:styleId="TekstkomentaraChar">
    <w:name w:val="Tekst komentara Char"/>
    <w:basedOn w:val="Zadanifontodlomka"/>
    <w:link w:val="Tekstkomentara"/>
    <w:rsid w:val="00787611"/>
  </w:style>
  <w:style w:type="paragraph" w:styleId="Predmetkomentara">
    <w:name w:val="annotation subject"/>
    <w:basedOn w:val="Tekstkomentara"/>
    <w:next w:val="Tekstkomentara"/>
    <w:link w:val="PredmetkomentaraChar"/>
    <w:rsid w:val="0078761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87611"/>
    <w:rPr>
      <w:b/>
      <w:bCs/>
    </w:rPr>
  </w:style>
  <w:style w:type="character" w:customStyle="1" w:styleId="PodnojeChar">
    <w:name w:val="Podnožje Char"/>
    <w:link w:val="Podnoje"/>
    <w:uiPriority w:val="99"/>
    <w:locked/>
    <w:rsid w:val="004D667D"/>
  </w:style>
  <w:style w:type="paragraph" w:styleId="Tekstfusnote">
    <w:name w:val="footnote text"/>
    <w:basedOn w:val="Normal"/>
    <w:link w:val="TekstfusnoteChar"/>
    <w:semiHidden/>
    <w:unhideWhenUsed/>
    <w:rsid w:val="00185543"/>
  </w:style>
  <w:style w:type="character" w:customStyle="1" w:styleId="TekstfusnoteChar">
    <w:name w:val="Tekst fusnote Char"/>
    <w:basedOn w:val="Zadanifontodlomka"/>
    <w:link w:val="Tekstfusnote"/>
    <w:semiHidden/>
    <w:rsid w:val="00185543"/>
  </w:style>
  <w:style w:type="character" w:styleId="Referencafusnote">
    <w:name w:val="footnote reference"/>
    <w:basedOn w:val="Zadanifontodlomka"/>
    <w:semiHidden/>
    <w:unhideWhenUsed/>
    <w:rsid w:val="00185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jana.pekaric@saponia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jana.pekaric@saponia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aponi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ponia@saponia.h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png@01D4093B.E37345D0" TargetMode="External"/><Relationship Id="rId1" Type="http://schemas.openxmlformats.org/officeDocument/2006/relationships/image" Target="media/image2.png"/><Relationship Id="rId5" Type="http://schemas.openxmlformats.org/officeDocument/2006/relationships/image" Target="cid:image002.jpg@01D40E01.BB6DD30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okumenti\Uzorci\Memorandum%20po%20ZTD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5F5F-DC72-4A09-BB2B-30790168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po ZTD</Template>
  <TotalTime>438</TotalTime>
  <Pages>1</Pages>
  <Words>2818</Words>
  <Characters>16063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[Klikni ovdje i upiši ime primaoca]</vt:lpstr>
      <vt:lpstr>[Klikni ovdje i upiši ime primaoca]</vt:lpstr>
    </vt:vector>
  </TitlesOfParts>
  <Company>OTOS Ortopedska tehnika d.o.o.</Company>
  <LinksUpToDate>false</LinksUpToDate>
  <CharactersWithSpaces>18844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[Klikni ovdje i upiši ime primaoca]</dc:title>
  <dc:creator>Darija Lukić</dc:creator>
  <cp:lastModifiedBy>Milan</cp:lastModifiedBy>
  <cp:revision>65</cp:revision>
  <cp:lastPrinted>2018-07-03T05:25:00Z</cp:lastPrinted>
  <dcterms:created xsi:type="dcterms:W3CDTF">2017-09-19T06:39:00Z</dcterms:created>
  <dcterms:modified xsi:type="dcterms:W3CDTF">2018-09-25T09:36:00Z</dcterms:modified>
</cp:coreProperties>
</file>