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0E8D6" w14:textId="77777777" w:rsidR="00D91E58" w:rsidRPr="0097787D" w:rsidRDefault="00D91E58" w:rsidP="00D91E58">
      <w:pPr>
        <w:pStyle w:val="Default"/>
        <w:jc w:val="center"/>
        <w:rPr>
          <w:sz w:val="22"/>
          <w:szCs w:val="22"/>
          <w:u w:val="single"/>
        </w:rPr>
      </w:pPr>
    </w:p>
    <w:p w14:paraId="75612604" w14:textId="77777777" w:rsidR="00D91E58" w:rsidRPr="0097787D" w:rsidRDefault="00D91E58" w:rsidP="00D91E58">
      <w:pPr>
        <w:spacing w:line="240" w:lineRule="auto"/>
        <w:jc w:val="center"/>
        <w:rPr>
          <w:rFonts w:ascii="Cambria" w:hAnsi="Cambria" w:cs="Cambria"/>
          <w:b/>
          <w:bCs/>
          <w:color w:val="000000"/>
          <w:u w:val="single"/>
        </w:rPr>
      </w:pPr>
      <w:bookmarkStart w:id="0" w:name="_Hlk521931800"/>
      <w:r w:rsidRPr="0097787D">
        <w:rPr>
          <w:rFonts w:ascii="Cambria" w:hAnsi="Cambria" w:cs="Cambria"/>
          <w:b/>
          <w:bCs/>
          <w:color w:val="000000"/>
          <w:u w:val="single"/>
        </w:rPr>
        <w:t xml:space="preserve">NABAVA ZA ČETVOROBOJNI TISKARSKI OFFSET STROJ S AGREGATOM ZA LAKIRANJE/ </w:t>
      </w:r>
      <w:r w:rsidRPr="0097787D">
        <w:rPr>
          <w:rFonts w:ascii="Cambria" w:hAnsi="Cambria" w:cs="Cambria"/>
          <w:b/>
          <w:bCs/>
          <w:color w:val="0070C0"/>
          <w:u w:val="single"/>
        </w:rPr>
        <w:t xml:space="preserve">PROCUREMENT OF FOUR COLOR OFFSET PRINTING MACHINE WITH VARNISHING UNIT </w:t>
      </w:r>
    </w:p>
    <w:bookmarkEnd w:id="0"/>
    <w:p w14:paraId="2A7420AE" w14:textId="77777777" w:rsidR="00D91E58" w:rsidRDefault="00D91E58" w:rsidP="00D91E58">
      <w:pPr>
        <w:tabs>
          <w:tab w:val="left" w:pos="2295"/>
          <w:tab w:val="center" w:pos="6736"/>
        </w:tabs>
        <w:ind w:right="531"/>
        <w:jc w:val="center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PRILOG III DOKUMENTACIJE ZA NADMETANJE </w:t>
      </w:r>
      <w:r>
        <w:rPr>
          <w:rFonts w:ascii="Cambria" w:eastAsia="Calibri" w:hAnsi="Cambria" w:cs="Cambria"/>
          <w:color w:val="5B9BD5"/>
        </w:rPr>
        <w:t>/ ANNEX III OF TENDER DOCUMENTATION</w:t>
      </w:r>
    </w:p>
    <w:p w14:paraId="44166C88" w14:textId="77777777" w:rsidR="00D91E58" w:rsidRDefault="00D91E58" w:rsidP="00D91E58">
      <w:pPr>
        <w:spacing w:after="0" w:line="100" w:lineRule="atLeast"/>
        <w:ind w:left="10" w:hanging="10"/>
        <w:jc w:val="center"/>
        <w:rPr>
          <w:rFonts w:ascii="Cambria" w:eastAsia="Calibri" w:hAnsi="Cambria" w:cs="Cambria"/>
          <w:color w:val="5B9BD5"/>
        </w:rPr>
      </w:pPr>
      <w:r>
        <w:rPr>
          <w:rFonts w:ascii="Cambria" w:eastAsia="Calibri" w:hAnsi="Cambria" w:cs="Cambria"/>
          <w:color w:val="000000"/>
        </w:rPr>
        <w:t>TEHNIČKE SPECIFIKACIJE /</w:t>
      </w:r>
      <w:r>
        <w:rPr>
          <w:rFonts w:ascii="Cambria" w:eastAsia="Calibri" w:hAnsi="Cambria" w:cs="Cambria"/>
          <w:color w:val="5B9BD5"/>
        </w:rPr>
        <w:t xml:space="preserve"> TECHNICAL SPECIFICATIONS</w:t>
      </w:r>
    </w:p>
    <w:p w14:paraId="2B4E7586" w14:textId="77777777" w:rsidR="00D91E58" w:rsidRDefault="00D91E58" w:rsidP="00D91E58">
      <w:pPr>
        <w:spacing w:after="0" w:line="100" w:lineRule="atLeast"/>
        <w:ind w:left="10" w:hanging="10"/>
        <w:jc w:val="center"/>
        <w:rPr>
          <w:rFonts w:ascii="Cambria" w:eastAsia="Calibri" w:hAnsi="Cambria" w:cs="Cambria"/>
          <w:color w:val="5B9BD5"/>
        </w:rPr>
      </w:pPr>
    </w:p>
    <w:p w14:paraId="7BFF6088" w14:textId="77777777" w:rsidR="00D91E58" w:rsidRDefault="00D91E58" w:rsidP="00D91E58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Zahtjevi definirani Tehničkim specifikacijama predstavljaju minimalne tehničke karakteristike koje ponuđena roba mora zadovoljavati te se iste ne smiju mijenjati od strane ponuditelja./ </w:t>
      </w:r>
      <w:proofErr w:type="spellStart"/>
      <w:r w:rsidRPr="00D91E58">
        <w:rPr>
          <w:rFonts w:ascii="Cambria" w:eastAsia="Calibri" w:hAnsi="Cambria" w:cs="Cambria"/>
          <w:color w:val="0070C0"/>
        </w:rPr>
        <w:t>Requirements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of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Technical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Specifications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represent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minimum </w:t>
      </w:r>
      <w:proofErr w:type="spellStart"/>
      <w:r w:rsidRPr="00D91E58">
        <w:rPr>
          <w:rFonts w:ascii="Cambria" w:eastAsia="Calibri" w:hAnsi="Cambria" w:cs="Cambria"/>
          <w:color w:val="0070C0"/>
        </w:rPr>
        <w:t>technical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requirements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for </w:t>
      </w:r>
      <w:proofErr w:type="spellStart"/>
      <w:r w:rsidRPr="00D91E58">
        <w:rPr>
          <w:rFonts w:ascii="Cambria" w:eastAsia="Calibri" w:hAnsi="Cambria" w:cs="Cambria"/>
          <w:color w:val="0070C0"/>
        </w:rPr>
        <w:t>the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offered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supplies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, </w:t>
      </w:r>
      <w:proofErr w:type="spellStart"/>
      <w:r w:rsidRPr="00D91E58">
        <w:rPr>
          <w:rFonts w:ascii="Cambria" w:eastAsia="Calibri" w:hAnsi="Cambria" w:cs="Cambria"/>
          <w:color w:val="0070C0"/>
        </w:rPr>
        <w:t>and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are </w:t>
      </w:r>
      <w:proofErr w:type="spellStart"/>
      <w:r w:rsidRPr="00D91E58">
        <w:rPr>
          <w:rFonts w:ascii="Cambria" w:eastAsia="Calibri" w:hAnsi="Cambria" w:cs="Cambria"/>
          <w:color w:val="0070C0"/>
        </w:rPr>
        <w:t>not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to </w:t>
      </w:r>
      <w:proofErr w:type="spellStart"/>
      <w:r w:rsidRPr="00D91E58">
        <w:rPr>
          <w:rFonts w:ascii="Cambria" w:eastAsia="Calibri" w:hAnsi="Cambria" w:cs="Cambria"/>
          <w:color w:val="0070C0"/>
        </w:rPr>
        <w:t>be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changed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by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tenderer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. </w:t>
      </w:r>
    </w:p>
    <w:p w14:paraId="0F272CDB" w14:textId="77777777" w:rsidR="00D91E58" w:rsidRDefault="00D91E58" w:rsidP="00D91E58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 </w:t>
      </w:r>
    </w:p>
    <w:p w14:paraId="6CF09350" w14:textId="77777777" w:rsidR="00D91E58" w:rsidRPr="00D91E58" w:rsidRDefault="00D91E58" w:rsidP="00D91E58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70C0"/>
        </w:rPr>
      </w:pPr>
      <w:r>
        <w:rPr>
          <w:rFonts w:ascii="Cambria" w:eastAsia="Calibri" w:hAnsi="Cambria" w:cs="Cambria"/>
          <w:color w:val="000000"/>
        </w:rPr>
        <w:t>Ponuditelj obavezno popunjava stupac «Ponuđene karakteristike» definirajući detaljno tehničke specifikacije ponuđene robe (napomena: ponuditelj popunjava tehničke specifikacije upisujući točne karakteristike ponuđene robe, izbjegavajući pri tome popunjavanje stupca samo riječima kao što su npr. „zadovoljava“, „DA“, „jednakovrijedno traženom“ ili „odgovara traženom“)./</w:t>
      </w:r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Tenderer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shall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complete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column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„</w:t>
      </w:r>
      <w:proofErr w:type="spellStart"/>
      <w:r w:rsidRPr="00D91E58">
        <w:rPr>
          <w:rFonts w:ascii="Cambria" w:eastAsia="Calibri" w:hAnsi="Cambria" w:cs="Cambria"/>
          <w:color w:val="0070C0"/>
        </w:rPr>
        <w:t>Specifications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offered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“, </w:t>
      </w:r>
      <w:proofErr w:type="spellStart"/>
      <w:r w:rsidRPr="00D91E58">
        <w:rPr>
          <w:rFonts w:ascii="Cambria" w:eastAsia="Calibri" w:hAnsi="Cambria" w:cs="Cambria"/>
          <w:color w:val="0070C0"/>
        </w:rPr>
        <w:t>defining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in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detail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technical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specifications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of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offered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supplies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(note: </w:t>
      </w:r>
      <w:proofErr w:type="spellStart"/>
      <w:r w:rsidRPr="00D91E58">
        <w:rPr>
          <w:rFonts w:ascii="Cambria" w:eastAsia="Calibri" w:hAnsi="Cambria" w:cs="Cambria"/>
          <w:color w:val="0070C0"/>
        </w:rPr>
        <w:t>tenderer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fills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the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exact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specifications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of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offered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supplies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, </w:t>
      </w:r>
      <w:proofErr w:type="spellStart"/>
      <w:r w:rsidRPr="00D91E58">
        <w:rPr>
          <w:rFonts w:ascii="Cambria" w:eastAsia="Calibri" w:hAnsi="Cambria" w:cs="Cambria"/>
          <w:color w:val="0070C0"/>
        </w:rPr>
        <w:t>while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avoiding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filling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the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columns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only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with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words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“</w:t>
      </w:r>
      <w:proofErr w:type="spellStart"/>
      <w:r w:rsidRPr="00D91E58">
        <w:rPr>
          <w:rFonts w:ascii="Cambria" w:eastAsia="Calibri" w:hAnsi="Cambria" w:cs="Cambria"/>
          <w:color w:val="0070C0"/>
        </w:rPr>
        <w:t>compliant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” </w:t>
      </w:r>
      <w:proofErr w:type="spellStart"/>
      <w:r w:rsidRPr="00D91E58">
        <w:rPr>
          <w:rFonts w:ascii="Cambria" w:eastAsia="Calibri" w:hAnsi="Cambria" w:cs="Cambria"/>
          <w:color w:val="0070C0"/>
        </w:rPr>
        <w:t>and</w:t>
      </w:r>
      <w:proofErr w:type="spellEnd"/>
      <w:r w:rsidRPr="00D91E58">
        <w:rPr>
          <w:rFonts w:ascii="Cambria" w:eastAsia="Calibri" w:hAnsi="Cambria" w:cs="Cambria"/>
          <w:color w:val="0070C0"/>
        </w:rPr>
        <w:t>, “</w:t>
      </w:r>
      <w:proofErr w:type="spellStart"/>
      <w:r w:rsidRPr="00D91E58">
        <w:rPr>
          <w:rFonts w:ascii="Cambria" w:eastAsia="Calibri" w:hAnsi="Cambria" w:cs="Cambria"/>
          <w:color w:val="0070C0"/>
        </w:rPr>
        <w:t>equivalent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„ </w:t>
      </w:r>
      <w:proofErr w:type="spellStart"/>
      <w:r w:rsidRPr="00D91E58">
        <w:rPr>
          <w:rFonts w:ascii="Cambria" w:eastAsia="Calibri" w:hAnsi="Cambria" w:cs="Cambria"/>
          <w:color w:val="0070C0"/>
        </w:rPr>
        <w:t>or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“</w:t>
      </w:r>
      <w:proofErr w:type="spellStart"/>
      <w:r w:rsidRPr="00D91E58">
        <w:rPr>
          <w:rFonts w:ascii="Cambria" w:eastAsia="Calibri" w:hAnsi="Cambria" w:cs="Cambria"/>
          <w:color w:val="0070C0"/>
        </w:rPr>
        <w:t>yes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”).   </w:t>
      </w:r>
    </w:p>
    <w:p w14:paraId="64506862" w14:textId="77777777" w:rsidR="00D91E58" w:rsidRPr="00D91E58" w:rsidRDefault="00D91E58" w:rsidP="00D91E58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70C0"/>
        </w:rPr>
      </w:pPr>
      <w:r w:rsidRPr="00D91E58">
        <w:rPr>
          <w:rFonts w:ascii="Cambria" w:eastAsia="Calibri" w:hAnsi="Cambria" w:cs="Cambria"/>
          <w:color w:val="0070C0"/>
        </w:rPr>
        <w:t xml:space="preserve"> </w:t>
      </w:r>
    </w:p>
    <w:p w14:paraId="7BC16F69" w14:textId="77777777" w:rsidR="00D91E58" w:rsidRPr="00D91E58" w:rsidRDefault="00D91E58" w:rsidP="00D91E58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70C0"/>
        </w:rPr>
      </w:pPr>
      <w:r>
        <w:rPr>
          <w:rFonts w:ascii="Cambria" w:eastAsia="Calibri" w:hAnsi="Cambria" w:cs="Cambria"/>
          <w:color w:val="000000"/>
        </w:rPr>
        <w:t>Stupac «Bilješke, napomene, reference na dokumentaciju» ponuditelj može popuniti ukoliko smatra potrebnim./</w:t>
      </w:r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Column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„Notes, </w:t>
      </w:r>
      <w:proofErr w:type="spellStart"/>
      <w:r w:rsidRPr="00D91E58">
        <w:rPr>
          <w:rFonts w:ascii="Cambria" w:eastAsia="Calibri" w:hAnsi="Cambria" w:cs="Cambria"/>
          <w:color w:val="0070C0"/>
        </w:rPr>
        <w:t>remarks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, </w:t>
      </w:r>
      <w:proofErr w:type="spellStart"/>
      <w:r w:rsidRPr="00D91E58">
        <w:rPr>
          <w:rFonts w:ascii="Cambria" w:eastAsia="Calibri" w:hAnsi="Cambria" w:cs="Cambria"/>
          <w:color w:val="0070C0"/>
        </w:rPr>
        <w:t>references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to </w:t>
      </w:r>
      <w:proofErr w:type="spellStart"/>
      <w:r w:rsidRPr="00D91E58">
        <w:rPr>
          <w:rFonts w:ascii="Cambria" w:eastAsia="Calibri" w:hAnsi="Cambria" w:cs="Cambria"/>
          <w:color w:val="0070C0"/>
        </w:rPr>
        <w:t>documentation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„ </w:t>
      </w:r>
      <w:proofErr w:type="spellStart"/>
      <w:r w:rsidRPr="00D91E58">
        <w:rPr>
          <w:rFonts w:ascii="Cambria" w:eastAsia="Calibri" w:hAnsi="Cambria" w:cs="Cambria"/>
          <w:color w:val="0070C0"/>
        </w:rPr>
        <w:t>may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be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filled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by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the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tenderer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if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the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tenderer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considers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it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necessary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. </w:t>
      </w:r>
    </w:p>
    <w:p w14:paraId="46DBF9FE" w14:textId="77777777" w:rsidR="00D91E58" w:rsidRPr="00D91E58" w:rsidRDefault="00D91E58" w:rsidP="00D91E58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70C0"/>
        </w:rPr>
      </w:pPr>
      <w:r w:rsidRPr="00D91E58">
        <w:rPr>
          <w:rFonts w:ascii="Cambria" w:eastAsia="Calibri" w:hAnsi="Cambria" w:cs="Cambria"/>
          <w:color w:val="0070C0"/>
        </w:rPr>
        <w:t xml:space="preserve"> </w:t>
      </w:r>
    </w:p>
    <w:p w14:paraId="00126004" w14:textId="77777777" w:rsidR="00D91E58" w:rsidRPr="00D91E58" w:rsidRDefault="00D91E58" w:rsidP="00D91E58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70C0"/>
        </w:rPr>
      </w:pPr>
      <w:r>
        <w:rPr>
          <w:rFonts w:ascii="Cambria" w:eastAsia="Calibri" w:hAnsi="Cambria" w:cs="Cambria"/>
          <w:color w:val="000000"/>
        </w:rPr>
        <w:t xml:space="preserve">Stupac «Ocjena DA/NE» ponuditelj ne popunjava s obzirom na to da je stupac predviđen za ocjene Naručitelja./ </w:t>
      </w:r>
      <w:proofErr w:type="spellStart"/>
      <w:r w:rsidRPr="00D91E58">
        <w:rPr>
          <w:rFonts w:ascii="Cambria" w:eastAsia="Calibri" w:hAnsi="Cambria" w:cs="Cambria"/>
          <w:color w:val="0070C0"/>
        </w:rPr>
        <w:t>Column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„Notes YES/NO„ </w:t>
      </w:r>
      <w:proofErr w:type="spellStart"/>
      <w:r w:rsidRPr="00D91E58">
        <w:rPr>
          <w:rFonts w:ascii="Cambria" w:eastAsia="Calibri" w:hAnsi="Cambria" w:cs="Cambria"/>
          <w:color w:val="0070C0"/>
        </w:rPr>
        <w:t>is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not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to </w:t>
      </w:r>
      <w:proofErr w:type="spellStart"/>
      <w:r w:rsidRPr="00D91E58">
        <w:rPr>
          <w:rFonts w:ascii="Cambria" w:eastAsia="Calibri" w:hAnsi="Cambria" w:cs="Cambria"/>
          <w:color w:val="0070C0"/>
        </w:rPr>
        <w:t>be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filled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by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the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tenderer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, </w:t>
      </w:r>
      <w:proofErr w:type="spellStart"/>
      <w:r w:rsidRPr="00D91E58">
        <w:rPr>
          <w:rFonts w:ascii="Cambria" w:eastAsia="Calibri" w:hAnsi="Cambria" w:cs="Cambria"/>
          <w:color w:val="0070C0"/>
        </w:rPr>
        <w:t>since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that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column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should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be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completed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by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the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Contracting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color w:val="0070C0"/>
        </w:rPr>
        <w:t>Authority</w:t>
      </w:r>
      <w:proofErr w:type="spellEnd"/>
      <w:r w:rsidRPr="00D91E58">
        <w:rPr>
          <w:rFonts w:ascii="Cambria" w:eastAsia="Calibri" w:hAnsi="Cambria" w:cs="Cambria"/>
          <w:color w:val="0070C0"/>
        </w:rPr>
        <w:t xml:space="preserve">. </w:t>
      </w:r>
    </w:p>
    <w:p w14:paraId="5BFA2BA7" w14:textId="77777777" w:rsidR="00D91E58" w:rsidRPr="00D91E58" w:rsidRDefault="00D91E58" w:rsidP="00D91E58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70C0"/>
        </w:rPr>
      </w:pPr>
      <w:r w:rsidRPr="00D91E58">
        <w:rPr>
          <w:rFonts w:ascii="Cambria" w:eastAsia="Calibri" w:hAnsi="Cambria" w:cs="Cambria"/>
          <w:color w:val="0070C0"/>
        </w:rPr>
        <w:t xml:space="preserve"> </w:t>
      </w:r>
    </w:p>
    <w:p w14:paraId="27699A56" w14:textId="77777777" w:rsidR="00D91E58" w:rsidRPr="00D91E58" w:rsidRDefault="00D91E58" w:rsidP="00D91E58">
      <w:pPr>
        <w:spacing w:after="5" w:line="242" w:lineRule="auto"/>
        <w:ind w:left="10" w:hanging="10"/>
        <w:jc w:val="both"/>
        <w:rPr>
          <w:rFonts w:ascii="Cambria" w:eastAsia="Times New Roman" w:hAnsi="Cambria" w:cs="Cambria"/>
          <w:b/>
          <w:bCs/>
          <w:color w:val="0070C0"/>
          <w:sz w:val="28"/>
          <w:szCs w:val="28"/>
        </w:rPr>
      </w:pPr>
      <w:r w:rsidRPr="00467EE3">
        <w:rPr>
          <w:rFonts w:ascii="Cambria" w:eastAsia="Calibri" w:hAnsi="Cambria" w:cs="Cambria"/>
          <w:b/>
          <w:color w:val="000000"/>
        </w:rPr>
        <w:t>Kako bi se ponuda smatrala valjanom, ponuđeni predmet nabave mora zadovoljiti sve što je traženo u obrascu Tehničkih specifikacija./</w:t>
      </w:r>
      <w:r w:rsidRPr="00D91E58">
        <w:rPr>
          <w:rFonts w:ascii="Cambria" w:eastAsia="Calibri" w:hAnsi="Cambria" w:cs="Cambria"/>
          <w:b/>
          <w:color w:val="0070C0"/>
        </w:rPr>
        <w:t xml:space="preserve"> For </w:t>
      </w:r>
      <w:proofErr w:type="spellStart"/>
      <w:r w:rsidRPr="00D91E58">
        <w:rPr>
          <w:rFonts w:ascii="Cambria" w:eastAsia="Calibri" w:hAnsi="Cambria" w:cs="Cambria"/>
          <w:b/>
          <w:color w:val="0070C0"/>
        </w:rPr>
        <w:t>offer</w:t>
      </w:r>
      <w:proofErr w:type="spellEnd"/>
      <w:r w:rsidRPr="00D91E58">
        <w:rPr>
          <w:rFonts w:ascii="Cambria" w:eastAsia="Calibri" w:hAnsi="Cambria" w:cs="Cambria"/>
          <w:b/>
          <w:color w:val="0070C0"/>
        </w:rPr>
        <w:t xml:space="preserve"> to </w:t>
      </w:r>
      <w:proofErr w:type="spellStart"/>
      <w:r w:rsidRPr="00D91E58">
        <w:rPr>
          <w:rFonts w:ascii="Cambria" w:eastAsia="Calibri" w:hAnsi="Cambria" w:cs="Cambria"/>
          <w:b/>
          <w:color w:val="0070C0"/>
        </w:rPr>
        <w:t>be</w:t>
      </w:r>
      <w:proofErr w:type="spellEnd"/>
      <w:r w:rsidRPr="00D91E58">
        <w:rPr>
          <w:rFonts w:ascii="Cambria" w:eastAsia="Calibri" w:hAnsi="Cambria" w:cs="Cambria"/>
          <w:b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b/>
          <w:color w:val="0070C0"/>
        </w:rPr>
        <w:t>considered</w:t>
      </w:r>
      <w:proofErr w:type="spellEnd"/>
      <w:r w:rsidRPr="00D91E58">
        <w:rPr>
          <w:rFonts w:ascii="Cambria" w:eastAsia="Calibri" w:hAnsi="Cambria" w:cs="Cambria"/>
          <w:b/>
          <w:color w:val="0070C0"/>
        </w:rPr>
        <w:t xml:space="preserve"> as </w:t>
      </w:r>
      <w:proofErr w:type="spellStart"/>
      <w:r w:rsidRPr="00D91E58">
        <w:rPr>
          <w:rFonts w:ascii="Cambria" w:eastAsia="Calibri" w:hAnsi="Cambria" w:cs="Cambria"/>
          <w:b/>
          <w:color w:val="0070C0"/>
        </w:rPr>
        <w:t>compliant</w:t>
      </w:r>
      <w:proofErr w:type="spellEnd"/>
      <w:r w:rsidRPr="00D91E58">
        <w:rPr>
          <w:rFonts w:ascii="Cambria" w:eastAsia="Calibri" w:hAnsi="Cambria" w:cs="Cambria"/>
          <w:b/>
          <w:color w:val="0070C0"/>
        </w:rPr>
        <w:t xml:space="preserve">, </w:t>
      </w:r>
      <w:proofErr w:type="spellStart"/>
      <w:r w:rsidRPr="00D91E58">
        <w:rPr>
          <w:rFonts w:ascii="Cambria" w:eastAsia="Calibri" w:hAnsi="Cambria" w:cs="Cambria"/>
          <w:b/>
          <w:color w:val="0070C0"/>
        </w:rPr>
        <w:t>offered</w:t>
      </w:r>
      <w:proofErr w:type="spellEnd"/>
      <w:r w:rsidRPr="00D91E58">
        <w:rPr>
          <w:rFonts w:ascii="Cambria" w:eastAsia="Calibri" w:hAnsi="Cambria" w:cs="Cambria"/>
          <w:b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b/>
          <w:color w:val="0070C0"/>
        </w:rPr>
        <w:t>supplies</w:t>
      </w:r>
      <w:proofErr w:type="spellEnd"/>
      <w:r w:rsidRPr="00D91E58">
        <w:rPr>
          <w:rFonts w:ascii="Cambria" w:eastAsia="Calibri" w:hAnsi="Cambria" w:cs="Cambria"/>
          <w:b/>
          <w:color w:val="0070C0"/>
        </w:rPr>
        <w:t xml:space="preserve"> must </w:t>
      </w:r>
      <w:proofErr w:type="spellStart"/>
      <w:r w:rsidRPr="00D91E58">
        <w:rPr>
          <w:rFonts w:ascii="Cambria" w:eastAsia="Calibri" w:hAnsi="Cambria" w:cs="Cambria"/>
          <w:b/>
          <w:color w:val="0070C0"/>
        </w:rPr>
        <w:t>meet</w:t>
      </w:r>
      <w:proofErr w:type="spellEnd"/>
      <w:r w:rsidRPr="00D91E58">
        <w:rPr>
          <w:rFonts w:ascii="Cambria" w:eastAsia="Calibri" w:hAnsi="Cambria" w:cs="Cambria"/>
          <w:b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b/>
          <w:color w:val="0070C0"/>
        </w:rPr>
        <w:t>all</w:t>
      </w:r>
      <w:proofErr w:type="spellEnd"/>
      <w:r w:rsidRPr="00D91E58">
        <w:rPr>
          <w:rFonts w:ascii="Cambria" w:eastAsia="Calibri" w:hAnsi="Cambria" w:cs="Cambria"/>
          <w:b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b/>
          <w:color w:val="0070C0"/>
        </w:rPr>
        <w:t>the</w:t>
      </w:r>
      <w:proofErr w:type="spellEnd"/>
      <w:r w:rsidRPr="00D91E58">
        <w:rPr>
          <w:rFonts w:ascii="Cambria" w:eastAsia="Calibri" w:hAnsi="Cambria" w:cs="Cambria"/>
          <w:b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b/>
          <w:color w:val="0070C0"/>
        </w:rPr>
        <w:t>requirements</w:t>
      </w:r>
      <w:proofErr w:type="spellEnd"/>
      <w:r w:rsidRPr="00D91E58">
        <w:rPr>
          <w:rFonts w:ascii="Cambria" w:eastAsia="Calibri" w:hAnsi="Cambria" w:cs="Cambria"/>
          <w:b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b/>
          <w:color w:val="0070C0"/>
        </w:rPr>
        <w:t>presented</w:t>
      </w:r>
      <w:proofErr w:type="spellEnd"/>
      <w:r w:rsidRPr="00D91E58">
        <w:rPr>
          <w:rFonts w:ascii="Cambria" w:eastAsia="Calibri" w:hAnsi="Cambria" w:cs="Cambria"/>
          <w:b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b/>
          <w:color w:val="0070C0"/>
        </w:rPr>
        <w:t>in</w:t>
      </w:r>
      <w:proofErr w:type="spellEnd"/>
      <w:r w:rsidRPr="00D91E58">
        <w:rPr>
          <w:rFonts w:ascii="Cambria" w:eastAsia="Calibri" w:hAnsi="Cambria" w:cs="Cambria"/>
          <w:b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b/>
          <w:color w:val="0070C0"/>
        </w:rPr>
        <w:t>the</w:t>
      </w:r>
      <w:proofErr w:type="spellEnd"/>
      <w:r w:rsidRPr="00D91E58">
        <w:rPr>
          <w:rFonts w:ascii="Cambria" w:eastAsia="Calibri" w:hAnsi="Cambria" w:cs="Cambria"/>
          <w:b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b/>
          <w:color w:val="0070C0"/>
        </w:rPr>
        <w:t>Technical</w:t>
      </w:r>
      <w:proofErr w:type="spellEnd"/>
      <w:r w:rsidRPr="00D91E58">
        <w:rPr>
          <w:rFonts w:ascii="Cambria" w:eastAsia="Calibri" w:hAnsi="Cambria" w:cs="Cambria"/>
          <w:b/>
          <w:color w:val="0070C0"/>
        </w:rPr>
        <w:t xml:space="preserve"> </w:t>
      </w:r>
      <w:proofErr w:type="spellStart"/>
      <w:r w:rsidRPr="00D91E58">
        <w:rPr>
          <w:rFonts w:ascii="Cambria" w:eastAsia="Calibri" w:hAnsi="Cambria" w:cs="Cambria"/>
          <w:b/>
          <w:color w:val="0070C0"/>
        </w:rPr>
        <w:t>Specifications</w:t>
      </w:r>
      <w:proofErr w:type="spellEnd"/>
      <w:r w:rsidRPr="00D91E58">
        <w:rPr>
          <w:rFonts w:ascii="Cambria" w:eastAsia="Calibri" w:hAnsi="Cambria" w:cs="Cambria"/>
          <w:b/>
          <w:color w:val="0070C0"/>
        </w:rPr>
        <w:t xml:space="preserve">  </w:t>
      </w:r>
    </w:p>
    <w:tbl>
      <w:tblPr>
        <w:tblStyle w:val="TableGrid"/>
        <w:tblW w:w="5001" w:type="pct"/>
        <w:tblInd w:w="-3" w:type="dxa"/>
        <w:tblLook w:val="04A0" w:firstRow="1" w:lastRow="0" w:firstColumn="1" w:lastColumn="0" w:noHBand="0" w:noVBand="1"/>
      </w:tblPr>
      <w:tblGrid>
        <w:gridCol w:w="1081"/>
        <w:gridCol w:w="3999"/>
        <w:gridCol w:w="3638"/>
        <w:gridCol w:w="2365"/>
        <w:gridCol w:w="2911"/>
      </w:tblGrid>
      <w:tr w:rsidR="00D91E58" w14:paraId="28E5A7CB" w14:textId="77777777" w:rsidTr="00CA3B9D">
        <w:trPr>
          <w:trHeight w:val="680"/>
        </w:trPr>
        <w:tc>
          <w:tcPr>
            <w:tcW w:w="386" w:type="pct"/>
            <w:tcBorders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18802D" w14:textId="0B38F858" w:rsid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lastRenderedPageBreak/>
              <w:t xml:space="preserve">1.Stavka /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Item</w:t>
            </w:r>
            <w:proofErr w:type="spellEnd"/>
          </w:p>
        </w:tc>
        <w:tc>
          <w:tcPr>
            <w:tcW w:w="1429" w:type="pct"/>
            <w:shd w:val="clear" w:color="auto" w:fill="D9D9D9" w:themeFill="background1" w:themeFillShade="D9"/>
            <w:vAlign w:val="center"/>
          </w:tcPr>
          <w:p w14:paraId="31B6B9D6" w14:textId="77777777" w:rsidR="00D91E58" w:rsidRPr="00FD66CA" w:rsidRDefault="00D91E58" w:rsidP="00D91E58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14:paraId="6AFA369B" w14:textId="4A04248D" w:rsidR="00D91E58" w:rsidRDefault="00D91E58" w:rsidP="00D91E58">
            <w:pPr>
              <w:rPr>
                <w:rFonts w:ascii="Cambria" w:hAnsi="Cambria" w:cs="Times New Roman"/>
                <w:b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2. Tražene karakteristike /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Required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characteristics</w:t>
            </w:r>
            <w:proofErr w:type="spellEnd"/>
          </w:p>
        </w:tc>
        <w:tc>
          <w:tcPr>
            <w:tcW w:w="1300" w:type="pct"/>
            <w:shd w:val="clear" w:color="auto" w:fill="D9D9D9" w:themeFill="background1" w:themeFillShade="D9"/>
            <w:vAlign w:val="center"/>
          </w:tcPr>
          <w:p w14:paraId="1C0DC6AE" w14:textId="0BDF0F12" w:rsidR="00D91E58" w:rsidRDefault="00D91E58" w:rsidP="00D91E58">
            <w:pPr>
              <w:rPr>
                <w:rFonts w:ascii="Cambria" w:hAnsi="Cambria" w:cs="Times New Roman"/>
                <w:b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3. Ponuđene karakteristike /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Offered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characteristics</w:t>
            </w:r>
            <w:proofErr w:type="spellEnd"/>
          </w:p>
        </w:tc>
        <w:tc>
          <w:tcPr>
            <w:tcW w:w="845" w:type="pct"/>
            <w:shd w:val="clear" w:color="auto" w:fill="D9D9D9" w:themeFill="background1" w:themeFillShade="D9"/>
            <w:vAlign w:val="center"/>
          </w:tcPr>
          <w:p w14:paraId="578BCA1D" w14:textId="6B3B71E6" w:rsidR="00D91E58" w:rsidRDefault="00D91E58" w:rsidP="00D91E58">
            <w:pPr>
              <w:rPr>
                <w:rFonts w:ascii="Cambria" w:hAnsi="Cambria" w:cs="Times New Roman"/>
                <w:b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Bilješke, napomene, reference na dokumentaciju / Notes,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references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to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documentation</w:t>
            </w:r>
            <w:proofErr w:type="spellEnd"/>
          </w:p>
        </w:tc>
        <w:tc>
          <w:tcPr>
            <w:tcW w:w="1040" w:type="pct"/>
            <w:shd w:val="clear" w:color="auto" w:fill="D9D9D9" w:themeFill="background1" w:themeFillShade="D9"/>
            <w:vAlign w:val="center"/>
          </w:tcPr>
          <w:p w14:paraId="28D5B0A0" w14:textId="65680F0E" w:rsidR="00D91E58" w:rsidRDefault="00D91E58" w:rsidP="00D91E58">
            <w:pPr>
              <w:rPr>
                <w:rFonts w:ascii="Cambria" w:hAnsi="Cambria" w:cs="Times New Roman"/>
                <w:b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Ocjene (da/ne) /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Evaluation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yes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/no)</w:t>
            </w:r>
          </w:p>
        </w:tc>
      </w:tr>
      <w:tr w:rsidR="003A2B1F" w14:paraId="3654A14B" w14:textId="77777777" w:rsidTr="00EF235E">
        <w:trPr>
          <w:trHeight w:val="454"/>
        </w:trPr>
        <w:tc>
          <w:tcPr>
            <w:tcW w:w="386" w:type="pct"/>
            <w:tcBorders>
              <w:top w:val="single" w:sz="6" w:space="0" w:color="auto"/>
            </w:tcBorders>
            <w:shd w:val="clear" w:color="auto" w:fill="F2F2F2" w:themeFill="background1" w:themeFillShade="F2"/>
          </w:tcPr>
          <w:p w14:paraId="0D62DD08" w14:textId="77777777" w:rsidR="003A2B1F" w:rsidRPr="00853A6E" w:rsidRDefault="003A2B1F" w:rsidP="00D474D6">
            <w:pPr>
              <w:jc w:val="both"/>
              <w:rPr>
                <w:rFonts w:ascii="Cambria" w:hAnsi="Cambria" w:cs="Times New Roman"/>
                <w:b/>
              </w:rPr>
            </w:pPr>
            <w:r w:rsidRPr="00853A6E">
              <w:rPr>
                <w:rFonts w:ascii="Cambria" w:hAnsi="Cambria" w:cs="Times New Roman"/>
                <w:b/>
              </w:rPr>
              <w:t>1.</w:t>
            </w:r>
          </w:p>
        </w:tc>
        <w:tc>
          <w:tcPr>
            <w:tcW w:w="1429" w:type="pct"/>
            <w:shd w:val="clear" w:color="auto" w:fill="F2F2F2" w:themeFill="background1" w:themeFillShade="F2"/>
          </w:tcPr>
          <w:p w14:paraId="386F5AD4" w14:textId="22FC5BA5" w:rsidR="00D91E58" w:rsidRPr="00D91E58" w:rsidRDefault="00D91E58" w:rsidP="00D91E58">
            <w:pPr>
              <w:rPr>
                <w:rFonts w:ascii="Cambria" w:hAnsi="Cambria" w:cs="Cambria"/>
                <w:b/>
                <w:bCs/>
                <w:color w:val="000000"/>
              </w:rPr>
            </w:pPr>
            <w:r w:rsidRPr="00D91E58">
              <w:rPr>
                <w:rFonts w:ascii="Cambria" w:hAnsi="Cambria" w:cs="Cambria"/>
                <w:b/>
                <w:bCs/>
                <w:color w:val="000000"/>
              </w:rPr>
              <w:t xml:space="preserve">ČETVOROBOJNI TISKARSKI OFFSET STROJ S AGREGATOM ZA LAKIRANJE/ </w:t>
            </w:r>
            <w:r w:rsidRPr="00D91E58">
              <w:rPr>
                <w:rFonts w:ascii="Cambria" w:hAnsi="Cambria" w:cs="Cambria"/>
                <w:b/>
                <w:bCs/>
                <w:color w:val="0070C0"/>
              </w:rPr>
              <w:t xml:space="preserve">FOUR COLOR OFFSET PRINTING MACHINE WITH VARNISHING UNIT </w:t>
            </w:r>
          </w:p>
          <w:p w14:paraId="24C63DEC" w14:textId="4E6FF74E" w:rsidR="003A2B1F" w:rsidRDefault="003A2B1F" w:rsidP="003A2B1F">
            <w:pPr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300" w:type="pct"/>
            <w:shd w:val="clear" w:color="auto" w:fill="F2F2F2" w:themeFill="background1" w:themeFillShade="F2"/>
          </w:tcPr>
          <w:p w14:paraId="64423B2F" w14:textId="77777777" w:rsidR="003A2B1F" w:rsidRDefault="003A2B1F" w:rsidP="00D474D6">
            <w:pPr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</w:tcPr>
          <w:p w14:paraId="5BE5599B" w14:textId="77777777" w:rsidR="003A2B1F" w:rsidRDefault="003A2B1F" w:rsidP="00D474D6">
            <w:pPr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040" w:type="pct"/>
            <w:shd w:val="clear" w:color="auto" w:fill="F2F2F2" w:themeFill="background1" w:themeFillShade="F2"/>
          </w:tcPr>
          <w:p w14:paraId="08AB7FDB" w14:textId="77777777" w:rsidR="003A2B1F" w:rsidRDefault="003A2B1F" w:rsidP="00D474D6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91E58" w14:paraId="5D026E82" w14:textId="77777777" w:rsidTr="004624BD">
        <w:trPr>
          <w:trHeight w:val="454"/>
        </w:trPr>
        <w:tc>
          <w:tcPr>
            <w:tcW w:w="386" w:type="pct"/>
            <w:vMerge w:val="restart"/>
            <w:shd w:val="clear" w:color="auto" w:fill="F2F2F2" w:themeFill="background1" w:themeFillShade="F2"/>
          </w:tcPr>
          <w:p w14:paraId="0D0BF0AB" w14:textId="77777777" w:rsidR="00D91E58" w:rsidRPr="00853A6E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429" w:type="pct"/>
            <w:shd w:val="clear" w:color="auto" w:fill="F2F2F2" w:themeFill="background1" w:themeFillShade="F2"/>
            <w:vAlign w:val="center"/>
          </w:tcPr>
          <w:p w14:paraId="1E1C8B18" w14:textId="24E9144E" w:rsidR="00D91E58" w:rsidRPr="00D91E58" w:rsidRDefault="00D91E58" w:rsidP="00D91E58">
            <w:pPr>
              <w:rPr>
                <w:rFonts w:ascii="Cambria" w:hAnsi="Cambria" w:cs="Times New Roman"/>
                <w:b/>
              </w:rPr>
            </w:pPr>
            <w:r w:rsidRPr="00D91E58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proofErr w:type="spellStart"/>
            <w:r w:rsidRPr="00D91E58">
              <w:rPr>
                <w:rFonts w:ascii="Cambria" w:eastAsia="Times New Roman" w:hAnsi="Cambria" w:cs="Times New Roman"/>
                <w:color w:val="0070C0"/>
              </w:rPr>
              <w:t>Manufacturer</w:t>
            </w:r>
            <w:proofErr w:type="spellEnd"/>
            <w:r w:rsidRPr="00D91E58">
              <w:rPr>
                <w:rFonts w:ascii="Cambria" w:eastAsia="Times New Roman" w:hAnsi="Cambria" w:cs="Times New Roman"/>
                <w:color w:val="0070C0"/>
              </w:rPr>
              <w:t>/brand:</w:t>
            </w:r>
          </w:p>
        </w:tc>
        <w:tc>
          <w:tcPr>
            <w:tcW w:w="1300" w:type="pct"/>
            <w:shd w:val="clear" w:color="auto" w:fill="F2F2F2" w:themeFill="background1" w:themeFillShade="F2"/>
          </w:tcPr>
          <w:p w14:paraId="4810C952" w14:textId="77777777" w:rsid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</w:tcPr>
          <w:p w14:paraId="47083212" w14:textId="77777777" w:rsid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040" w:type="pct"/>
            <w:shd w:val="clear" w:color="auto" w:fill="F2F2F2" w:themeFill="background1" w:themeFillShade="F2"/>
          </w:tcPr>
          <w:p w14:paraId="2075A9DE" w14:textId="77777777" w:rsid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91E58" w14:paraId="19264435" w14:textId="77777777" w:rsidTr="004624BD">
        <w:trPr>
          <w:trHeight w:val="526"/>
        </w:trPr>
        <w:tc>
          <w:tcPr>
            <w:tcW w:w="386" w:type="pct"/>
            <w:vMerge/>
            <w:shd w:val="clear" w:color="auto" w:fill="F2F2F2" w:themeFill="background1" w:themeFillShade="F2"/>
          </w:tcPr>
          <w:p w14:paraId="4156484B" w14:textId="77777777" w:rsidR="00D91E58" w:rsidRPr="00853A6E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429" w:type="pct"/>
            <w:shd w:val="clear" w:color="auto" w:fill="F2F2F2" w:themeFill="background1" w:themeFillShade="F2"/>
            <w:vAlign w:val="center"/>
          </w:tcPr>
          <w:p w14:paraId="262041A2" w14:textId="115B503D" w:rsidR="00D91E58" w:rsidRPr="00D91E58" w:rsidRDefault="00D91E58" w:rsidP="00D91E58">
            <w:pPr>
              <w:rPr>
                <w:rFonts w:ascii="Cambria" w:hAnsi="Cambria" w:cs="Times New Roman"/>
                <w:b/>
              </w:rPr>
            </w:pPr>
            <w:r w:rsidRPr="00D91E58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D91E58">
              <w:rPr>
                <w:rFonts w:ascii="Cambria" w:eastAsia="Times New Roman" w:hAnsi="Cambria" w:cs="Times New Roman"/>
                <w:color w:val="0070C0"/>
              </w:rPr>
              <w:t>Model/</w:t>
            </w:r>
            <w:proofErr w:type="spellStart"/>
            <w:r w:rsidRPr="00D91E58">
              <w:rPr>
                <w:rFonts w:ascii="Cambria" w:eastAsia="Times New Roman" w:hAnsi="Cambria" w:cs="Times New Roman"/>
                <w:color w:val="0070C0"/>
              </w:rPr>
              <w:t>type</w:t>
            </w:r>
            <w:proofErr w:type="spellEnd"/>
            <w:r w:rsidRPr="00D91E58">
              <w:rPr>
                <w:rFonts w:ascii="Cambria" w:eastAsia="Times New Roman" w:hAnsi="Cambria" w:cs="Times New Roman"/>
                <w:color w:val="0070C0"/>
              </w:rPr>
              <w:t>:</w:t>
            </w:r>
          </w:p>
        </w:tc>
        <w:tc>
          <w:tcPr>
            <w:tcW w:w="1300" w:type="pct"/>
            <w:shd w:val="clear" w:color="auto" w:fill="F2F2F2" w:themeFill="background1" w:themeFillShade="F2"/>
          </w:tcPr>
          <w:p w14:paraId="3E82BC44" w14:textId="77777777" w:rsid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</w:tcPr>
          <w:p w14:paraId="387D636E" w14:textId="77777777" w:rsid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040" w:type="pct"/>
            <w:shd w:val="clear" w:color="auto" w:fill="F2F2F2" w:themeFill="background1" w:themeFillShade="F2"/>
          </w:tcPr>
          <w:p w14:paraId="3D5C4DED" w14:textId="77777777" w:rsid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91E58" w14:paraId="02F2EF18" w14:textId="77777777" w:rsidTr="004624BD">
        <w:trPr>
          <w:trHeight w:val="454"/>
        </w:trPr>
        <w:tc>
          <w:tcPr>
            <w:tcW w:w="386" w:type="pct"/>
            <w:vMerge/>
            <w:shd w:val="clear" w:color="auto" w:fill="F2F2F2" w:themeFill="background1" w:themeFillShade="F2"/>
          </w:tcPr>
          <w:p w14:paraId="6C136730" w14:textId="77777777" w:rsidR="00D91E58" w:rsidRPr="00853A6E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429" w:type="pct"/>
            <w:shd w:val="clear" w:color="auto" w:fill="F2F2F2" w:themeFill="background1" w:themeFillShade="F2"/>
            <w:vAlign w:val="center"/>
          </w:tcPr>
          <w:p w14:paraId="3F6A96A5" w14:textId="6D7AAA75" w:rsidR="00D91E58" w:rsidRP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  <w:r w:rsidRPr="00D91E58">
              <w:rPr>
                <w:rFonts w:ascii="Cambria" w:eastAsia="Times New Roman" w:hAnsi="Cambria" w:cs="Times New Roman"/>
                <w:color w:val="000000"/>
              </w:rPr>
              <w:t xml:space="preserve">Količina: 1 ugovor  / </w:t>
            </w:r>
            <w:proofErr w:type="spellStart"/>
            <w:r w:rsidRPr="00D91E58">
              <w:rPr>
                <w:rFonts w:ascii="Cambria" w:eastAsia="Times New Roman" w:hAnsi="Cambria" w:cs="Times New Roman"/>
                <w:color w:val="0070C0"/>
              </w:rPr>
              <w:t>Quantity</w:t>
            </w:r>
            <w:proofErr w:type="spellEnd"/>
            <w:r w:rsidRPr="00D91E58">
              <w:rPr>
                <w:rFonts w:ascii="Cambria" w:eastAsia="Times New Roman" w:hAnsi="Cambria" w:cs="Times New Roman"/>
                <w:color w:val="0070C0"/>
              </w:rPr>
              <w:t xml:space="preserve">: 1 </w:t>
            </w:r>
            <w:proofErr w:type="spellStart"/>
            <w:r w:rsidRPr="00D91E58">
              <w:rPr>
                <w:rFonts w:ascii="Cambria" w:eastAsia="Times New Roman" w:hAnsi="Cambria" w:cs="Times New Roman"/>
                <w:color w:val="0070C0"/>
              </w:rPr>
              <w:t>contract</w:t>
            </w:r>
            <w:proofErr w:type="spellEnd"/>
          </w:p>
        </w:tc>
        <w:tc>
          <w:tcPr>
            <w:tcW w:w="1300" w:type="pct"/>
            <w:shd w:val="clear" w:color="auto" w:fill="F2F2F2" w:themeFill="background1" w:themeFillShade="F2"/>
          </w:tcPr>
          <w:p w14:paraId="77221BAB" w14:textId="77777777" w:rsid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</w:tcPr>
          <w:p w14:paraId="728C6641" w14:textId="77777777" w:rsid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040" w:type="pct"/>
            <w:shd w:val="clear" w:color="auto" w:fill="F2F2F2" w:themeFill="background1" w:themeFillShade="F2"/>
          </w:tcPr>
          <w:p w14:paraId="0F3BC4A0" w14:textId="77777777" w:rsid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91E58" w14:paraId="7946D0BD" w14:textId="77777777" w:rsidTr="006060F9">
        <w:trPr>
          <w:trHeight w:val="454"/>
        </w:trPr>
        <w:tc>
          <w:tcPr>
            <w:tcW w:w="386" w:type="pct"/>
          </w:tcPr>
          <w:p w14:paraId="63B1FF8E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  <w:r w:rsidRPr="00A35DE1">
              <w:rPr>
                <w:rFonts w:ascii="Cambria" w:hAnsi="Cambria" w:cs="Times New Roman"/>
              </w:rPr>
              <w:t>1.1.</w:t>
            </w:r>
          </w:p>
        </w:tc>
        <w:tc>
          <w:tcPr>
            <w:tcW w:w="1429" w:type="pct"/>
            <w:vAlign w:val="bottom"/>
          </w:tcPr>
          <w:p w14:paraId="3EA5CE9E" w14:textId="6BA27DEB" w:rsidR="00D91E58" w:rsidRPr="00D91E58" w:rsidRDefault="00D91E58" w:rsidP="00D91E58">
            <w:pPr>
              <w:rPr>
                <w:rFonts w:ascii="Cambria" w:hAnsi="Cambria" w:cs="Times New Roman"/>
              </w:rPr>
            </w:pPr>
            <w:r w:rsidRPr="00D91E58">
              <w:rPr>
                <w:rFonts w:ascii="Cambria" w:hAnsi="Cambria"/>
              </w:rPr>
              <w:t>Brzina tiska: minimalno16800 a/h ili bolje; /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Production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speed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: min 16,800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sh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/h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or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better</w:t>
            </w:r>
            <w:proofErr w:type="spellEnd"/>
          </w:p>
        </w:tc>
        <w:tc>
          <w:tcPr>
            <w:tcW w:w="1300" w:type="pct"/>
          </w:tcPr>
          <w:p w14:paraId="79F449AE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45" w:type="pct"/>
          </w:tcPr>
          <w:p w14:paraId="2BBB8096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40" w:type="pct"/>
          </w:tcPr>
          <w:p w14:paraId="5340D561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91E58" w14:paraId="18C41FAC" w14:textId="77777777" w:rsidTr="006060F9">
        <w:trPr>
          <w:trHeight w:val="454"/>
        </w:trPr>
        <w:tc>
          <w:tcPr>
            <w:tcW w:w="386" w:type="pct"/>
          </w:tcPr>
          <w:p w14:paraId="2CC2CF15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  <w:r w:rsidRPr="00A35DE1">
              <w:rPr>
                <w:rFonts w:ascii="Cambria" w:hAnsi="Cambria" w:cs="Times New Roman"/>
              </w:rPr>
              <w:t>1.2.</w:t>
            </w:r>
          </w:p>
        </w:tc>
        <w:tc>
          <w:tcPr>
            <w:tcW w:w="1429" w:type="pct"/>
            <w:vAlign w:val="bottom"/>
          </w:tcPr>
          <w:p w14:paraId="488F2C2C" w14:textId="53C5A06C" w:rsidR="00D91E58" w:rsidRPr="00D91E58" w:rsidRDefault="00D91E58" w:rsidP="00D91E58">
            <w:pPr>
              <w:rPr>
                <w:rFonts w:ascii="Cambria" w:hAnsi="Cambria" w:cs="Times New Roman"/>
              </w:rPr>
            </w:pPr>
            <w:r w:rsidRPr="00D91E58">
              <w:rPr>
                <w:rFonts w:ascii="Cambria" w:hAnsi="Cambria"/>
              </w:rPr>
              <w:t xml:space="preserve">Maksimalni format ispisa ne manji od 730 x 1,040 mm /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Maximal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print format no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below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730 x 1,040 mm</w:t>
            </w:r>
          </w:p>
        </w:tc>
        <w:tc>
          <w:tcPr>
            <w:tcW w:w="1300" w:type="pct"/>
          </w:tcPr>
          <w:p w14:paraId="379E8221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45" w:type="pct"/>
          </w:tcPr>
          <w:p w14:paraId="56F30647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40" w:type="pct"/>
          </w:tcPr>
          <w:p w14:paraId="4444A6E9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91E58" w14:paraId="6EADB1B0" w14:textId="77777777" w:rsidTr="006060F9">
        <w:trPr>
          <w:trHeight w:val="454"/>
        </w:trPr>
        <w:tc>
          <w:tcPr>
            <w:tcW w:w="386" w:type="pct"/>
          </w:tcPr>
          <w:p w14:paraId="36FFD9F5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  <w:r w:rsidRPr="00A35DE1">
              <w:rPr>
                <w:rFonts w:ascii="Cambria" w:hAnsi="Cambria" w:cs="Times New Roman"/>
              </w:rPr>
              <w:t>1.3.</w:t>
            </w:r>
          </w:p>
        </w:tc>
        <w:tc>
          <w:tcPr>
            <w:tcW w:w="1429" w:type="pct"/>
            <w:vAlign w:val="bottom"/>
          </w:tcPr>
          <w:p w14:paraId="15C5040F" w14:textId="77777777" w:rsidR="00D91E58" w:rsidRPr="00D91E58" w:rsidRDefault="00D91E58" w:rsidP="00D91E58">
            <w:pPr>
              <w:rPr>
                <w:rFonts w:ascii="Cambria" w:hAnsi="Cambria"/>
              </w:rPr>
            </w:pPr>
            <w:r w:rsidRPr="00D91E58">
              <w:rPr>
                <w:rFonts w:ascii="Cambria" w:hAnsi="Cambria"/>
              </w:rPr>
              <w:t xml:space="preserve">Tisak materijala min 1,1mm ili bolje/ </w:t>
            </w:r>
          </w:p>
          <w:p w14:paraId="105968FE" w14:textId="4239649A" w:rsidR="00D91E58" w:rsidRPr="00D91E58" w:rsidRDefault="00D91E58" w:rsidP="00D91E58">
            <w:pPr>
              <w:jc w:val="both"/>
              <w:rPr>
                <w:rFonts w:ascii="Cambria" w:hAnsi="Cambria" w:cs="Times New Roman"/>
              </w:rPr>
            </w:pPr>
            <w:proofErr w:type="spellStart"/>
            <w:r w:rsidRPr="00D91E58">
              <w:rPr>
                <w:rFonts w:ascii="Cambria" w:hAnsi="Cambria"/>
                <w:color w:val="0070C0"/>
              </w:rPr>
              <w:t>Printing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substrates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min 1,1mm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or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better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</w:p>
        </w:tc>
        <w:tc>
          <w:tcPr>
            <w:tcW w:w="1300" w:type="pct"/>
          </w:tcPr>
          <w:p w14:paraId="511D9BB5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45" w:type="pct"/>
          </w:tcPr>
          <w:p w14:paraId="77EB5ADF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40" w:type="pct"/>
          </w:tcPr>
          <w:p w14:paraId="1B0A2156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91E58" w14:paraId="1B9EB585" w14:textId="77777777" w:rsidTr="006060F9">
        <w:trPr>
          <w:trHeight w:val="454"/>
        </w:trPr>
        <w:tc>
          <w:tcPr>
            <w:tcW w:w="386" w:type="pct"/>
          </w:tcPr>
          <w:p w14:paraId="188697CA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  <w:r w:rsidRPr="00A35DE1">
              <w:rPr>
                <w:rFonts w:ascii="Cambria" w:hAnsi="Cambria" w:cs="Times New Roman"/>
              </w:rPr>
              <w:lastRenderedPageBreak/>
              <w:t>1.4.</w:t>
            </w:r>
          </w:p>
        </w:tc>
        <w:tc>
          <w:tcPr>
            <w:tcW w:w="1429" w:type="pct"/>
            <w:vAlign w:val="bottom"/>
          </w:tcPr>
          <w:p w14:paraId="7E79D4C1" w14:textId="5FA83968" w:rsidR="00D91E58" w:rsidRPr="00D91E58" w:rsidRDefault="00D91E58" w:rsidP="00D91E58">
            <w:pPr>
              <w:rPr>
                <w:rFonts w:ascii="Cambria" w:hAnsi="Cambria" w:cs="Times New Roman"/>
              </w:rPr>
            </w:pPr>
            <w:r w:rsidRPr="00D91E58">
              <w:rPr>
                <w:rFonts w:ascii="Cambria" w:hAnsi="Cambria"/>
              </w:rPr>
              <w:t xml:space="preserve">Koncept sa duplim </w:t>
            </w:r>
            <w:proofErr w:type="spellStart"/>
            <w:r w:rsidRPr="00D91E58">
              <w:rPr>
                <w:rFonts w:ascii="Cambria" w:hAnsi="Cambria"/>
              </w:rPr>
              <w:t>druk</w:t>
            </w:r>
            <w:proofErr w:type="spellEnd"/>
            <w:r w:rsidRPr="00D91E58">
              <w:rPr>
                <w:rFonts w:ascii="Cambria" w:hAnsi="Cambria"/>
              </w:rPr>
              <w:t xml:space="preserve"> i transfer cilindrima /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Concept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with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double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print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cylinders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and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transfer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cylinders</w:t>
            </w:r>
            <w:proofErr w:type="spellEnd"/>
          </w:p>
        </w:tc>
        <w:tc>
          <w:tcPr>
            <w:tcW w:w="1300" w:type="pct"/>
          </w:tcPr>
          <w:p w14:paraId="22E3EF0B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45" w:type="pct"/>
          </w:tcPr>
          <w:p w14:paraId="1D564773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40" w:type="pct"/>
          </w:tcPr>
          <w:p w14:paraId="11FFC113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91E58" w14:paraId="7676FBBD" w14:textId="77777777" w:rsidTr="006060F9">
        <w:trPr>
          <w:trHeight w:val="454"/>
        </w:trPr>
        <w:tc>
          <w:tcPr>
            <w:tcW w:w="386" w:type="pct"/>
          </w:tcPr>
          <w:p w14:paraId="32A66AF6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  <w:r w:rsidRPr="00A35DE1">
              <w:rPr>
                <w:rFonts w:ascii="Cambria" w:hAnsi="Cambria" w:cs="Times New Roman"/>
              </w:rPr>
              <w:t>1.5.</w:t>
            </w:r>
          </w:p>
        </w:tc>
        <w:tc>
          <w:tcPr>
            <w:tcW w:w="1429" w:type="pct"/>
            <w:vAlign w:val="bottom"/>
          </w:tcPr>
          <w:p w14:paraId="31CA3051" w14:textId="77777777" w:rsidR="00D91E58" w:rsidRPr="00D91E58" w:rsidRDefault="00D91E58" w:rsidP="00D91E58">
            <w:pPr>
              <w:rPr>
                <w:rFonts w:ascii="Cambria" w:hAnsi="Cambria"/>
              </w:rPr>
            </w:pPr>
            <w:r w:rsidRPr="00D91E58">
              <w:rPr>
                <w:rFonts w:ascii="Cambria" w:hAnsi="Cambria"/>
              </w:rPr>
              <w:t xml:space="preserve">Format Ploče </w:t>
            </w:r>
            <w:proofErr w:type="spellStart"/>
            <w:r w:rsidRPr="00D91E58">
              <w:rPr>
                <w:rFonts w:ascii="Cambria" w:hAnsi="Cambria"/>
              </w:rPr>
              <w:t>max</w:t>
            </w:r>
            <w:proofErr w:type="spellEnd"/>
            <w:r w:rsidRPr="00D91E58">
              <w:rPr>
                <w:rFonts w:ascii="Cambria" w:hAnsi="Cambria"/>
              </w:rPr>
              <w:t xml:space="preserve"> 795x1050mm / </w:t>
            </w:r>
          </w:p>
          <w:p w14:paraId="35622953" w14:textId="34AC609A" w:rsidR="00D91E58" w:rsidRPr="00D91E58" w:rsidRDefault="00D91E58" w:rsidP="00D91E58">
            <w:pPr>
              <w:rPr>
                <w:rFonts w:ascii="Cambria" w:hAnsi="Cambria" w:cs="Times New Roman"/>
              </w:rPr>
            </w:pPr>
            <w:r w:rsidRPr="00D91E58">
              <w:rPr>
                <w:rFonts w:ascii="Cambria" w:hAnsi="Cambria"/>
                <w:color w:val="0070C0"/>
              </w:rPr>
              <w:t xml:space="preserve">Plate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size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max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795x1050mm</w:t>
            </w:r>
          </w:p>
        </w:tc>
        <w:tc>
          <w:tcPr>
            <w:tcW w:w="1300" w:type="pct"/>
          </w:tcPr>
          <w:p w14:paraId="11D81359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45" w:type="pct"/>
          </w:tcPr>
          <w:p w14:paraId="296AE7AB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40" w:type="pct"/>
          </w:tcPr>
          <w:p w14:paraId="054656A7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91E58" w14:paraId="6F70E9E1" w14:textId="77777777" w:rsidTr="006060F9">
        <w:trPr>
          <w:trHeight w:val="454"/>
        </w:trPr>
        <w:tc>
          <w:tcPr>
            <w:tcW w:w="386" w:type="pct"/>
          </w:tcPr>
          <w:p w14:paraId="4DA46EE8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1.6.</w:t>
            </w:r>
          </w:p>
        </w:tc>
        <w:tc>
          <w:tcPr>
            <w:tcW w:w="1429" w:type="pct"/>
            <w:vAlign w:val="bottom"/>
          </w:tcPr>
          <w:p w14:paraId="383F8DD4" w14:textId="0B21A3BF" w:rsidR="00D91E58" w:rsidRPr="00D91E58" w:rsidRDefault="00D91E58" w:rsidP="00D91E58">
            <w:pPr>
              <w:jc w:val="both"/>
              <w:rPr>
                <w:rFonts w:ascii="Cambria" w:hAnsi="Cambria" w:cs="Times New Roman"/>
              </w:rPr>
            </w:pPr>
            <w:r w:rsidRPr="00D91E58">
              <w:rPr>
                <w:rFonts w:ascii="Cambria" w:hAnsi="Cambria"/>
              </w:rPr>
              <w:t xml:space="preserve">Jedna centralna vakuum traka na transportnom stolu za arke/ </w:t>
            </w:r>
            <w:r w:rsidRPr="00D91E58">
              <w:rPr>
                <w:rFonts w:ascii="Cambria" w:hAnsi="Cambria"/>
                <w:color w:val="0070C0"/>
              </w:rPr>
              <w:t xml:space="preserve">One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central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vacuum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beld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on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the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feeder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transport table</w:t>
            </w:r>
          </w:p>
        </w:tc>
        <w:tc>
          <w:tcPr>
            <w:tcW w:w="1300" w:type="pct"/>
          </w:tcPr>
          <w:p w14:paraId="7930C5CB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45" w:type="pct"/>
          </w:tcPr>
          <w:p w14:paraId="5F20FD65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40" w:type="pct"/>
          </w:tcPr>
          <w:p w14:paraId="0FA60740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</w:tr>
      <w:tr w:rsidR="00D91E58" w14:paraId="5D472D7B" w14:textId="77777777" w:rsidTr="00BB22CD">
        <w:trPr>
          <w:trHeight w:val="454"/>
        </w:trPr>
        <w:tc>
          <w:tcPr>
            <w:tcW w:w="386" w:type="pct"/>
          </w:tcPr>
          <w:p w14:paraId="3E4185DE" w14:textId="045B877D" w:rsidR="00D91E58" w:rsidRPr="00053FC6" w:rsidRDefault="00D91E58" w:rsidP="00D91E58">
            <w:pPr>
              <w:jc w:val="both"/>
              <w:rPr>
                <w:rFonts w:ascii="Cambria" w:hAnsi="Cambria" w:cs="Times New Roman"/>
                <w:i/>
              </w:rPr>
            </w:pPr>
            <w:r>
              <w:rPr>
                <w:rFonts w:ascii="Cambria" w:hAnsi="Cambria" w:cs="Times New Roman"/>
              </w:rPr>
              <w:t>1.7.</w:t>
            </w:r>
          </w:p>
        </w:tc>
        <w:tc>
          <w:tcPr>
            <w:tcW w:w="1429" w:type="pct"/>
            <w:vAlign w:val="bottom"/>
          </w:tcPr>
          <w:p w14:paraId="72B97016" w14:textId="4B61B1DA" w:rsidR="00D91E58" w:rsidRPr="00D91E58" w:rsidRDefault="00D91E58" w:rsidP="00D91E58">
            <w:pPr>
              <w:jc w:val="both"/>
              <w:rPr>
                <w:rFonts w:ascii="Cambria" w:hAnsi="Cambria" w:cs="Times New Roman"/>
              </w:rPr>
            </w:pPr>
            <w:r w:rsidRPr="00D91E58">
              <w:rPr>
                <w:rFonts w:ascii="Cambria" w:hAnsi="Cambria"/>
              </w:rPr>
              <w:t xml:space="preserve">Mogućnost isključenja tiskarskih agregata (valjci za boju miruju) /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The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possibility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of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declutching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printing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unit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(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ink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rollers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for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color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standing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still</w:t>
            </w:r>
            <w:proofErr w:type="spellEnd"/>
            <w:r w:rsidRPr="00D91E58">
              <w:rPr>
                <w:rFonts w:ascii="Cambria" w:hAnsi="Cambria"/>
                <w:color w:val="0070C0"/>
              </w:rPr>
              <w:t>)</w:t>
            </w:r>
          </w:p>
        </w:tc>
        <w:tc>
          <w:tcPr>
            <w:tcW w:w="1300" w:type="pct"/>
          </w:tcPr>
          <w:p w14:paraId="4F0DDF0C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45" w:type="pct"/>
          </w:tcPr>
          <w:p w14:paraId="6232AE4B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40" w:type="pct"/>
          </w:tcPr>
          <w:p w14:paraId="4D555268" w14:textId="77777777" w:rsid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91E58" w14:paraId="439F1388" w14:textId="77777777" w:rsidTr="00BB22CD">
        <w:trPr>
          <w:trHeight w:val="454"/>
        </w:trPr>
        <w:tc>
          <w:tcPr>
            <w:tcW w:w="386" w:type="pct"/>
          </w:tcPr>
          <w:p w14:paraId="0EA8AF63" w14:textId="5214DF8B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1.8.</w:t>
            </w:r>
          </w:p>
        </w:tc>
        <w:tc>
          <w:tcPr>
            <w:tcW w:w="1429" w:type="pct"/>
            <w:vAlign w:val="bottom"/>
          </w:tcPr>
          <w:p w14:paraId="785D2B6C" w14:textId="1D1219C9" w:rsidR="00D91E58" w:rsidRPr="00D91E58" w:rsidRDefault="00D91E58" w:rsidP="00D91E58">
            <w:pPr>
              <w:jc w:val="both"/>
              <w:rPr>
                <w:rFonts w:ascii="Cambria" w:hAnsi="Cambria" w:cs="Times New Roman"/>
              </w:rPr>
            </w:pPr>
            <w:r w:rsidRPr="00D91E58">
              <w:rPr>
                <w:rFonts w:ascii="Cambria" w:hAnsi="Cambria"/>
              </w:rPr>
              <w:t xml:space="preserve">Jedan centralni sustav pranja sa krpom za pranje gume i potisnog cilindra / </w:t>
            </w:r>
            <w:r w:rsidRPr="00D91E58">
              <w:rPr>
                <w:rFonts w:ascii="Cambria" w:hAnsi="Cambria"/>
                <w:color w:val="0070C0"/>
              </w:rPr>
              <w:t xml:space="preserve">One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central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washing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system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with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towels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for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blankets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and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impression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cylinders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</w:p>
        </w:tc>
        <w:tc>
          <w:tcPr>
            <w:tcW w:w="1300" w:type="pct"/>
          </w:tcPr>
          <w:p w14:paraId="2957D2DC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45" w:type="pct"/>
          </w:tcPr>
          <w:p w14:paraId="294108E1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40" w:type="pct"/>
          </w:tcPr>
          <w:p w14:paraId="3EFE7A1A" w14:textId="77777777" w:rsid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91E58" w14:paraId="0CC5A333" w14:textId="77777777" w:rsidTr="00BB22CD">
        <w:trPr>
          <w:trHeight w:val="454"/>
        </w:trPr>
        <w:tc>
          <w:tcPr>
            <w:tcW w:w="386" w:type="pct"/>
          </w:tcPr>
          <w:p w14:paraId="122752F8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1.9.</w:t>
            </w:r>
          </w:p>
        </w:tc>
        <w:tc>
          <w:tcPr>
            <w:tcW w:w="1429" w:type="pct"/>
            <w:vAlign w:val="bottom"/>
          </w:tcPr>
          <w:p w14:paraId="09A6A0AF" w14:textId="0352FFF6" w:rsidR="00D91E58" w:rsidRPr="00D91E58" w:rsidRDefault="00D91E58" w:rsidP="00D91E58">
            <w:pPr>
              <w:rPr>
                <w:rFonts w:ascii="Cambria" w:hAnsi="Cambria" w:cs="Times New Roman"/>
              </w:rPr>
            </w:pPr>
            <w:r w:rsidRPr="00D91E58">
              <w:rPr>
                <w:rFonts w:ascii="Cambria" w:hAnsi="Cambria"/>
              </w:rPr>
              <w:t xml:space="preserve">Sistem zatvorenog </w:t>
            </w:r>
            <w:proofErr w:type="spellStart"/>
            <w:r w:rsidRPr="00D91E58">
              <w:rPr>
                <w:rFonts w:ascii="Cambria" w:hAnsi="Cambria"/>
              </w:rPr>
              <w:t>bojanika</w:t>
            </w:r>
            <w:proofErr w:type="spellEnd"/>
            <w:r w:rsidRPr="00D91E58">
              <w:rPr>
                <w:rFonts w:ascii="Cambria" w:hAnsi="Cambria"/>
              </w:rPr>
              <w:t xml:space="preserve"> bez potrebe ugradnje folija  /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Inking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unit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with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closed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ink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fountain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and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without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necessary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usage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of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ink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foils</w:t>
            </w:r>
            <w:proofErr w:type="spellEnd"/>
          </w:p>
        </w:tc>
        <w:tc>
          <w:tcPr>
            <w:tcW w:w="1300" w:type="pct"/>
          </w:tcPr>
          <w:p w14:paraId="586F009C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45" w:type="pct"/>
          </w:tcPr>
          <w:p w14:paraId="357752DD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40" w:type="pct"/>
          </w:tcPr>
          <w:p w14:paraId="3DB2BB3B" w14:textId="77777777" w:rsid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91E58" w14:paraId="4D524D67" w14:textId="77777777" w:rsidTr="00710E58">
        <w:trPr>
          <w:trHeight w:val="454"/>
        </w:trPr>
        <w:tc>
          <w:tcPr>
            <w:tcW w:w="386" w:type="pct"/>
          </w:tcPr>
          <w:p w14:paraId="15128A10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1.10.</w:t>
            </w:r>
          </w:p>
        </w:tc>
        <w:tc>
          <w:tcPr>
            <w:tcW w:w="1429" w:type="pct"/>
            <w:vAlign w:val="bottom"/>
          </w:tcPr>
          <w:p w14:paraId="03473393" w14:textId="64B17B8F" w:rsidR="00D91E58" w:rsidRPr="00D91E58" w:rsidRDefault="00D91E58" w:rsidP="00D91E58">
            <w:pPr>
              <w:jc w:val="both"/>
              <w:rPr>
                <w:rFonts w:ascii="Cambria" w:hAnsi="Cambria" w:cs="Times New Roman"/>
              </w:rPr>
            </w:pPr>
            <w:r w:rsidRPr="00D91E58">
              <w:rPr>
                <w:rFonts w:ascii="Cambria" w:hAnsi="Cambria"/>
              </w:rPr>
              <w:t xml:space="preserve">Promjena lak forme (izbacivanje i ubacivanje) bez alata i za </w:t>
            </w:r>
            <w:proofErr w:type="spellStart"/>
            <w:r w:rsidRPr="00D91E58">
              <w:rPr>
                <w:rFonts w:ascii="Cambria" w:hAnsi="Cambria"/>
              </w:rPr>
              <w:t>maks</w:t>
            </w:r>
            <w:proofErr w:type="spellEnd"/>
            <w:r w:rsidRPr="00D91E58">
              <w:rPr>
                <w:rFonts w:ascii="Cambria" w:hAnsi="Cambria"/>
              </w:rPr>
              <w:t xml:space="preserve">. 1:50min/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Changing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of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varnishing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blanket (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old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out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an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new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in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)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within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1:50min</w:t>
            </w:r>
          </w:p>
        </w:tc>
        <w:tc>
          <w:tcPr>
            <w:tcW w:w="1300" w:type="pct"/>
          </w:tcPr>
          <w:p w14:paraId="5D9244E0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45" w:type="pct"/>
          </w:tcPr>
          <w:p w14:paraId="4F69213D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40" w:type="pct"/>
          </w:tcPr>
          <w:p w14:paraId="0F2D062B" w14:textId="77777777" w:rsid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91E58" w14:paraId="2A3569F3" w14:textId="77777777" w:rsidTr="00710E58">
        <w:trPr>
          <w:trHeight w:val="454"/>
        </w:trPr>
        <w:tc>
          <w:tcPr>
            <w:tcW w:w="386" w:type="pct"/>
          </w:tcPr>
          <w:p w14:paraId="69704195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lastRenderedPageBreak/>
              <w:t>1.11.</w:t>
            </w:r>
          </w:p>
        </w:tc>
        <w:tc>
          <w:tcPr>
            <w:tcW w:w="1429" w:type="pct"/>
            <w:vAlign w:val="bottom"/>
          </w:tcPr>
          <w:p w14:paraId="1290D0D1" w14:textId="6C0BF5A0" w:rsidR="00D91E58" w:rsidRPr="00D91E58" w:rsidRDefault="00D91E58" w:rsidP="00D91E58">
            <w:pPr>
              <w:jc w:val="both"/>
              <w:rPr>
                <w:rFonts w:ascii="Cambria" w:hAnsi="Cambria" w:cs="Times New Roman"/>
              </w:rPr>
            </w:pPr>
            <w:r w:rsidRPr="00D91E58">
              <w:rPr>
                <w:rFonts w:ascii="Cambria" w:hAnsi="Cambria"/>
              </w:rPr>
              <w:t xml:space="preserve">Automatska opskrba i pranja komore za lak upravljane preko pulta / </w:t>
            </w:r>
            <w:r w:rsidRPr="00D91E58">
              <w:rPr>
                <w:rFonts w:ascii="Cambria" w:hAnsi="Cambria"/>
                <w:color w:val="0070C0"/>
              </w:rPr>
              <w:t xml:space="preserve">Automatic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coating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supply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and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cleaning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of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the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chamber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system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controled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via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control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console</w:t>
            </w:r>
            <w:proofErr w:type="spellEnd"/>
          </w:p>
        </w:tc>
        <w:tc>
          <w:tcPr>
            <w:tcW w:w="1300" w:type="pct"/>
          </w:tcPr>
          <w:p w14:paraId="58A793AD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45" w:type="pct"/>
          </w:tcPr>
          <w:p w14:paraId="2FD94511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40" w:type="pct"/>
          </w:tcPr>
          <w:p w14:paraId="3D3B6243" w14:textId="77777777" w:rsid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91E58" w14:paraId="36A5670F" w14:textId="77777777" w:rsidTr="00710E58">
        <w:trPr>
          <w:trHeight w:val="454"/>
        </w:trPr>
        <w:tc>
          <w:tcPr>
            <w:tcW w:w="386" w:type="pct"/>
          </w:tcPr>
          <w:p w14:paraId="35A27612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1.12</w:t>
            </w:r>
          </w:p>
        </w:tc>
        <w:tc>
          <w:tcPr>
            <w:tcW w:w="1429" w:type="pct"/>
          </w:tcPr>
          <w:p w14:paraId="34985B2B" w14:textId="729B9524" w:rsidR="00D91E58" w:rsidRPr="00D91E58" w:rsidRDefault="00D91E58" w:rsidP="00D91E58">
            <w:pPr>
              <w:tabs>
                <w:tab w:val="left" w:pos="2893"/>
              </w:tabs>
              <w:ind w:right="887"/>
              <w:rPr>
                <w:rFonts w:ascii="Cambria" w:hAnsi="Cambria" w:cs="Times New Roman"/>
              </w:rPr>
            </w:pPr>
            <w:r w:rsidRPr="00D91E58">
              <w:rPr>
                <w:rFonts w:ascii="Cambria" w:hAnsi="Cambria"/>
              </w:rPr>
              <w:t xml:space="preserve">Izlaganje sa 4 dinamičke kočnice i sa iskošenim </w:t>
            </w:r>
            <w:proofErr w:type="spellStart"/>
            <w:r w:rsidRPr="00D91E58">
              <w:rPr>
                <w:rFonts w:ascii="Cambria" w:hAnsi="Cambria"/>
              </w:rPr>
              <w:t>predsaugerom</w:t>
            </w:r>
            <w:proofErr w:type="spellEnd"/>
            <w:r w:rsidRPr="00D91E58">
              <w:rPr>
                <w:rFonts w:ascii="Cambria" w:hAnsi="Cambria"/>
              </w:rPr>
              <w:t xml:space="preserve"> /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Delivery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with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4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dynamic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suction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belts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and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obliquely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pre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suction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wheels</w:t>
            </w:r>
            <w:proofErr w:type="spellEnd"/>
          </w:p>
        </w:tc>
        <w:tc>
          <w:tcPr>
            <w:tcW w:w="1300" w:type="pct"/>
          </w:tcPr>
          <w:p w14:paraId="53EE572A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45" w:type="pct"/>
          </w:tcPr>
          <w:p w14:paraId="7992B83A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40" w:type="pct"/>
          </w:tcPr>
          <w:p w14:paraId="0CB27E56" w14:textId="77777777" w:rsid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91E58" w14:paraId="32BD46C7" w14:textId="77777777" w:rsidTr="008479CB">
        <w:trPr>
          <w:trHeight w:val="454"/>
        </w:trPr>
        <w:tc>
          <w:tcPr>
            <w:tcW w:w="386" w:type="pct"/>
          </w:tcPr>
          <w:p w14:paraId="026F7EAC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1.13.</w:t>
            </w:r>
          </w:p>
        </w:tc>
        <w:tc>
          <w:tcPr>
            <w:tcW w:w="1429" w:type="pct"/>
            <w:vAlign w:val="bottom"/>
          </w:tcPr>
          <w:p w14:paraId="0A5B4642" w14:textId="67734847" w:rsidR="00D91E58" w:rsidRPr="00D91E58" w:rsidRDefault="00D91E58" w:rsidP="00D91E58">
            <w:pPr>
              <w:jc w:val="both"/>
              <w:rPr>
                <w:rFonts w:ascii="Cambria" w:hAnsi="Cambria" w:cs="Times New Roman"/>
              </w:rPr>
            </w:pPr>
            <w:r w:rsidRPr="00D91E58">
              <w:rPr>
                <w:rFonts w:ascii="Cambria" w:hAnsi="Cambria"/>
              </w:rPr>
              <w:t xml:space="preserve">Produženo izlaganje sa minimalnom neto duzinom od 2400 mm /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Extented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delivery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with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a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minimal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netto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length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of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2400mm</w:t>
            </w:r>
          </w:p>
        </w:tc>
        <w:tc>
          <w:tcPr>
            <w:tcW w:w="1300" w:type="pct"/>
          </w:tcPr>
          <w:p w14:paraId="6AA3072D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45" w:type="pct"/>
          </w:tcPr>
          <w:p w14:paraId="0B5738D6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40" w:type="pct"/>
          </w:tcPr>
          <w:p w14:paraId="2C2C18B9" w14:textId="77777777" w:rsid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91E58" w14:paraId="12E6539E" w14:textId="77777777" w:rsidTr="008479CB">
        <w:trPr>
          <w:trHeight w:val="454"/>
        </w:trPr>
        <w:tc>
          <w:tcPr>
            <w:tcW w:w="386" w:type="pct"/>
          </w:tcPr>
          <w:p w14:paraId="22510468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1.14.</w:t>
            </w:r>
          </w:p>
        </w:tc>
        <w:tc>
          <w:tcPr>
            <w:tcW w:w="1429" w:type="pct"/>
            <w:vAlign w:val="bottom"/>
          </w:tcPr>
          <w:p w14:paraId="1922C188" w14:textId="7D2EE649" w:rsidR="00D91E58" w:rsidRPr="00D91E58" w:rsidRDefault="00D91E58" w:rsidP="00D91E58">
            <w:pPr>
              <w:jc w:val="both"/>
              <w:rPr>
                <w:rFonts w:ascii="Cambria" w:hAnsi="Cambria" w:cs="Times New Roman"/>
              </w:rPr>
            </w:pPr>
            <w:r w:rsidRPr="00D91E58">
              <w:rPr>
                <w:rFonts w:ascii="Cambria" w:hAnsi="Cambria"/>
              </w:rPr>
              <w:t>Sistem za „</w:t>
            </w:r>
            <w:proofErr w:type="spellStart"/>
            <w:r w:rsidRPr="00D91E58">
              <w:rPr>
                <w:rFonts w:ascii="Cambria" w:hAnsi="Cambria"/>
              </w:rPr>
              <w:t>inline</w:t>
            </w:r>
            <w:proofErr w:type="spellEnd"/>
            <w:r w:rsidRPr="00D91E58">
              <w:rPr>
                <w:rFonts w:ascii="Cambria" w:hAnsi="Cambria"/>
              </w:rPr>
              <w:t xml:space="preserve">“ mjerenje nanosa boje kod upotrebe svih 4 agregata uz mjerenje svakog arka i izvršenje korekcije najkasnije svakog 10-og arka za sva 4 agregata /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inline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color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measurment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in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usage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of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all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4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printing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units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with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measuring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every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sheet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and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making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corection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on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all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4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units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on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every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10sheets at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the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latest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. </w:t>
            </w:r>
          </w:p>
        </w:tc>
        <w:tc>
          <w:tcPr>
            <w:tcW w:w="1300" w:type="pct"/>
          </w:tcPr>
          <w:p w14:paraId="65673746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45" w:type="pct"/>
          </w:tcPr>
          <w:p w14:paraId="43C07376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40" w:type="pct"/>
          </w:tcPr>
          <w:p w14:paraId="491A5972" w14:textId="77777777" w:rsid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91E58" w14:paraId="1FCE5B1F" w14:textId="77777777" w:rsidTr="006060F9">
        <w:trPr>
          <w:trHeight w:val="454"/>
        </w:trPr>
        <w:tc>
          <w:tcPr>
            <w:tcW w:w="386" w:type="pct"/>
          </w:tcPr>
          <w:p w14:paraId="639D287D" w14:textId="68778562" w:rsidR="00D91E58" w:rsidRDefault="00D91E58" w:rsidP="00D91E58">
            <w:pPr>
              <w:jc w:val="both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1.15.</w:t>
            </w:r>
          </w:p>
        </w:tc>
        <w:tc>
          <w:tcPr>
            <w:tcW w:w="1429" w:type="pct"/>
            <w:vAlign w:val="bottom"/>
          </w:tcPr>
          <w:p w14:paraId="1F273A53" w14:textId="05D8DCFD" w:rsidR="00D91E58" w:rsidRPr="00D91E58" w:rsidRDefault="00D91E58" w:rsidP="00D91E58">
            <w:pPr>
              <w:jc w:val="both"/>
              <w:rPr>
                <w:rFonts w:ascii="Cambria" w:hAnsi="Cambria" w:cs="Times New Roman"/>
              </w:rPr>
            </w:pPr>
            <w:r w:rsidRPr="00D91E58">
              <w:rPr>
                <w:rFonts w:ascii="Cambria" w:hAnsi="Cambria"/>
              </w:rPr>
              <w:t>Sistem za „</w:t>
            </w:r>
            <w:proofErr w:type="spellStart"/>
            <w:r w:rsidRPr="00D91E58">
              <w:rPr>
                <w:rFonts w:ascii="Cambria" w:hAnsi="Cambria"/>
              </w:rPr>
              <w:t>inline</w:t>
            </w:r>
            <w:proofErr w:type="spellEnd"/>
            <w:r w:rsidRPr="00D91E58">
              <w:rPr>
                <w:rFonts w:ascii="Cambria" w:hAnsi="Cambria"/>
              </w:rPr>
              <w:t xml:space="preserve">“ mjerenje nanosa boje treba imati mogućnost da bude kalibriran od strane operatera u svakom </w:t>
            </w:r>
            <w:r w:rsidRPr="00D91E58">
              <w:rPr>
                <w:rFonts w:ascii="Cambria" w:hAnsi="Cambria"/>
              </w:rPr>
              <w:lastRenderedPageBreak/>
              <w:t>trenutku tiskanja /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The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operater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should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be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possible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to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calibrate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the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inline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color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measurment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system at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any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time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of</w:t>
            </w:r>
            <w:proofErr w:type="spellEnd"/>
            <w:r w:rsidRPr="00D91E58">
              <w:rPr>
                <w:rFonts w:ascii="Cambria" w:hAnsi="Cambria"/>
                <w:color w:val="0070C0"/>
              </w:rPr>
              <w:t xml:space="preserve"> </w:t>
            </w:r>
            <w:proofErr w:type="spellStart"/>
            <w:r w:rsidRPr="00D91E58">
              <w:rPr>
                <w:rFonts w:ascii="Cambria" w:hAnsi="Cambria"/>
                <w:color w:val="0070C0"/>
              </w:rPr>
              <w:t>production</w:t>
            </w:r>
            <w:proofErr w:type="spellEnd"/>
            <w:r w:rsidRPr="00D91E58">
              <w:rPr>
                <w:rFonts w:ascii="Cambria" w:hAnsi="Cambria"/>
                <w:color w:val="0070C0"/>
              </w:rPr>
              <w:t>.</w:t>
            </w:r>
          </w:p>
        </w:tc>
        <w:tc>
          <w:tcPr>
            <w:tcW w:w="1300" w:type="pct"/>
          </w:tcPr>
          <w:p w14:paraId="3EF53FBE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45" w:type="pct"/>
          </w:tcPr>
          <w:p w14:paraId="619B41B3" w14:textId="77777777" w:rsidR="00D91E58" w:rsidRPr="00A35DE1" w:rsidRDefault="00D91E58" w:rsidP="00D91E58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40" w:type="pct"/>
          </w:tcPr>
          <w:p w14:paraId="1C345C87" w14:textId="77777777" w:rsidR="00D91E58" w:rsidRDefault="00D91E58" w:rsidP="00D91E58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F434F" w14:paraId="7B748A44" w14:textId="77777777" w:rsidTr="00EF235E">
        <w:trPr>
          <w:trHeight w:val="454"/>
        </w:trPr>
        <w:tc>
          <w:tcPr>
            <w:tcW w:w="386" w:type="pct"/>
          </w:tcPr>
          <w:p w14:paraId="7B82FA0C" w14:textId="0F35D34D" w:rsidR="00DF434F" w:rsidRDefault="00DF434F" w:rsidP="00DF434F">
            <w:pPr>
              <w:jc w:val="both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1.16.</w:t>
            </w:r>
          </w:p>
        </w:tc>
        <w:tc>
          <w:tcPr>
            <w:tcW w:w="1429" w:type="pct"/>
          </w:tcPr>
          <w:p w14:paraId="6ABF85E8" w14:textId="36E0FE43" w:rsidR="00DF434F" w:rsidRPr="00D91E58" w:rsidRDefault="00D91E58" w:rsidP="00DF434F">
            <w:pPr>
              <w:jc w:val="both"/>
              <w:rPr>
                <w:rFonts w:ascii="Cambria" w:hAnsi="Cambria" w:cs="Times New Roman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Jamstvo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 sukladno Dokumentaciji za nadmetanje, minimalno </w:t>
            </w:r>
            <w:r>
              <w:rPr>
                <w:rFonts w:ascii="Cambria" w:eastAsia="Times New Roman" w:hAnsi="Cambria" w:cs="Times New Roman"/>
                <w:bCs/>
                <w:color w:val="000000"/>
              </w:rPr>
              <w:t>1</w:t>
            </w:r>
            <w:r w:rsidRPr="009C0DCA">
              <w:rPr>
                <w:rFonts w:ascii="Cambria" w:eastAsia="Times New Roman" w:hAnsi="Cambria" w:cs="Times New Roman"/>
                <w:bCs/>
                <w:color w:val="000000"/>
              </w:rPr>
              <w:t>2 mjeseca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Warranty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according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to Tender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Documentation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minimum </w:t>
            </w:r>
            <w:r>
              <w:rPr>
                <w:rFonts w:ascii="Cambria" w:eastAsia="Times New Roman" w:hAnsi="Cambria" w:cs="Times New Roman"/>
                <w:bCs/>
                <w:color w:val="5B9BD5" w:themeColor="accent5"/>
              </w:rPr>
              <w:t>1</w:t>
            </w:r>
            <w:r w:rsidRPr="009C0D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2 </w:t>
            </w:r>
            <w:proofErr w:type="spellStart"/>
            <w:r w:rsidRPr="009C0DCA">
              <w:rPr>
                <w:rFonts w:ascii="Cambria" w:eastAsia="Times New Roman" w:hAnsi="Cambria" w:cs="Times New Roman"/>
                <w:bCs/>
                <w:color w:val="5B9BD5" w:themeColor="accent5"/>
              </w:rPr>
              <w:t>months</w:t>
            </w:r>
            <w:proofErr w:type="spellEnd"/>
            <w:r w:rsidRPr="009C0DCA">
              <w:rPr>
                <w:rFonts w:ascii="Cambria" w:eastAsia="Times New Roman" w:hAnsi="Cambria" w:cs="Times New Roman"/>
                <w:bCs/>
                <w:color w:val="5B9BD5" w:themeColor="accent5"/>
              </w:rPr>
              <w:t>.</w:t>
            </w:r>
          </w:p>
        </w:tc>
        <w:tc>
          <w:tcPr>
            <w:tcW w:w="1300" w:type="pct"/>
          </w:tcPr>
          <w:p w14:paraId="508116AF" w14:textId="77777777" w:rsidR="00DF434F" w:rsidRPr="00A35DE1" w:rsidRDefault="00DF434F" w:rsidP="00DF434F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45" w:type="pct"/>
          </w:tcPr>
          <w:p w14:paraId="035005A7" w14:textId="77777777" w:rsidR="00DF434F" w:rsidRPr="00A35DE1" w:rsidRDefault="00DF434F" w:rsidP="00DF434F">
            <w:pPr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040" w:type="pct"/>
          </w:tcPr>
          <w:p w14:paraId="2FF5957C" w14:textId="77777777" w:rsidR="00DF434F" w:rsidRDefault="00DF434F" w:rsidP="00DF434F">
            <w:pPr>
              <w:jc w:val="both"/>
              <w:rPr>
                <w:rFonts w:ascii="Cambria" w:hAnsi="Cambria" w:cs="Times New Roman"/>
                <w:b/>
              </w:rPr>
            </w:pPr>
          </w:p>
        </w:tc>
      </w:tr>
    </w:tbl>
    <w:p w14:paraId="088FCEF0" w14:textId="77777777" w:rsidR="00632751" w:rsidRDefault="00632751" w:rsidP="00547074">
      <w:bookmarkStart w:id="1" w:name="_GoBack"/>
      <w:bookmarkEnd w:id="1"/>
    </w:p>
    <w:sectPr w:rsidR="00632751" w:rsidSect="004D2E5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A9C5C" w14:textId="77777777" w:rsidR="004101C3" w:rsidRDefault="004101C3" w:rsidP="005760F5">
      <w:pPr>
        <w:spacing w:after="0" w:line="240" w:lineRule="auto"/>
      </w:pPr>
      <w:r>
        <w:separator/>
      </w:r>
    </w:p>
  </w:endnote>
  <w:endnote w:type="continuationSeparator" w:id="0">
    <w:p w14:paraId="44BBCC39" w14:textId="77777777" w:rsidR="004101C3" w:rsidRDefault="004101C3" w:rsidP="0057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2A485" w14:textId="42CFAA39" w:rsidR="005760F5" w:rsidRDefault="005760F5">
    <w:pPr>
      <w:pStyle w:val="Footer"/>
      <w:jc w:val="right"/>
    </w:pPr>
  </w:p>
  <w:sdt>
    <w:sdtPr>
      <w:rPr>
        <w:rFonts w:ascii="Calibri" w:eastAsia="Times New Roman" w:hAnsi="Calibri" w:cs="Times New Roman"/>
        <w:lang w:val="en-US"/>
      </w:rPr>
      <w:id w:val="-555319039"/>
      <w:docPartObj>
        <w:docPartGallery w:val="Page Numbers (Bottom of Page)"/>
        <w:docPartUnique/>
      </w:docPartObj>
    </w:sdtPr>
    <w:sdtEndPr>
      <w:rPr>
        <w:rFonts w:asciiTheme="minorHAnsi" w:eastAsiaTheme="minorHAnsi" w:hAnsiTheme="minorHAnsi" w:cstheme="minorBidi"/>
        <w:lang w:val="hr-HR"/>
      </w:rPr>
    </w:sdtEndPr>
    <w:sdtContent>
      <w:p w14:paraId="7B940B12" w14:textId="77777777" w:rsidR="001C11EA" w:rsidRDefault="001C11EA" w:rsidP="001C11EA">
        <w:pPr>
          <w:tabs>
            <w:tab w:val="center" w:pos="4536"/>
            <w:tab w:val="right" w:pos="10490"/>
          </w:tabs>
          <w:spacing w:after="0" w:line="240" w:lineRule="auto"/>
          <w:ind w:right="-567"/>
          <w:jc w:val="center"/>
        </w:pPr>
      </w:p>
      <w:p w14:paraId="02405EEE" w14:textId="77777777" w:rsidR="001C11EA" w:rsidRDefault="001C11EA" w:rsidP="001C11EA">
        <w:pPr>
          <w:tabs>
            <w:tab w:val="center" w:pos="4536"/>
            <w:tab w:val="right" w:pos="10490"/>
          </w:tabs>
          <w:spacing w:after="0" w:line="240" w:lineRule="auto"/>
          <w:ind w:right="-567"/>
          <w:jc w:val="center"/>
          <w:rPr>
            <w:rFonts w:ascii="Cambria" w:hAnsi="Cambria" w:cs="Cambria"/>
            <w:color w:val="000000"/>
            <w:sz w:val="16"/>
          </w:rPr>
        </w:pPr>
        <w:r w:rsidRPr="00A32A7A">
          <w:rPr>
            <w:rFonts w:ascii="Cambria" w:hAnsi="Cambria" w:cs="Cambria"/>
            <w:color w:val="000000"/>
            <w:sz w:val="16"/>
          </w:rPr>
          <w:t>PROJEKT SUFINANCIRA EUROPSKA UNIJA IZ EUROPSKOG FONDA ZA REGIONALNI RAZVOJ.</w:t>
        </w:r>
      </w:p>
      <w:p w14:paraId="7A8689ED" w14:textId="6E25065E" w:rsidR="001C11EA" w:rsidRPr="00A32A7A" w:rsidRDefault="001C11EA" w:rsidP="001C11EA">
        <w:pPr>
          <w:tabs>
            <w:tab w:val="center" w:pos="4536"/>
            <w:tab w:val="right" w:pos="10490"/>
          </w:tabs>
          <w:spacing w:after="0" w:line="240" w:lineRule="auto"/>
          <w:ind w:right="-567"/>
          <w:jc w:val="center"/>
        </w:pPr>
        <w:r w:rsidRPr="00A32A7A">
          <w:rPr>
            <w:rFonts w:ascii="Cambria" w:hAnsi="Cambria" w:cs="Cambria"/>
            <w:color w:val="000000"/>
            <w:sz w:val="16"/>
          </w:rPr>
          <w:t xml:space="preserve">SADRŽAJ OVOG DOKUMENTA ISKLJUČIVA JE ODGOVORNOST </w:t>
        </w:r>
        <w:r w:rsidR="00DF434F">
          <w:rPr>
            <w:rFonts w:ascii="Cambria" w:hAnsi="Cambria" w:cs="Cambria"/>
            <w:color w:val="000000"/>
            <w:sz w:val="16"/>
          </w:rPr>
          <w:t>TISKARA ZELINA</w:t>
        </w:r>
        <w:r>
          <w:rPr>
            <w:rFonts w:ascii="Cambria" w:hAnsi="Cambria" w:cs="Cambria"/>
            <w:color w:val="000000"/>
            <w:sz w:val="16"/>
          </w:rPr>
          <w:t xml:space="preserve"> D.</w:t>
        </w:r>
        <w:r w:rsidR="00DF434F">
          <w:rPr>
            <w:rFonts w:ascii="Cambria" w:hAnsi="Cambria" w:cs="Cambria"/>
            <w:color w:val="000000"/>
            <w:sz w:val="16"/>
          </w:rPr>
          <w:t>D</w:t>
        </w:r>
        <w:r>
          <w:rPr>
            <w:rFonts w:ascii="Cambria" w:hAnsi="Cambria" w:cs="Cambria"/>
            <w:color w:val="000000"/>
            <w:sz w:val="16"/>
          </w:rPr>
          <w:t>.</w:t>
        </w:r>
      </w:p>
      <w:p w14:paraId="5D533EA8" w14:textId="67DDBCCA" w:rsidR="001C11EA" w:rsidRDefault="001C11EA" w:rsidP="001C11E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0A23716B" w14:textId="06217784" w:rsidR="005760F5" w:rsidRDefault="005760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C58C1" w14:textId="77777777" w:rsidR="004101C3" w:rsidRDefault="004101C3" w:rsidP="005760F5">
      <w:pPr>
        <w:spacing w:after="0" w:line="240" w:lineRule="auto"/>
      </w:pPr>
      <w:r>
        <w:separator/>
      </w:r>
    </w:p>
  </w:footnote>
  <w:footnote w:type="continuationSeparator" w:id="0">
    <w:p w14:paraId="098DED71" w14:textId="77777777" w:rsidR="004101C3" w:rsidRDefault="004101C3" w:rsidP="00576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878CB" w14:textId="1DD90CAD" w:rsidR="00A542AC" w:rsidRDefault="00A542AC" w:rsidP="00A542AC">
    <w:pPr>
      <w:pStyle w:val="Header"/>
      <w:jc w:val="center"/>
    </w:pPr>
  </w:p>
  <w:p w14:paraId="101ED8F1" w14:textId="4CF4A2B5" w:rsidR="00A542AC" w:rsidRDefault="00A542AC" w:rsidP="00A542AC">
    <w:pPr>
      <w:pStyle w:val="Header"/>
      <w:jc w:val="center"/>
    </w:pPr>
    <w:r>
      <w:rPr>
        <w:noProof/>
      </w:rPr>
      <w:drawing>
        <wp:inline distT="0" distB="0" distL="0" distR="0" wp14:anchorId="0A755D30" wp14:editId="5384A06D">
          <wp:extent cx="3916680" cy="1047115"/>
          <wp:effectExtent l="0" t="0" r="0" b="0"/>
          <wp:docPr id="309" name="Slika 309" descr="http://www.strukturnifondovi.hr/img/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strukturnifondovi.hr/img/log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147" cy="10541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374691" w14:textId="77777777" w:rsidR="005760F5" w:rsidRDefault="005760F5" w:rsidP="00A542AC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E51"/>
    <w:rsid w:val="00035564"/>
    <w:rsid w:val="00053FC6"/>
    <w:rsid w:val="000679D3"/>
    <w:rsid w:val="00082BDE"/>
    <w:rsid w:val="000A25FE"/>
    <w:rsid w:val="00150171"/>
    <w:rsid w:val="001800F8"/>
    <w:rsid w:val="001C11EA"/>
    <w:rsid w:val="001D1188"/>
    <w:rsid w:val="001E59FA"/>
    <w:rsid w:val="001F2F81"/>
    <w:rsid w:val="00213632"/>
    <w:rsid w:val="00226465"/>
    <w:rsid w:val="00272109"/>
    <w:rsid w:val="002822B0"/>
    <w:rsid w:val="00293282"/>
    <w:rsid w:val="003010F5"/>
    <w:rsid w:val="003239D2"/>
    <w:rsid w:val="003A2B1F"/>
    <w:rsid w:val="004101C3"/>
    <w:rsid w:val="00414FBA"/>
    <w:rsid w:val="00462F47"/>
    <w:rsid w:val="004A1CC0"/>
    <w:rsid w:val="004D2E51"/>
    <w:rsid w:val="004D509D"/>
    <w:rsid w:val="00547074"/>
    <w:rsid w:val="00552446"/>
    <w:rsid w:val="005760F5"/>
    <w:rsid w:val="00597948"/>
    <w:rsid w:val="005A1863"/>
    <w:rsid w:val="005B0B21"/>
    <w:rsid w:val="005D48A2"/>
    <w:rsid w:val="005F0545"/>
    <w:rsid w:val="00632751"/>
    <w:rsid w:val="006553DC"/>
    <w:rsid w:val="0068499D"/>
    <w:rsid w:val="00695AED"/>
    <w:rsid w:val="006A2FE4"/>
    <w:rsid w:val="006D3370"/>
    <w:rsid w:val="006E3472"/>
    <w:rsid w:val="0078204F"/>
    <w:rsid w:val="007D5647"/>
    <w:rsid w:val="007E1576"/>
    <w:rsid w:val="007E5232"/>
    <w:rsid w:val="0083144C"/>
    <w:rsid w:val="00884BF8"/>
    <w:rsid w:val="008C47EF"/>
    <w:rsid w:val="008E457F"/>
    <w:rsid w:val="009149E6"/>
    <w:rsid w:val="009612A1"/>
    <w:rsid w:val="009C2A27"/>
    <w:rsid w:val="00A134E2"/>
    <w:rsid w:val="00A2026E"/>
    <w:rsid w:val="00A43BD5"/>
    <w:rsid w:val="00A542AC"/>
    <w:rsid w:val="00A54590"/>
    <w:rsid w:val="00AA1168"/>
    <w:rsid w:val="00B00F62"/>
    <w:rsid w:val="00B13D02"/>
    <w:rsid w:val="00B77710"/>
    <w:rsid w:val="00BC1D23"/>
    <w:rsid w:val="00C70F06"/>
    <w:rsid w:val="00D35C33"/>
    <w:rsid w:val="00D37110"/>
    <w:rsid w:val="00D91E58"/>
    <w:rsid w:val="00D95164"/>
    <w:rsid w:val="00DC2947"/>
    <w:rsid w:val="00DF434F"/>
    <w:rsid w:val="00E57156"/>
    <w:rsid w:val="00EA7D9E"/>
    <w:rsid w:val="00EE17B8"/>
    <w:rsid w:val="00EF235E"/>
    <w:rsid w:val="00F00E1B"/>
    <w:rsid w:val="00F4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0D270C"/>
  <w15:chartTrackingRefBased/>
  <w15:docId w15:val="{26487BBA-3936-4F0E-B5E9-D89D22BD4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1E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2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D33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33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33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3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3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37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76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0F5"/>
  </w:style>
  <w:style w:type="paragraph" w:styleId="Footer">
    <w:name w:val="footer"/>
    <w:basedOn w:val="Normal"/>
    <w:link w:val="FooterChar"/>
    <w:uiPriority w:val="99"/>
    <w:unhideWhenUsed/>
    <w:rsid w:val="00576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60F5"/>
  </w:style>
  <w:style w:type="paragraph" w:styleId="ListParagraph">
    <w:name w:val="List Paragraph"/>
    <w:basedOn w:val="Normal"/>
    <w:uiPriority w:val="34"/>
    <w:qFormat/>
    <w:rsid w:val="006A2FE4"/>
    <w:pPr>
      <w:ind w:left="720"/>
      <w:contextualSpacing/>
    </w:pPr>
  </w:style>
  <w:style w:type="paragraph" w:customStyle="1" w:styleId="Default">
    <w:name w:val="Default"/>
    <w:rsid w:val="00D91E5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26ED3-1665-45EF-BF48-9BC0E13DD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727</Words>
  <Characters>4146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User250</dc:creator>
  <cp:keywords/>
  <dc:description/>
  <cp:lastModifiedBy>User</cp:lastModifiedBy>
  <cp:revision>3</cp:revision>
  <dcterms:created xsi:type="dcterms:W3CDTF">2018-08-08T09:39:00Z</dcterms:created>
  <dcterms:modified xsi:type="dcterms:W3CDTF">2018-08-16T08:24:00Z</dcterms:modified>
</cp:coreProperties>
</file>