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F4410F" w:rsidP="00B60EAE">
      <w:pPr>
        <w:spacing w:after="0" w:line="240" w:lineRule="auto"/>
        <w:jc w:val="center"/>
        <w:rPr>
          <w:rFonts w:ascii="Times New Roman" w:hAnsi="Times New Roman" w:cs="Times New Roman"/>
          <w:b/>
          <w:sz w:val="32"/>
          <w:szCs w:val="32"/>
        </w:rPr>
      </w:pPr>
      <w:hyperlink r:id="rId8"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1C33B89C"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D81D33" w:rsidRPr="00D81D33">
        <w:rPr>
          <w:rStyle w:val="Bodytext285pt"/>
          <w:rFonts w:eastAsiaTheme="minorHAnsi"/>
          <w:sz w:val="18"/>
          <w:szCs w:val="18"/>
          <w:lang w:val="hr-HR"/>
        </w:rPr>
        <w:t>Europski fond za regionalni razvoj</w:t>
      </w:r>
      <w:r w:rsidR="00781612" w:rsidRPr="00D81D33">
        <w:rPr>
          <w:rStyle w:val="Bodytext285pt"/>
          <w:rFonts w:eastAsiaTheme="minorHAnsi"/>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NADLE</w:t>
      </w:r>
      <w:r w:rsidR="00D81D33">
        <w:rPr>
          <w:rFonts w:ascii="Times New Roman" w:hAnsi="Times New Roman" w:cs="Times New Roman"/>
          <w:b/>
          <w:sz w:val="18"/>
          <w:szCs w:val="18"/>
        </w:rPr>
        <w:t>Ž</w:t>
      </w:r>
      <w:r w:rsidR="007A0C51" w:rsidRPr="00826E16">
        <w:rPr>
          <w:rFonts w:ascii="Times New Roman" w:hAnsi="Times New Roman" w:cs="Times New Roman"/>
          <w:b/>
          <w:sz w:val="18"/>
          <w:szCs w:val="18"/>
        </w:rPr>
        <w:t xml:space="preserve">NO TIJELO: </w:t>
      </w:r>
      <w:r w:rsidR="00D63DF4" w:rsidRPr="00D63DF4">
        <w:rPr>
          <w:rFonts w:ascii="Times New Roman" w:hAnsi="Times New Roman" w:cs="Times New Roman"/>
          <w:sz w:val="18"/>
          <w:szCs w:val="18"/>
        </w:rPr>
        <w:t>Ministarstvo regionalnoga razvoja i fondova Europske unije</w:t>
      </w:r>
    </w:p>
    <w:p w14:paraId="7015CE32" w14:textId="4643F994"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81D33" w:rsidRPr="008A3AFD">
        <w:rPr>
          <w:rFonts w:ascii="Times New Roman" w:hAnsi="Times New Roman" w:cs="Times New Roman"/>
          <w:sz w:val="18"/>
          <w:szCs w:val="18"/>
        </w:rPr>
        <w:t>Prioritetna os 8: Socijalno uključivanje i zdravlje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t xml:space="preserve">ROK ZA PODNOŠENJE PP: </w:t>
      </w:r>
      <w:r w:rsidR="00B7264B" w:rsidRPr="008A3AFD">
        <w:rPr>
          <w:rFonts w:ascii="Times New Roman" w:hAnsi="Times New Roman" w:cs="Times New Roman"/>
          <w:sz w:val="18"/>
          <w:szCs w:val="18"/>
        </w:rPr>
        <w:t>31. prosinca 2020. godine</w:t>
      </w:r>
    </w:p>
    <w:p w14:paraId="3C03D3CC" w14:textId="17DB71FF" w:rsidR="007C3460" w:rsidRDefault="00B60EAE" w:rsidP="007C3460">
      <w:pPr>
        <w:spacing w:after="0" w:line="240" w:lineRule="auto"/>
        <w:ind w:left="7785" w:hanging="7785"/>
        <w:rPr>
          <w:rFonts w:ascii="Times New Roman" w:hAnsi="Times New Roman" w:cs="Times New Roman"/>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325A14" w:rsidRPr="00325A14">
        <w:rPr>
          <w:rFonts w:ascii="Times New Roman" w:hAnsi="Times New Roman" w:cs="Times New Roman"/>
          <w:sz w:val="18"/>
          <w:szCs w:val="18"/>
        </w:rPr>
        <w:t>9a1.1</w:t>
      </w:r>
      <w:r w:rsidR="00461F02" w:rsidRPr="00D63DF4">
        <w:rPr>
          <w:rFonts w:ascii="Times New Roman" w:hAnsi="Times New Roman" w:cs="Times New Roman"/>
          <w:sz w:val="18"/>
          <w:szCs w:val="18"/>
        </w:rPr>
        <w:tab/>
      </w:r>
      <w:r w:rsidR="00D63DF4">
        <w:rPr>
          <w:rFonts w:ascii="Times New Roman" w:hAnsi="Times New Roman" w:cs="Times New Roman"/>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3509C7">
        <w:rPr>
          <w:rFonts w:ascii="Times New Roman" w:hAnsi="Times New Roman" w:cs="Times New Roman"/>
          <w:sz w:val="18"/>
          <w:szCs w:val="18"/>
        </w:rPr>
        <w:t>7 (sedam) radnih</w:t>
      </w:r>
      <w:r w:rsidR="007C3460" w:rsidRPr="007C3460">
        <w:rPr>
          <w:rFonts w:ascii="Times New Roman" w:hAnsi="Times New Roman" w:cs="Times New Roman"/>
          <w:sz w:val="18"/>
          <w:szCs w:val="18"/>
        </w:rPr>
        <w:t xml:space="preserve"> dana </w:t>
      </w:r>
    </w:p>
    <w:p w14:paraId="474D5924" w14:textId="45A544EA" w:rsidR="00B60EAE" w:rsidRPr="003665E2" w:rsidRDefault="00B60EAE" w:rsidP="003665E2">
      <w:pPr>
        <w:spacing w:after="0" w:line="240" w:lineRule="auto"/>
        <w:ind w:left="1418" w:right="6207" w:hanging="1418"/>
        <w:rPr>
          <w:rFonts w:ascii="Times New Roman" w:hAnsi="Times New Roman" w:cs="Times New Roman"/>
          <w:b/>
          <w:i/>
          <w:sz w:val="18"/>
          <w:szCs w:val="18"/>
        </w:rPr>
      </w:pPr>
      <w:r w:rsidRPr="00826E16">
        <w:rPr>
          <w:rFonts w:ascii="Times New Roman" w:hAnsi="Times New Roman" w:cs="Times New Roman"/>
          <w:b/>
          <w:sz w:val="18"/>
          <w:szCs w:val="18"/>
        </w:rPr>
        <w:t>NAZIV POZIVA:</w:t>
      </w:r>
      <w:r w:rsidR="00325A14">
        <w:rPr>
          <w:rFonts w:ascii="Times New Roman" w:hAnsi="Times New Roman" w:cs="Times New Roman"/>
          <w:b/>
          <w:sz w:val="18"/>
          <w:szCs w:val="18"/>
        </w:rPr>
        <w:t xml:space="preserve"> </w:t>
      </w:r>
      <w:r w:rsidR="00325A14" w:rsidRPr="003665E2">
        <w:rPr>
          <w:rFonts w:ascii="Times New Roman" w:hAnsi="Times New Roman" w:cs="Times New Roman"/>
          <w:i/>
          <w:sz w:val="18"/>
          <w:szCs w:val="18"/>
        </w:rPr>
        <w:t>Poboljšanje pristupa primarnoj zdravstvenoj zaštiti s naglaskom na udaljena i deprivirana područja kroz ulaganja u potrebe pružatelja usluga zdravstvene zaštite na primarnoj razini</w:t>
      </w:r>
      <w:r w:rsidR="00325A14" w:rsidRPr="003665E2">
        <w:rPr>
          <w:rFonts w:ascii="Times New Roman" w:hAnsi="Times New Roman" w:cs="Times New Roman"/>
          <w:b/>
          <w:i/>
          <w:sz w:val="18"/>
          <w:szCs w:val="18"/>
        </w:rPr>
        <w:t xml:space="preserve"> </w:t>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p>
    <w:p w14:paraId="57CBDE90" w14:textId="4598C548" w:rsidR="00427410" w:rsidRDefault="00B60EA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 xml:space="preserve">REFERENTNI BROJ POZIVA: </w:t>
      </w:r>
      <w:r w:rsidR="00325A14">
        <w:rPr>
          <w:rFonts w:ascii="Times New Roman" w:hAnsi="Times New Roman" w:cs="Times New Roman"/>
          <w:sz w:val="18"/>
          <w:szCs w:val="18"/>
        </w:rPr>
        <w:t>08.1.1.02</w:t>
      </w:r>
    </w:p>
    <w:p w14:paraId="5BD6EFC5" w14:textId="00B1409E" w:rsidR="008A3AFD" w:rsidRDefault="00BC755E" w:rsidP="007A0C51">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3665E2">
        <w:rPr>
          <w:rFonts w:ascii="Times New Roman" w:hAnsi="Times New Roman" w:cs="Times New Roman"/>
          <w:sz w:val="18"/>
          <w:szCs w:val="18"/>
        </w:rPr>
        <w:t>o</w:t>
      </w:r>
      <w:r w:rsidR="00A37379" w:rsidRPr="008A3AFD">
        <w:rPr>
          <w:rFonts w:ascii="Times New Roman" w:hAnsi="Times New Roman" w:cs="Times New Roman"/>
          <w:sz w:val="18"/>
          <w:szCs w:val="18"/>
        </w:rPr>
        <w:t>graničeni poziv na dostavu projektnih prijedloga (bespovratna sredstva)</w:t>
      </w:r>
    </w:p>
    <w:p w14:paraId="7B9F09D6" w14:textId="521E084A" w:rsidR="007A0C51" w:rsidRPr="00826E16" w:rsidRDefault="007A0C51" w:rsidP="007A0C51">
      <w:pPr>
        <w:spacing w:after="0" w:line="240" w:lineRule="auto"/>
        <w:rPr>
          <w:rFonts w:ascii="Times New Roman" w:hAnsi="Times New Roman" w:cs="Times New Roman"/>
          <w:color w:val="FF0000"/>
          <w:sz w:val="18"/>
          <w:szCs w:val="18"/>
        </w:rPr>
      </w:pPr>
      <w:r w:rsidRPr="00427410">
        <w:rPr>
          <w:rFonts w:ascii="Times New Roman" w:hAnsi="Times New Roman" w:cs="Times New Roman"/>
          <w:b/>
          <w:sz w:val="18"/>
          <w:szCs w:val="18"/>
        </w:rPr>
        <w:t>MODALITET:</w:t>
      </w:r>
      <w:r w:rsidRPr="00427410">
        <w:rPr>
          <w:rFonts w:ascii="Times New Roman" w:hAnsi="Times New Roman" w:cs="Times New Roman"/>
          <w:sz w:val="18"/>
          <w:szCs w:val="18"/>
        </w:rPr>
        <w:t xml:space="preserve"> </w:t>
      </w:r>
      <w:r w:rsidR="003665E2">
        <w:rPr>
          <w:rFonts w:ascii="Times New Roman" w:hAnsi="Times New Roman" w:cs="Times New Roman"/>
          <w:sz w:val="18"/>
          <w:szCs w:val="18"/>
        </w:rPr>
        <w:t>t</w:t>
      </w:r>
      <w:r w:rsidR="00D63DF4" w:rsidRPr="00427410">
        <w:rPr>
          <w:rFonts w:ascii="Times New Roman" w:hAnsi="Times New Roman" w:cs="Times New Roman"/>
          <w:sz w:val="18"/>
          <w:szCs w:val="18"/>
        </w:rPr>
        <w:t>rajni</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4D03EE71" w:rsidR="00F14137" w:rsidRPr="00826E16" w:rsidRDefault="0022540C" w:rsidP="002632C2">
      <w:pPr>
        <w:spacing w:after="0" w:line="240" w:lineRule="auto"/>
        <w:jc w:val="both"/>
        <w:rPr>
          <w:rFonts w:ascii="Times New Roman" w:eastAsia="Times New Roman" w:hAnsi="Times New Roman" w:cs="Times New Roman"/>
          <w:color w:val="000000" w:themeColor="text1"/>
          <w:sz w:val="18"/>
          <w:szCs w:val="18"/>
        </w:rPr>
      </w:pPr>
      <w:r w:rsidRPr="00826E16">
        <w:rPr>
          <w:rFonts w:ascii="Times New Roman" w:eastAsia="Times New Roman" w:hAnsi="Times New Roman" w:cs="Times New Roman"/>
          <w:color w:val="000000" w:themeColor="text1"/>
          <w:sz w:val="18"/>
          <w:szCs w:val="18"/>
        </w:rPr>
        <w:t>U skladu s</w:t>
      </w:r>
      <w:r w:rsidR="00893A7E" w:rsidRPr="00826E16">
        <w:rPr>
          <w:rFonts w:ascii="Times New Roman" w:eastAsia="Times New Roman" w:hAnsi="Times New Roman" w:cs="Times New Roman"/>
          <w:color w:val="000000" w:themeColor="text1"/>
          <w:sz w:val="18"/>
          <w:szCs w:val="18"/>
        </w:rPr>
        <w:t>a</w:t>
      </w:r>
      <w:r w:rsidRPr="00826E16">
        <w:rPr>
          <w:rFonts w:ascii="Times New Roman" w:eastAsia="Times New Roman" w:hAnsi="Times New Roman" w:cs="Times New Roman"/>
          <w:color w:val="000000" w:themeColor="text1"/>
          <w:sz w:val="18"/>
          <w:szCs w:val="18"/>
        </w:rPr>
        <w:t xml:space="preserve"> </w:t>
      </w:r>
      <w:r w:rsidR="00893A7E" w:rsidRPr="00826E16">
        <w:rPr>
          <w:rFonts w:ascii="Times New Roman" w:eastAsia="Times New Roman" w:hAnsi="Times New Roman" w:cs="Times New Roman"/>
          <w:color w:val="000000" w:themeColor="text1"/>
          <w:sz w:val="18"/>
          <w:szCs w:val="18"/>
        </w:rPr>
        <w:t>Z</w:t>
      </w:r>
      <w:r w:rsidR="001F23F6" w:rsidRPr="00826E16">
        <w:rPr>
          <w:rFonts w:ascii="Times New Roman" w:eastAsia="Times New Roman" w:hAnsi="Times New Roman" w:cs="Times New Roman"/>
          <w:color w:val="000000" w:themeColor="text1"/>
          <w:sz w:val="18"/>
          <w:szCs w:val="18"/>
        </w:rPr>
        <w:t>ajedničkim nacionalnim pravilima (Z</w:t>
      </w:r>
      <w:r w:rsidR="00893A7E" w:rsidRPr="00826E16">
        <w:rPr>
          <w:rFonts w:ascii="Times New Roman" w:eastAsia="Times New Roman" w:hAnsi="Times New Roman" w:cs="Times New Roman"/>
          <w:color w:val="000000" w:themeColor="text1"/>
          <w:sz w:val="18"/>
          <w:szCs w:val="18"/>
        </w:rPr>
        <w:t>NP</w:t>
      </w:r>
      <w:r w:rsidR="001F23F6" w:rsidRPr="00826E16">
        <w:rPr>
          <w:rFonts w:ascii="Times New Roman" w:eastAsia="Times New Roman" w:hAnsi="Times New Roman" w:cs="Times New Roman"/>
          <w:color w:val="000000" w:themeColor="text1"/>
          <w:sz w:val="18"/>
          <w:szCs w:val="18"/>
        </w:rPr>
        <w:t>)</w:t>
      </w:r>
      <w:r w:rsidR="00893A7E" w:rsidRPr="00826E16">
        <w:rPr>
          <w:rFonts w:ascii="Times New Roman" w:eastAsia="Times New Roman" w:hAnsi="Times New Roman" w:cs="Times New Roman"/>
          <w:color w:val="000000" w:themeColor="text1"/>
          <w:sz w:val="18"/>
          <w:szCs w:val="18"/>
        </w:rPr>
        <w:t xml:space="preserve">, </w:t>
      </w:r>
      <w:r w:rsidRPr="00826E16">
        <w:rPr>
          <w:rFonts w:ascii="Times New Roman" w:eastAsia="Times New Roman" w:hAnsi="Times New Roman" w:cs="Times New Roman"/>
          <w:color w:val="000000" w:themeColor="text1"/>
          <w:sz w:val="18"/>
          <w:szCs w:val="18"/>
        </w:rPr>
        <w:t>nadležno tijelo dužno je odgovarati na pitanja potencijalnih prijavitelja</w:t>
      </w:r>
      <w:r w:rsidR="00893A7E" w:rsidRPr="00826E16">
        <w:rPr>
          <w:rFonts w:ascii="Times New Roman" w:eastAsia="Times New Roman" w:hAnsi="Times New Roman" w:cs="Times New Roman"/>
          <w:color w:val="000000" w:themeColor="text1"/>
          <w:sz w:val="18"/>
          <w:szCs w:val="18"/>
        </w:rPr>
        <w:t xml:space="preserve"> </w:t>
      </w:r>
      <w:r w:rsidR="0069614B" w:rsidRPr="00826E16">
        <w:rPr>
          <w:rFonts w:ascii="Times New Roman" w:eastAsia="Times New Roman" w:hAnsi="Times New Roman" w:cs="Times New Roman"/>
          <w:color w:val="000000" w:themeColor="text1"/>
          <w:sz w:val="18"/>
          <w:szCs w:val="18"/>
        </w:rPr>
        <w:t xml:space="preserve">do </w:t>
      </w:r>
      <w:r w:rsidR="00893A7E" w:rsidRPr="00826E16">
        <w:rPr>
          <w:rFonts w:ascii="Times New Roman" w:eastAsia="Times New Roman" w:hAnsi="Times New Roman" w:cs="Times New Roman"/>
          <w:color w:val="000000" w:themeColor="text1"/>
          <w:sz w:val="18"/>
          <w:szCs w:val="18"/>
        </w:rPr>
        <w:t>rok</w:t>
      </w:r>
      <w:r w:rsidR="0069614B" w:rsidRPr="00826E16">
        <w:rPr>
          <w:rFonts w:ascii="Times New Roman" w:eastAsia="Times New Roman" w:hAnsi="Times New Roman" w:cs="Times New Roman"/>
          <w:color w:val="000000" w:themeColor="text1"/>
          <w:sz w:val="18"/>
          <w:szCs w:val="18"/>
        </w:rPr>
        <w:t>a</w:t>
      </w:r>
      <w:r w:rsidR="00893A7E" w:rsidRPr="00826E16">
        <w:rPr>
          <w:rFonts w:ascii="Times New Roman" w:eastAsia="Times New Roman" w:hAnsi="Times New Roman" w:cs="Times New Roman"/>
          <w:color w:val="000000" w:themeColor="text1"/>
          <w:sz w:val="18"/>
          <w:szCs w:val="18"/>
        </w:rPr>
        <w:t xml:space="preserve"> navedeno</w:t>
      </w:r>
      <w:r w:rsidR="0069614B" w:rsidRPr="00826E16">
        <w:rPr>
          <w:rFonts w:ascii="Times New Roman" w:eastAsia="Times New Roman" w:hAnsi="Times New Roman" w:cs="Times New Roman"/>
          <w:color w:val="000000" w:themeColor="text1"/>
          <w:sz w:val="18"/>
          <w:szCs w:val="18"/>
        </w:rPr>
        <w:t>g</w:t>
      </w:r>
      <w:r w:rsidR="00893A7E" w:rsidRPr="00826E16">
        <w:rPr>
          <w:rFonts w:ascii="Times New Roman" w:eastAsia="Times New Roman" w:hAnsi="Times New Roman" w:cs="Times New Roman"/>
          <w:color w:val="000000" w:themeColor="text1"/>
          <w:sz w:val="18"/>
          <w:szCs w:val="18"/>
        </w:rPr>
        <w:t xml:space="preserve"> u tablici</w:t>
      </w:r>
      <w:r w:rsidR="008B696A" w:rsidRPr="00826E16">
        <w:rPr>
          <w:rFonts w:ascii="Times New Roman" w:eastAsia="Times New Roman" w:hAnsi="Times New Roman" w:cs="Times New Roman"/>
          <w:color w:val="000000" w:themeColor="text1"/>
          <w:sz w:val="18"/>
          <w:szCs w:val="18"/>
        </w:rPr>
        <w:t>,</w:t>
      </w:r>
      <w:r w:rsidR="00F20EFA" w:rsidRPr="00826E16">
        <w:rPr>
          <w:rFonts w:ascii="Times New Roman" w:eastAsia="Times New Roman" w:hAnsi="Times New Roman" w:cs="Times New Roman"/>
          <w:color w:val="000000" w:themeColor="text1"/>
          <w:sz w:val="18"/>
          <w:szCs w:val="18"/>
        </w:rPr>
        <w:t xml:space="preserve"> </w:t>
      </w:r>
      <w:r w:rsidR="00C93C99" w:rsidRPr="00826E16">
        <w:rPr>
          <w:rFonts w:ascii="Times New Roman" w:eastAsia="Times New Roman" w:hAnsi="Times New Roman" w:cs="Times New Roman"/>
          <w:color w:val="000000" w:themeColor="text1"/>
          <w:sz w:val="18"/>
          <w:szCs w:val="18"/>
        </w:rPr>
        <w:t>o</w:t>
      </w:r>
      <w:r w:rsidR="00F14137" w:rsidRPr="00826E16">
        <w:rPr>
          <w:rFonts w:ascii="Times New Roman" w:eastAsia="Times New Roman" w:hAnsi="Times New Roman" w:cs="Times New Roman"/>
          <w:color w:val="000000" w:themeColor="text1"/>
          <w:sz w:val="18"/>
          <w:szCs w:val="18"/>
        </w:rPr>
        <w:t xml:space="preserve">sim kada rokovi definirani </w:t>
      </w:r>
      <w:r w:rsidR="001F23F6" w:rsidRPr="00826E16">
        <w:rPr>
          <w:rFonts w:ascii="Times New Roman" w:eastAsia="Times New Roman" w:hAnsi="Times New Roman" w:cs="Times New Roman"/>
          <w:color w:val="000000" w:themeColor="text1"/>
          <w:sz w:val="18"/>
          <w:szCs w:val="18"/>
        </w:rPr>
        <w:t>Uputama za prijavitelje (</w:t>
      </w:r>
      <w:proofErr w:type="spellStart"/>
      <w:r w:rsidR="00F14137" w:rsidRPr="00826E16">
        <w:rPr>
          <w:rFonts w:ascii="Times New Roman" w:eastAsia="Times New Roman" w:hAnsi="Times New Roman" w:cs="Times New Roman"/>
          <w:color w:val="000000" w:themeColor="text1"/>
          <w:sz w:val="18"/>
          <w:szCs w:val="18"/>
        </w:rPr>
        <w:t>UzP</w:t>
      </w:r>
      <w:proofErr w:type="spellEnd"/>
      <w:r w:rsidR="001F23F6" w:rsidRPr="00826E16">
        <w:rPr>
          <w:rFonts w:ascii="Times New Roman" w:eastAsia="Times New Roman" w:hAnsi="Times New Roman" w:cs="Times New Roman"/>
          <w:color w:val="000000" w:themeColor="text1"/>
          <w:sz w:val="18"/>
          <w:szCs w:val="18"/>
        </w:rPr>
        <w:t>)</w:t>
      </w:r>
      <w:r w:rsidR="00F14137" w:rsidRPr="00826E16">
        <w:rPr>
          <w:rFonts w:ascii="Times New Roman" w:eastAsia="Times New Roman" w:hAnsi="Times New Roman" w:cs="Times New Roman"/>
          <w:color w:val="000000" w:themeColor="text1"/>
          <w:sz w:val="18"/>
          <w:szCs w:val="18"/>
        </w:rPr>
        <w:t xml:space="preserve"> </w:t>
      </w:r>
      <w:r w:rsidR="008B696A" w:rsidRPr="00826E16">
        <w:rPr>
          <w:rFonts w:ascii="Times New Roman" w:eastAsia="Times New Roman" w:hAnsi="Times New Roman" w:cs="Times New Roman"/>
          <w:color w:val="000000" w:themeColor="text1"/>
          <w:sz w:val="18"/>
          <w:szCs w:val="18"/>
        </w:rPr>
        <w:t xml:space="preserve">uvjetuju davanje odgovora u kraćem vremenskom razdoblju </w:t>
      </w:r>
      <w:r w:rsidR="00F14137" w:rsidRPr="00826E16">
        <w:rPr>
          <w:rFonts w:ascii="Times New Roman" w:eastAsia="Times New Roman" w:hAnsi="Times New Roman" w:cs="Times New Roman"/>
          <w:color w:val="000000" w:themeColor="text1"/>
          <w:sz w:val="18"/>
          <w:szCs w:val="18"/>
        </w:rPr>
        <w:t xml:space="preserve">(npr. </w:t>
      </w:r>
      <w:proofErr w:type="spellStart"/>
      <w:r w:rsidR="002632C2" w:rsidRPr="00826E16">
        <w:rPr>
          <w:rFonts w:ascii="Times New Roman" w:eastAsia="Times New Roman" w:hAnsi="Times New Roman" w:cs="Times New Roman"/>
          <w:color w:val="000000" w:themeColor="text1"/>
          <w:sz w:val="18"/>
          <w:szCs w:val="18"/>
        </w:rPr>
        <w:t>UzP</w:t>
      </w:r>
      <w:proofErr w:type="spellEnd"/>
      <w:r w:rsidR="002632C2" w:rsidRPr="00826E16">
        <w:rPr>
          <w:rFonts w:ascii="Times New Roman" w:eastAsia="Times New Roman" w:hAnsi="Times New Roman" w:cs="Times New Roman"/>
          <w:color w:val="000000" w:themeColor="text1"/>
          <w:sz w:val="18"/>
          <w:szCs w:val="18"/>
        </w:rPr>
        <w:t xml:space="preserve"> navodi </w:t>
      </w:r>
      <w:r w:rsidR="00F14137" w:rsidRPr="00826E16">
        <w:rPr>
          <w:rFonts w:ascii="Times New Roman" w:eastAsia="Times New Roman" w:hAnsi="Times New Roman" w:cs="Times New Roman"/>
          <w:color w:val="000000" w:themeColor="text1"/>
          <w:sz w:val="18"/>
          <w:szCs w:val="18"/>
        </w:rPr>
        <w:t xml:space="preserve">rok </w:t>
      </w:r>
      <w:r w:rsidR="002632C2" w:rsidRPr="00826E16">
        <w:rPr>
          <w:rFonts w:ascii="Times New Roman" w:eastAsia="Times New Roman" w:hAnsi="Times New Roman" w:cs="Times New Roman"/>
          <w:color w:val="000000" w:themeColor="text1"/>
          <w:sz w:val="18"/>
          <w:szCs w:val="18"/>
        </w:rPr>
        <w:t xml:space="preserve">za objavu odgovora 7 </w:t>
      </w:r>
      <w:r w:rsidR="008B696A" w:rsidRPr="00826E16">
        <w:rPr>
          <w:rFonts w:ascii="Times New Roman" w:eastAsia="Times New Roman" w:hAnsi="Times New Roman" w:cs="Times New Roman"/>
          <w:color w:val="000000" w:themeColor="text1"/>
          <w:sz w:val="18"/>
          <w:szCs w:val="18"/>
        </w:rPr>
        <w:t>kalendarskih dana (</w:t>
      </w:r>
      <w:r w:rsidR="002632C2" w:rsidRPr="00826E16">
        <w:rPr>
          <w:rFonts w:ascii="Times New Roman" w:eastAsia="Times New Roman" w:hAnsi="Times New Roman" w:cs="Times New Roman"/>
          <w:color w:val="000000" w:themeColor="text1"/>
          <w:sz w:val="18"/>
          <w:szCs w:val="18"/>
        </w:rPr>
        <w:t>KD</w:t>
      </w:r>
      <w:r w:rsidR="008B696A" w:rsidRPr="00826E16">
        <w:rPr>
          <w:rFonts w:ascii="Times New Roman" w:eastAsia="Times New Roman" w:hAnsi="Times New Roman" w:cs="Times New Roman"/>
          <w:color w:val="000000" w:themeColor="text1"/>
          <w:sz w:val="18"/>
          <w:szCs w:val="18"/>
        </w:rPr>
        <w:t>)</w:t>
      </w:r>
      <w:r w:rsidR="002632C2" w:rsidRPr="00826E16">
        <w:rPr>
          <w:rFonts w:ascii="Times New Roman" w:eastAsia="Times New Roman" w:hAnsi="Times New Roman" w:cs="Times New Roman"/>
          <w:color w:val="000000" w:themeColor="text1"/>
          <w:sz w:val="18"/>
          <w:szCs w:val="18"/>
        </w:rPr>
        <w:t xml:space="preserve"> od postavljenog pitanja </w:t>
      </w:r>
      <w:r w:rsidR="00F14137" w:rsidRPr="00826E16">
        <w:rPr>
          <w:rFonts w:ascii="Times New Roman" w:eastAsia="Times New Roman" w:hAnsi="Times New Roman" w:cs="Times New Roman"/>
          <w:color w:val="000000" w:themeColor="text1"/>
          <w:sz w:val="18"/>
          <w:szCs w:val="18"/>
        </w:rPr>
        <w:t xml:space="preserve">iako </w:t>
      </w:r>
      <w:r w:rsidR="002632C2" w:rsidRPr="00826E16">
        <w:rPr>
          <w:rFonts w:ascii="Times New Roman" w:eastAsia="Times New Roman" w:hAnsi="Times New Roman" w:cs="Times New Roman"/>
          <w:color w:val="000000" w:themeColor="text1"/>
          <w:sz w:val="18"/>
          <w:szCs w:val="18"/>
        </w:rPr>
        <w:t xml:space="preserve">ZNP predviđa duži </w:t>
      </w:r>
      <w:r w:rsidR="00F14137" w:rsidRPr="00826E16">
        <w:rPr>
          <w:rFonts w:ascii="Times New Roman" w:eastAsia="Times New Roman" w:hAnsi="Times New Roman" w:cs="Times New Roman"/>
          <w:color w:val="000000" w:themeColor="text1"/>
          <w:sz w:val="18"/>
          <w:szCs w:val="18"/>
        </w:rPr>
        <w:t>rok u kojem se odgovara na postavljena</w:t>
      </w:r>
      <w:r w:rsidR="001F23F6" w:rsidRPr="00826E16">
        <w:rPr>
          <w:rFonts w:ascii="Times New Roman" w:eastAsia="Times New Roman" w:hAnsi="Times New Roman" w:cs="Times New Roman"/>
          <w:color w:val="000000" w:themeColor="text1"/>
          <w:sz w:val="18"/>
          <w:szCs w:val="18"/>
        </w:rPr>
        <w:t xml:space="preserve"> pitanja</w:t>
      </w:r>
      <w:r w:rsidR="00F14137" w:rsidRPr="00826E16">
        <w:rPr>
          <w:rFonts w:ascii="Times New Roman" w:eastAsia="Times New Roman" w:hAnsi="Times New Roman" w:cs="Times New Roman"/>
          <w:color w:val="000000" w:themeColor="text1"/>
          <w:sz w:val="18"/>
          <w:szCs w:val="18"/>
        </w:rPr>
        <w:t>)</w:t>
      </w:r>
      <w:r w:rsidR="00C93C99" w:rsidRPr="00826E16">
        <w:rPr>
          <w:rFonts w:ascii="Times New Roman" w:eastAsia="Times New Roman" w:hAnsi="Times New Roman" w:cs="Times New Roman"/>
          <w:color w:val="000000" w:themeColor="text1"/>
          <w:sz w:val="18"/>
          <w:szCs w:val="18"/>
        </w:rPr>
        <w:t xml:space="preserve">, </w:t>
      </w:r>
      <w:r w:rsidR="00F14137" w:rsidRPr="00826E16">
        <w:rPr>
          <w:rFonts w:ascii="Times New Roman" w:eastAsia="Times New Roman" w:hAnsi="Times New Roman" w:cs="Times New Roman"/>
          <w:color w:val="000000" w:themeColor="text1"/>
          <w:sz w:val="18"/>
          <w:szCs w:val="18"/>
        </w:rPr>
        <w:t xml:space="preserve">tada prioritet ima rok iz </w:t>
      </w:r>
      <w:proofErr w:type="spellStart"/>
      <w:r w:rsidR="00F14137" w:rsidRPr="00826E16">
        <w:rPr>
          <w:rFonts w:ascii="Times New Roman" w:eastAsia="Times New Roman" w:hAnsi="Times New Roman" w:cs="Times New Roman"/>
          <w:color w:val="000000" w:themeColor="text1"/>
          <w:sz w:val="18"/>
          <w:szCs w:val="18"/>
        </w:rPr>
        <w:t>UzP</w:t>
      </w:r>
      <w:proofErr w:type="spellEnd"/>
      <w:r w:rsidR="00F14137" w:rsidRPr="00826E16">
        <w:rPr>
          <w:rFonts w:ascii="Times New Roman" w:eastAsia="Times New Roman" w:hAnsi="Times New Roman" w:cs="Times New Roman"/>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1FE2EF2E"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 xml:space="preserve">Slijedom navedenog, nadležno tijelo nije u mogućnosti odgovarati na pitanja koja zahtijevaju ocjenu prihvatljivosti konkretnog projekta,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artnera,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750" w:type="dxa"/>
        <w:tblInd w:w="137" w:type="dxa"/>
        <w:tblLayout w:type="fixed"/>
        <w:tblLook w:val="04A0" w:firstRow="1" w:lastRow="0" w:firstColumn="1" w:lastColumn="0" w:noHBand="0" w:noVBand="1"/>
      </w:tblPr>
      <w:tblGrid>
        <w:gridCol w:w="709"/>
        <w:gridCol w:w="6095"/>
        <w:gridCol w:w="6946"/>
      </w:tblGrid>
      <w:tr w:rsidR="001421EB" w:rsidRPr="008A3AFD" w14:paraId="636D4E54" w14:textId="77777777" w:rsidTr="000A6282">
        <w:trPr>
          <w:trHeight w:val="433"/>
        </w:trPr>
        <w:tc>
          <w:tcPr>
            <w:tcW w:w="709" w:type="dxa"/>
            <w:shd w:val="clear" w:color="auto" w:fill="538135" w:themeFill="accent6" w:themeFillShade="BF"/>
          </w:tcPr>
          <w:p w14:paraId="36240794" w14:textId="77777777" w:rsidR="001421EB" w:rsidRPr="008A3AFD" w:rsidRDefault="001421EB" w:rsidP="00313FE4">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F437EE7" w14:textId="73F902C2" w:rsidR="00325A14" w:rsidRPr="008A3AFD" w:rsidRDefault="00324620" w:rsidP="00324620">
            <w:pPr>
              <w:rPr>
                <w:b/>
                <w:color w:val="FFFFFF" w:themeColor="background1"/>
                <w:sz w:val="22"/>
                <w:szCs w:val="22"/>
                <w:lang w:val="hr-HR"/>
              </w:rPr>
            </w:pPr>
            <w:r w:rsidRPr="008A3AFD">
              <w:rPr>
                <w:b/>
                <w:color w:val="FFFFFF" w:themeColor="background1"/>
                <w:sz w:val="22"/>
                <w:szCs w:val="22"/>
                <w:lang w:val="hr-HR"/>
              </w:rPr>
              <w:t xml:space="preserve">DATUM ZAPRIMANJA </w:t>
            </w:r>
            <w:r w:rsidR="001421EB" w:rsidRPr="008A3AFD">
              <w:rPr>
                <w:b/>
                <w:color w:val="FFFFFF" w:themeColor="background1"/>
                <w:sz w:val="22"/>
                <w:szCs w:val="22"/>
                <w:lang w:val="hr-HR"/>
              </w:rPr>
              <w:t>PITANJ</w:t>
            </w:r>
            <w:r w:rsidRPr="008A3AFD">
              <w:rPr>
                <w:b/>
                <w:color w:val="FFFFFF" w:themeColor="background1"/>
                <w:sz w:val="22"/>
                <w:szCs w:val="22"/>
                <w:lang w:val="hr-HR"/>
              </w:rPr>
              <w:t>A</w:t>
            </w:r>
            <w:r w:rsidR="00F41132" w:rsidRPr="008A3AFD">
              <w:rPr>
                <w:b/>
                <w:color w:val="FFFFFF" w:themeColor="background1"/>
                <w:sz w:val="22"/>
                <w:szCs w:val="22"/>
                <w:lang w:val="hr-HR"/>
              </w:rPr>
              <w:t xml:space="preserve">: </w:t>
            </w:r>
            <w:r w:rsidR="00325A14" w:rsidRPr="008A3AFD">
              <w:rPr>
                <w:b/>
                <w:color w:val="FFFFFF" w:themeColor="background1"/>
                <w:sz w:val="22"/>
                <w:szCs w:val="22"/>
                <w:lang w:val="hr-HR"/>
              </w:rPr>
              <w:t>19. srpnja 2016.</w:t>
            </w:r>
          </w:p>
        </w:tc>
        <w:tc>
          <w:tcPr>
            <w:tcW w:w="6946" w:type="dxa"/>
            <w:shd w:val="clear" w:color="auto" w:fill="538135" w:themeFill="accent6" w:themeFillShade="BF"/>
          </w:tcPr>
          <w:p w14:paraId="7B6817FD" w14:textId="2800927B" w:rsidR="001421EB" w:rsidRPr="008A3AFD" w:rsidRDefault="00324620" w:rsidP="00324620">
            <w:pPr>
              <w:rPr>
                <w:b/>
                <w:sz w:val="22"/>
                <w:szCs w:val="22"/>
                <w:lang w:val="hr-HR"/>
              </w:rPr>
            </w:pPr>
            <w:r w:rsidRPr="008A3AFD">
              <w:rPr>
                <w:b/>
                <w:color w:val="FFFFFF" w:themeColor="background1"/>
                <w:sz w:val="22"/>
                <w:szCs w:val="22"/>
                <w:lang w:val="hr-HR"/>
              </w:rPr>
              <w:t>DATUM O</w:t>
            </w:r>
            <w:r w:rsidR="001421EB" w:rsidRPr="008A3AFD">
              <w:rPr>
                <w:b/>
                <w:color w:val="FFFFFF" w:themeColor="background1"/>
                <w:sz w:val="22"/>
                <w:szCs w:val="22"/>
                <w:lang w:val="hr-HR"/>
              </w:rPr>
              <w:t>DGOVOR</w:t>
            </w:r>
            <w:r w:rsidRPr="008A3AFD">
              <w:rPr>
                <w:b/>
                <w:color w:val="FFFFFF" w:themeColor="background1"/>
                <w:sz w:val="22"/>
                <w:szCs w:val="22"/>
                <w:lang w:val="hr-HR"/>
              </w:rPr>
              <w:t>A</w:t>
            </w:r>
            <w:r w:rsidR="00345819" w:rsidRPr="008A3AFD">
              <w:rPr>
                <w:b/>
                <w:color w:val="FFFFFF" w:themeColor="background1"/>
                <w:sz w:val="22"/>
                <w:szCs w:val="22"/>
                <w:lang w:val="hr-HR"/>
              </w:rPr>
              <w:t xml:space="preserve"> NA PITANJE:</w:t>
            </w:r>
            <w:r w:rsidR="007B0B10" w:rsidRPr="008A3AFD">
              <w:rPr>
                <w:b/>
                <w:color w:val="FFFFFF" w:themeColor="background1"/>
                <w:sz w:val="22"/>
                <w:szCs w:val="22"/>
                <w:lang w:val="hr-HR"/>
              </w:rPr>
              <w:t xml:space="preserve"> </w:t>
            </w:r>
          </w:p>
        </w:tc>
      </w:tr>
      <w:tr w:rsidR="00325A14" w:rsidRPr="008A3AFD" w14:paraId="0DB6FC75" w14:textId="77777777" w:rsidTr="000A6282">
        <w:trPr>
          <w:trHeight w:val="343"/>
        </w:trPr>
        <w:tc>
          <w:tcPr>
            <w:tcW w:w="709" w:type="dxa"/>
            <w:vAlign w:val="center"/>
          </w:tcPr>
          <w:p w14:paraId="31ECE4DD" w14:textId="77777777" w:rsidR="00325A14" w:rsidRPr="008A3AFD" w:rsidRDefault="00325A14" w:rsidP="00325A14">
            <w:pPr>
              <w:pStyle w:val="ListParagraph"/>
              <w:numPr>
                <w:ilvl w:val="0"/>
                <w:numId w:val="4"/>
              </w:numPr>
              <w:tabs>
                <w:tab w:val="left" w:pos="176"/>
              </w:tabs>
              <w:ind w:hanging="549"/>
              <w:jc w:val="right"/>
              <w:rPr>
                <w:b/>
                <w:sz w:val="22"/>
                <w:szCs w:val="22"/>
                <w:lang w:val="hr-HR"/>
              </w:rPr>
            </w:pPr>
          </w:p>
        </w:tc>
        <w:tc>
          <w:tcPr>
            <w:tcW w:w="6095" w:type="dxa"/>
          </w:tcPr>
          <w:p w14:paraId="44752A78" w14:textId="77777777" w:rsidR="00325A14" w:rsidRPr="008A3AFD" w:rsidRDefault="00325A14" w:rsidP="00325A14">
            <w:pPr>
              <w:jc w:val="both"/>
              <w:rPr>
                <w:sz w:val="22"/>
                <w:szCs w:val="22"/>
                <w:lang w:val="hr-HR"/>
              </w:rPr>
            </w:pPr>
            <w:r w:rsidRPr="008A3AFD">
              <w:rPr>
                <w:sz w:val="22"/>
                <w:szCs w:val="22"/>
                <w:lang w:val="hr-HR"/>
              </w:rPr>
              <w:t>Sukladno objavljenom natječaju  "Poboljšanje pristupa primarnoj zdravstvenoj zaštiti s naglaskom na udaljena i deprivirana područja kroz ulaganja u potrebe pružatelja usluga zdravstvene zaštite na primarnoj razini", gdje možemo pronaći natječajnu dokumentaciju - obrasce i upute za prijavitelje. Na mrežnim stranicama "Strukturni Fondovi" nalazi se samo sažetak natječaja.</w:t>
            </w:r>
          </w:p>
          <w:p w14:paraId="5DEB2704" w14:textId="77777777" w:rsidR="00325A14" w:rsidRPr="008A3AFD" w:rsidRDefault="00325A14" w:rsidP="00325A14">
            <w:pPr>
              <w:jc w:val="both"/>
              <w:rPr>
                <w:sz w:val="22"/>
                <w:szCs w:val="22"/>
                <w:lang w:val="hr-HR"/>
              </w:rPr>
            </w:pPr>
          </w:p>
          <w:p w14:paraId="6814D14B" w14:textId="2144B419" w:rsidR="00325A14" w:rsidRPr="008A3AFD" w:rsidRDefault="00325A14" w:rsidP="00325A14">
            <w:pPr>
              <w:jc w:val="both"/>
              <w:rPr>
                <w:sz w:val="22"/>
                <w:szCs w:val="22"/>
                <w:lang w:val="hr-HR"/>
              </w:rPr>
            </w:pPr>
            <w:r w:rsidRPr="008A3AFD">
              <w:rPr>
                <w:sz w:val="22"/>
                <w:szCs w:val="22"/>
                <w:lang w:val="hr-HR"/>
              </w:rPr>
              <w:lastRenderedPageBreak/>
              <w:t>Što će na kraju biti s projektnim prijaviteljima koji su se već javili na ovaj isti natječaj te su dostavili svu originalnu dokumentaciju? Njihov status prijave je bio i više nego zadovoljavajući te su prijavitelji (konkretno je riječ o Domu zdravlja) prošli sve faze evaluacije projektne prijave s pozitivnim ishodom.</w:t>
            </w:r>
          </w:p>
        </w:tc>
        <w:tc>
          <w:tcPr>
            <w:tcW w:w="6946" w:type="dxa"/>
          </w:tcPr>
          <w:p w14:paraId="63BDEF48" w14:textId="77777777" w:rsidR="00325A14" w:rsidRPr="008A3AFD" w:rsidRDefault="00325A14" w:rsidP="00325A14">
            <w:pPr>
              <w:jc w:val="both"/>
              <w:rPr>
                <w:sz w:val="22"/>
                <w:szCs w:val="22"/>
                <w:lang w:val="hr-HR" w:eastAsia="lt-LT"/>
              </w:rPr>
            </w:pPr>
            <w:r w:rsidRPr="008A3AFD">
              <w:rPr>
                <w:sz w:val="22"/>
                <w:szCs w:val="22"/>
                <w:lang w:val="hr-HR" w:eastAsia="lt-LT"/>
              </w:rPr>
              <w:lastRenderedPageBreak/>
              <w:t xml:space="preserve">Obzirom da se radi o ograničenom pozivu „Poboljšanje pristupa primarnoj zdravstvenoj zaštiti s naglaskom na udaljena i deprivirana područja kroz ulaganja u potrebe pružatelja usluga zdravstvene zaštite na primarnoj razini“, na webu www.strukturnifondovi.hr objavljuje se samo sažetak poziva. Cjelokupna natječajna dokumentacija (Upute za prijavitelje, Sažetak Poziva, Obrasci i Prilozi) dostavljena je isključivo unaprijed određenim prihvatljivim prijaviteljima (18 županija - područja iz I. i II. skupine po indeksu razvijenosti </w:t>
            </w:r>
            <w:r w:rsidRPr="008A3AFD">
              <w:rPr>
                <w:sz w:val="22"/>
                <w:szCs w:val="22"/>
                <w:lang w:val="hr-HR" w:eastAsia="lt-LT"/>
              </w:rPr>
              <w:lastRenderedPageBreak/>
              <w:t xml:space="preserve">i otoci) koji svoje projektne prijedloge pripremaju sukladno potrebama i interesu na svom području.  </w:t>
            </w:r>
          </w:p>
          <w:p w14:paraId="089192F2" w14:textId="77777777" w:rsidR="00325A14" w:rsidRPr="008A3AFD" w:rsidRDefault="00325A14" w:rsidP="00325A14">
            <w:pPr>
              <w:jc w:val="both"/>
              <w:rPr>
                <w:sz w:val="22"/>
                <w:szCs w:val="22"/>
                <w:lang w:val="hr-HR" w:eastAsia="lt-LT"/>
              </w:rPr>
            </w:pPr>
          </w:p>
          <w:p w14:paraId="53BF1612" w14:textId="77777777" w:rsidR="00325A14" w:rsidRPr="008A3AFD" w:rsidRDefault="00325A14" w:rsidP="00325A14">
            <w:pPr>
              <w:jc w:val="both"/>
              <w:rPr>
                <w:sz w:val="22"/>
                <w:szCs w:val="22"/>
                <w:lang w:val="hr-HR" w:eastAsia="lt-LT"/>
              </w:rPr>
            </w:pPr>
            <w:r w:rsidRPr="008A3AFD">
              <w:rPr>
                <w:sz w:val="22"/>
                <w:szCs w:val="22"/>
                <w:lang w:val="hr-HR" w:eastAsia="lt-LT"/>
              </w:rPr>
              <w:t>Slobodni ste zatražiti natječajnu dokumentaciju od županije na čijem se području nalazite.</w:t>
            </w:r>
          </w:p>
          <w:p w14:paraId="64BE874E" w14:textId="77777777" w:rsidR="00325A14" w:rsidRPr="008A3AFD" w:rsidRDefault="00325A14" w:rsidP="00325A14">
            <w:pPr>
              <w:jc w:val="both"/>
              <w:rPr>
                <w:sz w:val="22"/>
                <w:szCs w:val="22"/>
                <w:lang w:val="hr-HR" w:eastAsia="lt-LT"/>
              </w:rPr>
            </w:pPr>
          </w:p>
          <w:p w14:paraId="7C59A236" w14:textId="77777777" w:rsidR="00325A14" w:rsidRPr="008A3AFD" w:rsidRDefault="00325A14" w:rsidP="00325A14">
            <w:pPr>
              <w:jc w:val="both"/>
              <w:rPr>
                <w:sz w:val="22"/>
                <w:szCs w:val="22"/>
                <w:lang w:val="hr-HR" w:eastAsia="lt-LT"/>
              </w:rPr>
            </w:pPr>
            <w:r w:rsidRPr="008A3AFD">
              <w:rPr>
                <w:sz w:val="22"/>
                <w:szCs w:val="22"/>
                <w:lang w:val="hr-HR" w:eastAsia="lt-LT"/>
              </w:rPr>
              <w:t xml:space="preserve">Poziv „Ulaganje u zdravstvenu zaštitu na primarnoj razini“ je otkazan i postupak dodjele za sve pristigle projektne prijedloge je zaustavljen, radi pojednostavljenja postupka dodjele bespovratnih sredstava te lakšeg budućeg praćenja izvršenja samih Ugovora o dodjeli bespovratnih sredstava. Ministarstvo zdravlja kao Posredničko tijelo 1 koje je objavilo predmetni Poziv, na svojoj web stranici objavilo je obavijest o otkazivanju Poziva (https://zdravlje.gov.hr/UserDocsImages/2246). Dokumentacija pristigla na natječaj nije se vraćala Prijaviteljima, osim na zahtjev Prijavitelja. </w:t>
            </w:r>
          </w:p>
          <w:p w14:paraId="01AE1061" w14:textId="15B0DA85" w:rsidR="00325A14" w:rsidRPr="008A3AFD" w:rsidRDefault="00325A14" w:rsidP="00325A14">
            <w:pPr>
              <w:jc w:val="both"/>
              <w:rPr>
                <w:sz w:val="22"/>
                <w:szCs w:val="22"/>
                <w:lang w:val="hr-HR"/>
              </w:rPr>
            </w:pPr>
            <w:r w:rsidRPr="008A3AFD">
              <w:rPr>
                <w:sz w:val="22"/>
                <w:szCs w:val="22"/>
                <w:lang w:val="hr-HR" w:eastAsia="lt-LT"/>
              </w:rPr>
              <w:t>Poziv je ponovno pokrenut dana 18. srpnja 2016, pod nazivom „Poboljšanje pristupa primarnoj zdravstvenoj zaštiti s naglaskom na udaljena i deprivirana područja kroz ulaganja u potrebe pružatelja usluga zdravstvene zaštite na primarnoj razini“. U ovom pozivu prihvatljivi prijavitelji su županije sa prihvatljivog područja (područja iz I. i II. skupine po indeksu razvijenosti i otoci, sukladno Prilogu 9. natječajne dokumentacije) kao osnivači domova zdravlja i davatelji koncesija privatnim koncesionarima primarne zdravstvene zaštite.</w:t>
            </w:r>
          </w:p>
        </w:tc>
      </w:tr>
      <w:tr w:rsidR="00325A14" w:rsidRPr="008A3AFD" w14:paraId="03753BD0" w14:textId="77777777" w:rsidTr="000A6282">
        <w:trPr>
          <w:trHeight w:val="433"/>
        </w:trPr>
        <w:tc>
          <w:tcPr>
            <w:tcW w:w="709" w:type="dxa"/>
            <w:shd w:val="clear" w:color="auto" w:fill="538135" w:themeFill="accent6" w:themeFillShade="BF"/>
          </w:tcPr>
          <w:p w14:paraId="7DB56B3F" w14:textId="77777777" w:rsidR="00325A14" w:rsidRPr="008A3AFD" w:rsidRDefault="00325A14" w:rsidP="00325A14">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33E059AE" w14:textId="67709EBA" w:rsidR="00325A14" w:rsidRPr="008A3AFD" w:rsidRDefault="00325A14" w:rsidP="00325A14">
            <w:pPr>
              <w:rPr>
                <w:b/>
                <w:sz w:val="22"/>
                <w:szCs w:val="22"/>
                <w:lang w:val="hr-HR"/>
              </w:rPr>
            </w:pPr>
            <w:r w:rsidRPr="008A3AFD">
              <w:rPr>
                <w:b/>
                <w:color w:val="FFFFFF" w:themeColor="background1"/>
                <w:sz w:val="22"/>
                <w:szCs w:val="22"/>
                <w:lang w:val="hr-HR"/>
              </w:rPr>
              <w:t xml:space="preserve">DATUM ZAPRIMANJA PITANJA: </w:t>
            </w:r>
            <w:r w:rsidR="00C25F4C" w:rsidRPr="008A3AFD">
              <w:rPr>
                <w:b/>
                <w:sz w:val="22"/>
                <w:szCs w:val="22"/>
                <w:lang w:val="hr-HR"/>
              </w:rPr>
              <w:t>20</w:t>
            </w:r>
            <w:r w:rsidR="003665E2">
              <w:rPr>
                <w:b/>
                <w:sz w:val="22"/>
                <w:szCs w:val="22"/>
                <w:lang w:val="hr-HR"/>
              </w:rPr>
              <w:t>. srp</w:t>
            </w:r>
            <w:r w:rsidRPr="008A3AFD">
              <w:rPr>
                <w:b/>
                <w:sz w:val="22"/>
                <w:szCs w:val="22"/>
                <w:lang w:val="hr-HR"/>
              </w:rPr>
              <w:t>nj</w:t>
            </w:r>
            <w:r w:rsidR="00C25F4C" w:rsidRPr="008A3AFD">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40DD438C" w14:textId="7CD77555" w:rsidR="00325A14" w:rsidRPr="008A3AFD" w:rsidRDefault="00325A14" w:rsidP="00325A14">
            <w:pPr>
              <w:rPr>
                <w:b/>
                <w:sz w:val="22"/>
                <w:szCs w:val="22"/>
                <w:lang w:val="hr-HR"/>
              </w:rPr>
            </w:pPr>
            <w:r w:rsidRPr="008A3AFD">
              <w:rPr>
                <w:b/>
                <w:color w:val="FFFFFF" w:themeColor="background1"/>
                <w:sz w:val="22"/>
                <w:szCs w:val="22"/>
                <w:lang w:val="hr-HR"/>
              </w:rPr>
              <w:t xml:space="preserve">DATUM ODGOVORA NA PITANJE: </w:t>
            </w:r>
          </w:p>
        </w:tc>
      </w:tr>
      <w:tr w:rsidR="00325A14" w:rsidRPr="008A3AFD" w14:paraId="56F7DBBB" w14:textId="77777777" w:rsidTr="000A6282">
        <w:trPr>
          <w:trHeight w:val="343"/>
        </w:trPr>
        <w:tc>
          <w:tcPr>
            <w:tcW w:w="709" w:type="dxa"/>
            <w:vAlign w:val="center"/>
          </w:tcPr>
          <w:p w14:paraId="25649B20" w14:textId="77777777" w:rsidR="00325A14" w:rsidRPr="008A3AFD" w:rsidRDefault="00325A14" w:rsidP="00325A14">
            <w:pPr>
              <w:pStyle w:val="ListParagraph"/>
              <w:numPr>
                <w:ilvl w:val="0"/>
                <w:numId w:val="4"/>
              </w:numPr>
              <w:tabs>
                <w:tab w:val="left" w:pos="176"/>
              </w:tabs>
              <w:ind w:hanging="549"/>
              <w:jc w:val="right"/>
              <w:rPr>
                <w:b/>
                <w:sz w:val="22"/>
                <w:szCs w:val="22"/>
              </w:rPr>
            </w:pPr>
          </w:p>
        </w:tc>
        <w:tc>
          <w:tcPr>
            <w:tcW w:w="6095" w:type="dxa"/>
          </w:tcPr>
          <w:p w14:paraId="0B76C8AD" w14:textId="77777777" w:rsidR="00325A14" w:rsidRPr="008A3AFD" w:rsidRDefault="00325A14" w:rsidP="00325A14">
            <w:pPr>
              <w:jc w:val="both"/>
              <w:rPr>
                <w:sz w:val="22"/>
                <w:szCs w:val="22"/>
                <w:lang w:val="hr-HR"/>
              </w:rPr>
            </w:pPr>
            <w:r w:rsidRPr="008A3AFD">
              <w:rPr>
                <w:sz w:val="22"/>
                <w:szCs w:val="22"/>
                <w:lang w:val="hr-HR"/>
              </w:rPr>
              <w:t xml:space="preserve">Dom zdravlja se prijavio na natječaj </w:t>
            </w:r>
            <w:r w:rsidRPr="008A3AFD">
              <w:rPr>
                <w:i/>
                <w:sz w:val="22"/>
                <w:szCs w:val="22"/>
                <w:lang w:val="hr-HR"/>
              </w:rPr>
              <w:t>„Ulaganje u zdravstvenu zaštitu na primarnoj razini“</w:t>
            </w:r>
            <w:r w:rsidRPr="008A3AFD">
              <w:rPr>
                <w:sz w:val="22"/>
                <w:szCs w:val="22"/>
                <w:lang w:val="hr-HR"/>
              </w:rPr>
              <w:t xml:space="preserve"> te je zadovoljio 1.,2., 3., 4., 5. i 6. fazu postupka dodjele bespovratnih sredstava u okviru poziva na dostavu projektnih prijedloga </w:t>
            </w:r>
            <w:r w:rsidRPr="008A3AFD">
              <w:rPr>
                <w:i/>
                <w:sz w:val="22"/>
                <w:szCs w:val="22"/>
                <w:lang w:val="hr-HR"/>
              </w:rPr>
              <w:t>„Ulaganje u zdravstvenu zaštitu na primarnoj razini“</w:t>
            </w:r>
            <w:r w:rsidRPr="008A3AFD">
              <w:rPr>
                <w:sz w:val="22"/>
                <w:szCs w:val="22"/>
                <w:lang w:val="hr-HR"/>
              </w:rPr>
              <w:t>, kako slijedi:</w:t>
            </w:r>
          </w:p>
          <w:p w14:paraId="66FD4147" w14:textId="77777777" w:rsidR="00325A14" w:rsidRPr="008A3AFD" w:rsidRDefault="00325A14" w:rsidP="00325A14">
            <w:pPr>
              <w:jc w:val="both"/>
              <w:rPr>
                <w:sz w:val="22"/>
                <w:szCs w:val="22"/>
                <w:lang w:val="hr-HR"/>
              </w:rPr>
            </w:pPr>
            <w:r w:rsidRPr="008A3AFD">
              <w:rPr>
                <w:sz w:val="22"/>
                <w:szCs w:val="22"/>
                <w:lang w:val="hr-HR"/>
              </w:rPr>
              <w:t xml:space="preserve"> </w:t>
            </w:r>
          </w:p>
          <w:p w14:paraId="1CBE35FC" w14:textId="77777777" w:rsidR="00325A14" w:rsidRPr="008A3AFD" w:rsidRDefault="00325A14" w:rsidP="00325A14">
            <w:pPr>
              <w:rPr>
                <w:sz w:val="22"/>
                <w:szCs w:val="22"/>
                <w:lang w:val="hr-HR"/>
              </w:rPr>
            </w:pPr>
            <w:r w:rsidRPr="008A3AFD">
              <w:rPr>
                <w:sz w:val="22"/>
                <w:szCs w:val="22"/>
                <w:lang w:val="hr-HR"/>
              </w:rPr>
              <w:t>1.            Zaprimanje i registracija,</w:t>
            </w:r>
          </w:p>
          <w:p w14:paraId="4829BB52" w14:textId="77777777" w:rsidR="00325A14" w:rsidRPr="008A3AFD" w:rsidRDefault="00325A14" w:rsidP="00325A14">
            <w:pPr>
              <w:rPr>
                <w:sz w:val="22"/>
                <w:szCs w:val="22"/>
                <w:lang w:val="hr-HR"/>
              </w:rPr>
            </w:pPr>
            <w:r w:rsidRPr="008A3AFD">
              <w:rPr>
                <w:sz w:val="22"/>
                <w:szCs w:val="22"/>
                <w:lang w:val="hr-HR"/>
              </w:rPr>
              <w:t>2.            Administrativna provjera,</w:t>
            </w:r>
          </w:p>
          <w:p w14:paraId="04040A2A" w14:textId="77777777" w:rsidR="00325A14" w:rsidRPr="008A3AFD" w:rsidRDefault="00325A14" w:rsidP="00325A14">
            <w:pPr>
              <w:rPr>
                <w:sz w:val="22"/>
                <w:szCs w:val="22"/>
                <w:lang w:val="hr-HR"/>
              </w:rPr>
            </w:pPr>
            <w:r w:rsidRPr="008A3AFD">
              <w:rPr>
                <w:sz w:val="22"/>
                <w:szCs w:val="22"/>
                <w:lang w:val="hr-HR"/>
              </w:rPr>
              <w:t>3.            Provjera prihvatljivosti prijavitelja,</w:t>
            </w:r>
          </w:p>
          <w:p w14:paraId="2A06AAC7" w14:textId="77777777" w:rsidR="00325A14" w:rsidRPr="008A3AFD" w:rsidRDefault="00325A14" w:rsidP="00325A14">
            <w:pPr>
              <w:rPr>
                <w:sz w:val="22"/>
                <w:szCs w:val="22"/>
                <w:lang w:val="hr-HR"/>
              </w:rPr>
            </w:pPr>
            <w:r w:rsidRPr="008A3AFD">
              <w:rPr>
                <w:sz w:val="22"/>
                <w:szCs w:val="22"/>
                <w:lang w:val="hr-HR"/>
              </w:rPr>
              <w:lastRenderedPageBreak/>
              <w:t>4.            Provjera projekta i aktivnosti,</w:t>
            </w:r>
          </w:p>
          <w:p w14:paraId="5CD24CA3" w14:textId="77777777" w:rsidR="00325A14" w:rsidRPr="008A3AFD" w:rsidRDefault="00325A14" w:rsidP="00325A14">
            <w:pPr>
              <w:rPr>
                <w:sz w:val="22"/>
                <w:szCs w:val="22"/>
                <w:lang w:val="hr-HR"/>
              </w:rPr>
            </w:pPr>
            <w:r w:rsidRPr="008A3AFD">
              <w:rPr>
                <w:sz w:val="22"/>
                <w:szCs w:val="22"/>
                <w:lang w:val="hr-HR"/>
              </w:rPr>
              <w:t>5.            Ocjenjivanje kvalitete,</w:t>
            </w:r>
          </w:p>
          <w:p w14:paraId="0AD2F9D6" w14:textId="77777777" w:rsidR="00325A14" w:rsidRPr="008A3AFD" w:rsidRDefault="00325A14" w:rsidP="00325A14">
            <w:pPr>
              <w:rPr>
                <w:sz w:val="22"/>
                <w:szCs w:val="22"/>
                <w:lang w:val="hr-HR"/>
              </w:rPr>
            </w:pPr>
            <w:r w:rsidRPr="008A3AFD">
              <w:rPr>
                <w:sz w:val="22"/>
                <w:szCs w:val="22"/>
                <w:lang w:val="hr-HR"/>
              </w:rPr>
              <w:t>6.            Provjera prihvatljivost izdataka.</w:t>
            </w:r>
          </w:p>
          <w:p w14:paraId="5AC73A71" w14:textId="77777777" w:rsidR="00325A14" w:rsidRPr="008A3AFD" w:rsidRDefault="00325A14" w:rsidP="00325A14">
            <w:pPr>
              <w:jc w:val="both"/>
              <w:rPr>
                <w:sz w:val="22"/>
                <w:szCs w:val="22"/>
                <w:lang w:val="hr-HR"/>
              </w:rPr>
            </w:pPr>
          </w:p>
          <w:p w14:paraId="2819E7A1" w14:textId="77777777" w:rsidR="00325A14" w:rsidRPr="008A3AFD" w:rsidRDefault="00325A14" w:rsidP="00325A14">
            <w:pPr>
              <w:jc w:val="both"/>
              <w:rPr>
                <w:sz w:val="22"/>
                <w:szCs w:val="22"/>
                <w:lang w:val="hr-HR"/>
              </w:rPr>
            </w:pPr>
            <w:r w:rsidRPr="008A3AFD">
              <w:rPr>
                <w:sz w:val="22"/>
                <w:szCs w:val="22"/>
                <w:lang w:val="hr-HR"/>
              </w:rPr>
              <w:t xml:space="preserve">Čekamo još samo zadnju 7. fazu  postupka dodjele bespovratnih sredstava  „Donošenje Odluke o financiranju“  nakon čega slijedi potpisivanje Ugovora o dodjeli bespovratnih sredstava. </w:t>
            </w:r>
          </w:p>
          <w:p w14:paraId="04D7D885" w14:textId="77777777" w:rsidR="00325A14" w:rsidRPr="008A3AFD" w:rsidRDefault="00325A14" w:rsidP="00325A14">
            <w:pPr>
              <w:jc w:val="both"/>
              <w:rPr>
                <w:sz w:val="22"/>
                <w:szCs w:val="22"/>
                <w:lang w:val="hr-HR"/>
              </w:rPr>
            </w:pPr>
          </w:p>
          <w:p w14:paraId="1F9FD765" w14:textId="679A0F4D" w:rsidR="00325A14" w:rsidRPr="008A3AFD" w:rsidRDefault="00325A14" w:rsidP="00325A14">
            <w:pPr>
              <w:tabs>
                <w:tab w:val="left" w:pos="5070"/>
              </w:tabs>
              <w:jc w:val="both"/>
              <w:rPr>
                <w:sz w:val="22"/>
                <w:szCs w:val="22"/>
              </w:rPr>
            </w:pPr>
            <w:r w:rsidRPr="008A3AFD">
              <w:rPr>
                <w:sz w:val="22"/>
                <w:szCs w:val="22"/>
                <w:lang w:val="hr-HR"/>
              </w:rPr>
              <w:t>Molim da nam pojasnite novonastalu situaciju, a posebno status našeg projektnog prijedloga. Da li je naša prijava još aktualna ili ćemo morati preko jedinice regionalne (područne) samouprave ponovno podnositi prijavu projektnog prijedloga na natječaj?</w:t>
            </w:r>
          </w:p>
        </w:tc>
        <w:tc>
          <w:tcPr>
            <w:tcW w:w="6946" w:type="dxa"/>
          </w:tcPr>
          <w:p w14:paraId="1C49E487" w14:textId="77777777" w:rsidR="00325A14" w:rsidRPr="008A3AFD" w:rsidRDefault="00325A14" w:rsidP="00325A14">
            <w:pPr>
              <w:jc w:val="both"/>
              <w:rPr>
                <w:sz w:val="22"/>
                <w:szCs w:val="22"/>
                <w:lang w:val="hr-HR"/>
              </w:rPr>
            </w:pPr>
            <w:r w:rsidRPr="008A3AFD">
              <w:rPr>
                <w:sz w:val="22"/>
                <w:szCs w:val="22"/>
                <w:lang w:val="hr-HR"/>
              </w:rPr>
              <w:lastRenderedPageBreak/>
              <w:t xml:space="preserve">Vidjeti odgovor na pitanje br. 1, drugi dio odgovora. </w:t>
            </w:r>
          </w:p>
          <w:p w14:paraId="59D0C391" w14:textId="77777777" w:rsidR="00325A14" w:rsidRPr="008A3AFD" w:rsidRDefault="00325A14" w:rsidP="00325A14">
            <w:pPr>
              <w:jc w:val="both"/>
              <w:rPr>
                <w:sz w:val="22"/>
                <w:szCs w:val="22"/>
                <w:lang w:val="hr-HR"/>
              </w:rPr>
            </w:pPr>
          </w:p>
          <w:p w14:paraId="5216FD14" w14:textId="6D2D39D2" w:rsidR="00325A14" w:rsidRPr="008A3AFD" w:rsidRDefault="00325A14" w:rsidP="00325A14">
            <w:pPr>
              <w:jc w:val="both"/>
              <w:rPr>
                <w:sz w:val="22"/>
                <w:szCs w:val="22"/>
              </w:rPr>
            </w:pPr>
          </w:p>
        </w:tc>
      </w:tr>
      <w:tr w:rsidR="00325A14" w:rsidRPr="008A3AFD" w14:paraId="14C498A4" w14:textId="77777777" w:rsidTr="000A6282">
        <w:trPr>
          <w:trHeight w:val="433"/>
        </w:trPr>
        <w:tc>
          <w:tcPr>
            <w:tcW w:w="709" w:type="dxa"/>
            <w:shd w:val="clear" w:color="auto" w:fill="538135" w:themeFill="accent6" w:themeFillShade="BF"/>
          </w:tcPr>
          <w:p w14:paraId="4BDA469B" w14:textId="77777777" w:rsidR="00325A14" w:rsidRPr="008A3AFD" w:rsidRDefault="00325A14" w:rsidP="00325A14">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FD38D2A" w14:textId="0E31C94D" w:rsidR="00325A14" w:rsidRPr="008A3AFD" w:rsidRDefault="00325A14" w:rsidP="00325A14">
            <w:pPr>
              <w:rPr>
                <w:b/>
                <w:sz w:val="22"/>
                <w:szCs w:val="22"/>
                <w:lang w:val="hr-HR"/>
              </w:rPr>
            </w:pPr>
            <w:r w:rsidRPr="008A3AFD">
              <w:rPr>
                <w:b/>
                <w:color w:val="FFFFFF" w:themeColor="background1"/>
                <w:sz w:val="22"/>
                <w:szCs w:val="22"/>
                <w:lang w:val="hr-HR"/>
              </w:rPr>
              <w:t xml:space="preserve">DATUM ZAPRIMANJA PITANJA: </w:t>
            </w:r>
            <w:r w:rsidR="00C25F4C" w:rsidRPr="008A3AFD">
              <w:rPr>
                <w:b/>
                <w:sz w:val="22"/>
                <w:szCs w:val="22"/>
                <w:lang w:val="hr-HR"/>
              </w:rPr>
              <w:t>21</w:t>
            </w:r>
            <w:r w:rsidR="003665E2">
              <w:rPr>
                <w:b/>
                <w:sz w:val="22"/>
                <w:szCs w:val="22"/>
                <w:lang w:val="hr-HR"/>
              </w:rPr>
              <w:t>. srp</w:t>
            </w:r>
            <w:r w:rsidRPr="008A3AFD">
              <w:rPr>
                <w:b/>
                <w:sz w:val="22"/>
                <w:szCs w:val="22"/>
                <w:lang w:val="hr-HR"/>
              </w:rPr>
              <w:t>nj</w:t>
            </w:r>
            <w:r w:rsidR="00C25F4C" w:rsidRPr="008A3AFD">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41DB4A77" w14:textId="22226B6E" w:rsidR="00325A14" w:rsidRPr="008A3AFD" w:rsidRDefault="00325A14" w:rsidP="00325A14">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59B33A8E" w14:textId="77777777" w:rsidTr="000A6282">
        <w:trPr>
          <w:trHeight w:val="343"/>
        </w:trPr>
        <w:tc>
          <w:tcPr>
            <w:tcW w:w="709" w:type="dxa"/>
            <w:vAlign w:val="center"/>
          </w:tcPr>
          <w:p w14:paraId="4086E12B" w14:textId="77777777" w:rsidR="00C25F4C" w:rsidRPr="008A3AFD" w:rsidRDefault="00C25F4C" w:rsidP="00C25F4C">
            <w:pPr>
              <w:pStyle w:val="ListParagraph"/>
              <w:numPr>
                <w:ilvl w:val="0"/>
                <w:numId w:val="4"/>
              </w:numPr>
              <w:tabs>
                <w:tab w:val="left" w:pos="176"/>
              </w:tabs>
              <w:ind w:hanging="549"/>
              <w:jc w:val="right"/>
              <w:rPr>
                <w:b/>
                <w:sz w:val="22"/>
                <w:szCs w:val="22"/>
              </w:rPr>
            </w:pPr>
          </w:p>
        </w:tc>
        <w:tc>
          <w:tcPr>
            <w:tcW w:w="6095" w:type="dxa"/>
          </w:tcPr>
          <w:p w14:paraId="0F9FDF4B" w14:textId="77777777" w:rsidR="00C25F4C" w:rsidRPr="008A3AFD" w:rsidRDefault="00C25F4C" w:rsidP="00C25F4C">
            <w:pPr>
              <w:jc w:val="both"/>
              <w:rPr>
                <w:sz w:val="22"/>
                <w:szCs w:val="22"/>
                <w:lang w:val="hr-HR"/>
              </w:rPr>
            </w:pPr>
            <w:r w:rsidRPr="008A3AFD">
              <w:rPr>
                <w:sz w:val="22"/>
                <w:szCs w:val="22"/>
                <w:lang w:val="hr-HR"/>
              </w:rPr>
              <w:t>Možete li nam poslati cijelu natječajnu dokumentacije vezanu za natječaj:</w:t>
            </w:r>
          </w:p>
          <w:p w14:paraId="11790E9B" w14:textId="0345FB72" w:rsidR="00C25F4C" w:rsidRPr="008A3AFD" w:rsidRDefault="00C25F4C" w:rsidP="00C25F4C">
            <w:pPr>
              <w:tabs>
                <w:tab w:val="left" w:pos="4875"/>
              </w:tabs>
              <w:jc w:val="both"/>
              <w:rPr>
                <w:sz w:val="22"/>
                <w:szCs w:val="22"/>
              </w:rPr>
            </w:pPr>
            <w:r w:rsidRPr="008A3AFD">
              <w:rPr>
                <w:i/>
                <w:sz w:val="22"/>
                <w:szCs w:val="22"/>
                <w:lang w:val="hr-HR"/>
              </w:rPr>
              <w:t>„Poboljšanje pristupa primarnoj zdravstvenoj zaštiti s naglaskom na udaljena i deprivirana područja kroz ulaganja u potrebe pružatelja usluga zdravstvene zaštite na primarnoj razini“?</w:t>
            </w:r>
          </w:p>
        </w:tc>
        <w:tc>
          <w:tcPr>
            <w:tcW w:w="6946" w:type="dxa"/>
          </w:tcPr>
          <w:p w14:paraId="2ECBE48F" w14:textId="77777777" w:rsidR="00C25F4C" w:rsidRPr="008A3AFD" w:rsidRDefault="00C25F4C" w:rsidP="00C25F4C">
            <w:pPr>
              <w:jc w:val="both"/>
              <w:rPr>
                <w:sz w:val="22"/>
                <w:szCs w:val="22"/>
                <w:lang w:val="hr-HR"/>
              </w:rPr>
            </w:pPr>
            <w:r w:rsidRPr="008A3AFD">
              <w:rPr>
                <w:sz w:val="22"/>
                <w:szCs w:val="22"/>
                <w:lang w:val="hr-HR"/>
              </w:rPr>
              <w:t xml:space="preserve">Vidjeti odgovor na pitanje br. 1, prvi dio odgovora. </w:t>
            </w:r>
          </w:p>
          <w:p w14:paraId="6C321DEF" w14:textId="33A02FB3" w:rsidR="00C25F4C" w:rsidRPr="008A3AFD" w:rsidRDefault="00C25F4C" w:rsidP="00C25F4C">
            <w:pPr>
              <w:jc w:val="both"/>
              <w:rPr>
                <w:sz w:val="22"/>
                <w:szCs w:val="22"/>
              </w:rPr>
            </w:pPr>
          </w:p>
        </w:tc>
      </w:tr>
      <w:tr w:rsidR="00C25F4C" w:rsidRPr="008A3AFD" w14:paraId="184D0E63" w14:textId="77777777" w:rsidTr="000A6282">
        <w:trPr>
          <w:trHeight w:val="433"/>
        </w:trPr>
        <w:tc>
          <w:tcPr>
            <w:tcW w:w="709" w:type="dxa"/>
            <w:shd w:val="clear" w:color="auto" w:fill="538135" w:themeFill="accent6" w:themeFillShade="BF"/>
          </w:tcPr>
          <w:p w14:paraId="0F80C6AD"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A528EC6" w14:textId="1C3D3394"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003665E2">
              <w:rPr>
                <w:b/>
                <w:sz w:val="22"/>
                <w:szCs w:val="22"/>
                <w:lang w:val="hr-HR"/>
              </w:rPr>
              <w:t>25. srp</w:t>
            </w:r>
            <w:r w:rsidRPr="008A3AFD">
              <w:rPr>
                <w:b/>
                <w:sz w:val="22"/>
                <w:szCs w:val="22"/>
                <w:lang w:val="hr-HR"/>
              </w:rPr>
              <w:t>nja 2016.</w:t>
            </w:r>
          </w:p>
        </w:tc>
        <w:tc>
          <w:tcPr>
            <w:tcW w:w="6946" w:type="dxa"/>
            <w:shd w:val="clear" w:color="auto" w:fill="538135" w:themeFill="accent6" w:themeFillShade="BF"/>
          </w:tcPr>
          <w:p w14:paraId="2C3C170D" w14:textId="1D802D62"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5A097D9D" w14:textId="77777777" w:rsidTr="000A6282">
        <w:trPr>
          <w:trHeight w:val="272"/>
        </w:trPr>
        <w:tc>
          <w:tcPr>
            <w:tcW w:w="709" w:type="dxa"/>
            <w:vAlign w:val="center"/>
          </w:tcPr>
          <w:p w14:paraId="4032E868"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7C0AB66B" w14:textId="7F50240C" w:rsidR="00C25F4C" w:rsidRPr="008A3AFD" w:rsidRDefault="00C25F4C" w:rsidP="00C25F4C">
            <w:pPr>
              <w:tabs>
                <w:tab w:val="left" w:pos="4050"/>
              </w:tabs>
              <w:jc w:val="both"/>
              <w:rPr>
                <w:sz w:val="22"/>
                <w:szCs w:val="22"/>
              </w:rPr>
            </w:pPr>
            <w:r w:rsidRPr="008A3AFD">
              <w:rPr>
                <w:sz w:val="22"/>
                <w:szCs w:val="22"/>
                <w:lang w:val="hr-HR"/>
              </w:rPr>
              <w:t>Da li je obavezno kontaktirati koncesionare s obzirom da su koncesionari i u privatnim prostorima izvan prostora domova zdravlja?</w:t>
            </w:r>
          </w:p>
        </w:tc>
        <w:tc>
          <w:tcPr>
            <w:tcW w:w="6946" w:type="dxa"/>
          </w:tcPr>
          <w:p w14:paraId="4083ECDA" w14:textId="77777777" w:rsidR="00C25F4C" w:rsidRPr="008A3AFD" w:rsidRDefault="00C25F4C" w:rsidP="00C25F4C">
            <w:pPr>
              <w:jc w:val="both"/>
              <w:rPr>
                <w:sz w:val="22"/>
                <w:szCs w:val="22"/>
                <w:lang w:val="hr-HR"/>
              </w:rPr>
            </w:pPr>
            <w:r w:rsidRPr="008A3AFD">
              <w:rPr>
                <w:sz w:val="22"/>
                <w:szCs w:val="22"/>
                <w:lang w:val="hr-HR" w:eastAsia="lt-LT"/>
              </w:rPr>
              <w:t>Županije kao prijavitelji</w:t>
            </w:r>
            <w:r w:rsidRPr="008A3AFD">
              <w:rPr>
                <w:sz w:val="22"/>
                <w:szCs w:val="22"/>
                <w:lang w:val="hr-HR"/>
              </w:rPr>
              <w:t xml:space="preserve"> svoje projektne prijedloge pripremaju sukladno potrebama i interesu na svom području. Nije dozvoljeno nabavljati opremu isključivo za koncesionare odnosno isključivo za domove zdravlja.</w:t>
            </w:r>
          </w:p>
          <w:p w14:paraId="42052281" w14:textId="202230DA" w:rsidR="00C25F4C" w:rsidRPr="008A3AFD" w:rsidRDefault="00C25F4C" w:rsidP="00C25F4C">
            <w:pPr>
              <w:jc w:val="both"/>
              <w:rPr>
                <w:sz w:val="22"/>
                <w:szCs w:val="22"/>
              </w:rPr>
            </w:pPr>
            <w:r w:rsidRPr="008A3AFD">
              <w:rPr>
                <w:sz w:val="22"/>
                <w:szCs w:val="22"/>
                <w:lang w:val="hr-HR"/>
              </w:rPr>
              <w:t>Uputama za prijavitelje nije ograničen niti propisan način odabira domova zdravlja i koncesionara, već o tome odlučuje Prijavitelj/županija. Pri tome, Prijavitelj treba voditi računa o ispunjenju zadanih pokazatelja i maksimalnom raspoloživom iznosu bespovratnih sredstava.</w:t>
            </w:r>
          </w:p>
        </w:tc>
      </w:tr>
      <w:tr w:rsidR="00C25F4C" w:rsidRPr="008A3AFD" w14:paraId="688B8414" w14:textId="77777777" w:rsidTr="000A6282">
        <w:trPr>
          <w:trHeight w:val="433"/>
        </w:trPr>
        <w:tc>
          <w:tcPr>
            <w:tcW w:w="709" w:type="dxa"/>
            <w:shd w:val="clear" w:color="auto" w:fill="538135" w:themeFill="accent6" w:themeFillShade="BF"/>
          </w:tcPr>
          <w:p w14:paraId="4A148452"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0251875" w14:textId="06930924"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00591E2A">
              <w:rPr>
                <w:b/>
                <w:sz w:val="22"/>
                <w:szCs w:val="22"/>
                <w:lang w:val="hr-HR"/>
              </w:rPr>
              <w:t>25. srp</w:t>
            </w:r>
            <w:r w:rsidRPr="008A3AFD">
              <w:rPr>
                <w:b/>
                <w:sz w:val="22"/>
                <w:szCs w:val="22"/>
                <w:lang w:val="hr-HR"/>
              </w:rPr>
              <w:t>nja 2016.</w:t>
            </w:r>
          </w:p>
        </w:tc>
        <w:tc>
          <w:tcPr>
            <w:tcW w:w="6946" w:type="dxa"/>
            <w:shd w:val="clear" w:color="auto" w:fill="538135" w:themeFill="accent6" w:themeFillShade="BF"/>
          </w:tcPr>
          <w:p w14:paraId="7A27EBBC" w14:textId="5959DAF2"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534646BC" w14:textId="77777777" w:rsidTr="000A6282">
        <w:trPr>
          <w:trHeight w:val="272"/>
        </w:trPr>
        <w:tc>
          <w:tcPr>
            <w:tcW w:w="709" w:type="dxa"/>
            <w:vAlign w:val="center"/>
          </w:tcPr>
          <w:p w14:paraId="2101D784"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5EB5AB55" w14:textId="065FC084" w:rsidR="00C25F4C" w:rsidRPr="008A3AFD" w:rsidRDefault="00C25F4C" w:rsidP="00C25F4C">
            <w:pPr>
              <w:jc w:val="both"/>
              <w:rPr>
                <w:sz w:val="22"/>
                <w:szCs w:val="22"/>
              </w:rPr>
            </w:pPr>
            <w:r w:rsidRPr="008A3AFD">
              <w:rPr>
                <w:sz w:val="22"/>
                <w:szCs w:val="22"/>
                <w:lang w:val="hr-HR"/>
              </w:rPr>
              <w:t xml:space="preserve">Ako nam se javi veći broj zahtjeva čija vrijednost je veća od iznosa odobrenih sredstava, je li Županija ovlaštena izvršiti selekciju (primjerice prioritetno uključiti potrebe domova zdravlja)? </w:t>
            </w:r>
          </w:p>
        </w:tc>
        <w:tc>
          <w:tcPr>
            <w:tcW w:w="6946" w:type="dxa"/>
          </w:tcPr>
          <w:p w14:paraId="2269495E" w14:textId="77777777" w:rsidR="00C25F4C" w:rsidRPr="008A3AFD" w:rsidRDefault="00C25F4C" w:rsidP="00C25F4C">
            <w:pPr>
              <w:jc w:val="both"/>
              <w:rPr>
                <w:sz w:val="22"/>
                <w:szCs w:val="22"/>
                <w:lang w:val="hr-HR"/>
              </w:rPr>
            </w:pPr>
            <w:r w:rsidRPr="008A3AFD">
              <w:rPr>
                <w:sz w:val="22"/>
                <w:szCs w:val="22"/>
                <w:lang w:val="hr-HR"/>
              </w:rPr>
              <w:t xml:space="preserve">Vidjeti odgovor na pitanje br. 4. </w:t>
            </w:r>
          </w:p>
          <w:p w14:paraId="7A7AC78C" w14:textId="33A8ABAD" w:rsidR="00C25F4C" w:rsidRPr="008A3AFD" w:rsidRDefault="00C25F4C" w:rsidP="00C25F4C">
            <w:pPr>
              <w:jc w:val="both"/>
              <w:rPr>
                <w:sz w:val="22"/>
                <w:szCs w:val="22"/>
              </w:rPr>
            </w:pPr>
          </w:p>
        </w:tc>
      </w:tr>
      <w:tr w:rsidR="00C25F4C" w:rsidRPr="008A3AFD" w14:paraId="1BB1E3EC" w14:textId="77777777" w:rsidTr="000A6282">
        <w:trPr>
          <w:trHeight w:val="433"/>
        </w:trPr>
        <w:tc>
          <w:tcPr>
            <w:tcW w:w="709" w:type="dxa"/>
            <w:shd w:val="clear" w:color="auto" w:fill="538135" w:themeFill="accent6" w:themeFillShade="BF"/>
          </w:tcPr>
          <w:p w14:paraId="1C4936FD" w14:textId="77777777" w:rsidR="00C25F4C" w:rsidRPr="008A3AFD" w:rsidRDefault="00C25F4C" w:rsidP="00C25F4C">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3FCF5B61" w14:textId="38B44A56"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003665E2">
              <w:rPr>
                <w:b/>
                <w:sz w:val="22"/>
                <w:szCs w:val="22"/>
                <w:lang w:val="hr-HR"/>
              </w:rPr>
              <w:t>25. srp</w:t>
            </w:r>
            <w:r w:rsidRPr="008A3AFD">
              <w:rPr>
                <w:b/>
                <w:sz w:val="22"/>
                <w:szCs w:val="22"/>
                <w:lang w:val="hr-HR"/>
              </w:rPr>
              <w:t>nja 2016.</w:t>
            </w:r>
          </w:p>
        </w:tc>
        <w:tc>
          <w:tcPr>
            <w:tcW w:w="6946" w:type="dxa"/>
            <w:shd w:val="clear" w:color="auto" w:fill="538135" w:themeFill="accent6" w:themeFillShade="BF"/>
          </w:tcPr>
          <w:p w14:paraId="10F17F6B" w14:textId="673167A7"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478389C5" w14:textId="77777777" w:rsidTr="000A6282">
        <w:trPr>
          <w:trHeight w:val="272"/>
        </w:trPr>
        <w:tc>
          <w:tcPr>
            <w:tcW w:w="709" w:type="dxa"/>
            <w:vAlign w:val="center"/>
          </w:tcPr>
          <w:p w14:paraId="79469516"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23D2555F" w14:textId="0FFD2A16" w:rsidR="00C25F4C" w:rsidRPr="008A3AFD" w:rsidRDefault="00C25F4C" w:rsidP="00C25F4C">
            <w:pPr>
              <w:jc w:val="both"/>
              <w:rPr>
                <w:sz w:val="22"/>
                <w:szCs w:val="22"/>
              </w:rPr>
            </w:pPr>
            <w:r w:rsidRPr="008A3AFD">
              <w:rPr>
                <w:sz w:val="22"/>
                <w:szCs w:val="22"/>
                <w:lang w:val="hr-HR"/>
              </w:rPr>
              <w:t xml:space="preserve">Hoće li se u svrhu sufinanciranja 15% sredstava prijavitelja (Županije) moći koristiti sredstva po Javnom pozivu za dodjelu sredstava Fonda za sufinanciranje EU projekata na lokalnoj i regionalnoj razini (rok za prijavu: 15.3. - 15.12.2016.)? </w:t>
            </w:r>
          </w:p>
        </w:tc>
        <w:tc>
          <w:tcPr>
            <w:tcW w:w="6946" w:type="dxa"/>
          </w:tcPr>
          <w:p w14:paraId="5721D209" w14:textId="7E444AE8" w:rsidR="00C25F4C" w:rsidRPr="008A3AFD" w:rsidRDefault="00C25F4C" w:rsidP="00C25F4C">
            <w:pPr>
              <w:jc w:val="both"/>
              <w:rPr>
                <w:sz w:val="22"/>
                <w:szCs w:val="22"/>
              </w:rPr>
            </w:pPr>
            <w:r w:rsidRPr="008A3AFD">
              <w:rPr>
                <w:sz w:val="22"/>
                <w:szCs w:val="22"/>
                <w:lang w:val="hr-HR"/>
              </w:rPr>
              <w:t xml:space="preserve">Da, Prijavitelji će moći za vlastito sufinanciranje zatražiti sredstva Fonda za sufinanciranje EU projekata na lokalnoj i regionalnoj razini, sukladno uvjetima Javnog poziva za dodjelu sredstava. </w:t>
            </w:r>
          </w:p>
        </w:tc>
      </w:tr>
      <w:tr w:rsidR="00C25F4C" w:rsidRPr="008A3AFD" w14:paraId="515BC6DE" w14:textId="77777777" w:rsidTr="000A6282">
        <w:trPr>
          <w:trHeight w:val="433"/>
        </w:trPr>
        <w:tc>
          <w:tcPr>
            <w:tcW w:w="709" w:type="dxa"/>
            <w:shd w:val="clear" w:color="auto" w:fill="538135" w:themeFill="accent6" w:themeFillShade="BF"/>
          </w:tcPr>
          <w:p w14:paraId="1281831E"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D8FDA16" w14:textId="735738FB"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003665E2">
              <w:rPr>
                <w:b/>
                <w:sz w:val="22"/>
                <w:szCs w:val="22"/>
                <w:lang w:val="hr-HR"/>
              </w:rPr>
              <w:t>25. srp</w:t>
            </w:r>
            <w:r w:rsidRPr="008A3AFD">
              <w:rPr>
                <w:b/>
                <w:sz w:val="22"/>
                <w:szCs w:val="22"/>
                <w:lang w:val="hr-HR"/>
              </w:rPr>
              <w:t>nja 2016.</w:t>
            </w:r>
          </w:p>
        </w:tc>
        <w:tc>
          <w:tcPr>
            <w:tcW w:w="6946" w:type="dxa"/>
            <w:shd w:val="clear" w:color="auto" w:fill="538135" w:themeFill="accent6" w:themeFillShade="BF"/>
          </w:tcPr>
          <w:p w14:paraId="62AE3CB5" w14:textId="6D626787"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25781D5F" w14:textId="77777777" w:rsidTr="000A6282">
        <w:trPr>
          <w:trHeight w:val="272"/>
        </w:trPr>
        <w:tc>
          <w:tcPr>
            <w:tcW w:w="709" w:type="dxa"/>
            <w:vAlign w:val="center"/>
          </w:tcPr>
          <w:p w14:paraId="60DDD90C"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39DC97AC" w14:textId="4A34D67F" w:rsidR="00C25F4C" w:rsidRPr="008A3AFD" w:rsidRDefault="00C25F4C" w:rsidP="00C25F4C">
            <w:pPr>
              <w:tabs>
                <w:tab w:val="left" w:pos="915"/>
              </w:tabs>
              <w:jc w:val="both"/>
              <w:rPr>
                <w:sz w:val="22"/>
                <w:szCs w:val="22"/>
              </w:rPr>
            </w:pPr>
            <w:r w:rsidRPr="008A3AFD">
              <w:rPr>
                <w:sz w:val="22"/>
                <w:szCs w:val="22"/>
                <w:lang w:val="hr-HR"/>
              </w:rPr>
              <w:t xml:space="preserve">Da li u projektnom prijedlogu treba navesti poimenično krajnje korisnike? </w:t>
            </w:r>
          </w:p>
        </w:tc>
        <w:tc>
          <w:tcPr>
            <w:tcW w:w="6946" w:type="dxa"/>
          </w:tcPr>
          <w:p w14:paraId="5EB3740E" w14:textId="6815AFDC" w:rsidR="00C25F4C" w:rsidRPr="008A3AFD" w:rsidRDefault="00C25F4C" w:rsidP="00C25F4C">
            <w:pPr>
              <w:jc w:val="both"/>
              <w:rPr>
                <w:sz w:val="22"/>
                <w:szCs w:val="22"/>
              </w:rPr>
            </w:pPr>
            <w:r w:rsidRPr="008A3AFD">
              <w:rPr>
                <w:sz w:val="22"/>
                <w:szCs w:val="22"/>
                <w:lang w:val="hr-HR"/>
              </w:rPr>
              <w:t xml:space="preserve">Projektni prijedlog treba biti pripremljen na način da bude jasno na koji način će doprinijeti pokazateljima poziva. Nije nužno poimenično navoditi krajnje korisnike. Potrebno je uzeti u obzir da Upravljačko tijelo (MRRFEU) i/ili Posredničko tijelo 2 (SAFU) u bilo kojem trenutku mogu zatražiti informacije od Prijavitelja o provedbi Projekta pa tako i o raspolaganju nabavljenom opremom, odnosno izvršiti terensku kontrolu. </w:t>
            </w:r>
          </w:p>
        </w:tc>
      </w:tr>
      <w:tr w:rsidR="00C25F4C" w:rsidRPr="008A3AFD" w14:paraId="286F1511" w14:textId="77777777" w:rsidTr="000A6282">
        <w:trPr>
          <w:trHeight w:val="433"/>
        </w:trPr>
        <w:tc>
          <w:tcPr>
            <w:tcW w:w="709" w:type="dxa"/>
            <w:shd w:val="clear" w:color="auto" w:fill="538135" w:themeFill="accent6" w:themeFillShade="BF"/>
          </w:tcPr>
          <w:p w14:paraId="48E907B1"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2ED8F15C" w14:textId="0F0C9648"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003665E2">
              <w:rPr>
                <w:b/>
                <w:sz w:val="22"/>
                <w:szCs w:val="22"/>
                <w:lang w:val="hr-HR"/>
              </w:rPr>
              <w:t>25. srp</w:t>
            </w:r>
            <w:r w:rsidRPr="008A3AFD">
              <w:rPr>
                <w:b/>
                <w:sz w:val="22"/>
                <w:szCs w:val="22"/>
                <w:lang w:val="hr-HR"/>
              </w:rPr>
              <w:t>nja 2016.</w:t>
            </w:r>
          </w:p>
        </w:tc>
        <w:tc>
          <w:tcPr>
            <w:tcW w:w="6946" w:type="dxa"/>
            <w:shd w:val="clear" w:color="auto" w:fill="538135" w:themeFill="accent6" w:themeFillShade="BF"/>
          </w:tcPr>
          <w:p w14:paraId="53B02B04" w14:textId="732A9B87"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365F3FAB" w14:textId="77777777" w:rsidTr="000A6282">
        <w:trPr>
          <w:trHeight w:val="272"/>
        </w:trPr>
        <w:tc>
          <w:tcPr>
            <w:tcW w:w="709" w:type="dxa"/>
            <w:vAlign w:val="center"/>
          </w:tcPr>
          <w:p w14:paraId="3F2E68AB"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72723AC4" w14:textId="374D273E" w:rsidR="00C25F4C" w:rsidRPr="008A3AFD" w:rsidRDefault="00C25F4C" w:rsidP="00C25F4C">
            <w:pPr>
              <w:rPr>
                <w:sz w:val="22"/>
                <w:szCs w:val="22"/>
              </w:rPr>
            </w:pPr>
            <w:r w:rsidRPr="008A3AFD">
              <w:rPr>
                <w:sz w:val="22"/>
                <w:szCs w:val="22"/>
                <w:lang w:val="hr-HR"/>
              </w:rPr>
              <w:t xml:space="preserve">Da li se na odobreni iznos kuna predviđen za županiju dodaje još 15% za sufinanciranje ili je to 100% iznos koji je odobren županiji, odnosno županija je dužna od tog iznosa osigurati 15%? </w:t>
            </w:r>
          </w:p>
        </w:tc>
        <w:tc>
          <w:tcPr>
            <w:tcW w:w="6946" w:type="dxa"/>
          </w:tcPr>
          <w:p w14:paraId="25E751C3" w14:textId="77777777" w:rsidR="00C25F4C" w:rsidRPr="008A3AFD" w:rsidRDefault="00C25F4C" w:rsidP="00C25F4C">
            <w:pPr>
              <w:jc w:val="both"/>
              <w:rPr>
                <w:sz w:val="22"/>
                <w:szCs w:val="22"/>
                <w:lang w:val="hr-HR"/>
              </w:rPr>
            </w:pPr>
            <w:r w:rsidRPr="008A3AFD">
              <w:rPr>
                <w:sz w:val="22"/>
                <w:szCs w:val="22"/>
                <w:lang w:val="hr-HR"/>
              </w:rPr>
              <w:t>U Uputama za prijavitelje, točka 1.4., u napomeni je navedeno: „</w:t>
            </w:r>
            <w:r w:rsidRPr="008A3AFD">
              <w:rPr>
                <w:i/>
                <w:sz w:val="22"/>
                <w:szCs w:val="22"/>
                <w:lang w:val="hr-HR"/>
              </w:rPr>
              <w:t>Maksimalni iznos bespovratnih sredstava EFRR-a koji može biti dodijeljen za financiranje prihvatljivih izdataka pojedinačnog projektnog prijedloga iznosi 85% ukupnih prihvatljivih izdataka, odnosno najviše iznos koji je alociran po pojedinom Prijavitelju u skladu s Tablicom 3. Preostali iznos (najmanje 15% ukupnih prihvatljivih izdataka) osigurava Prijavitelj kao vlastiti udio sufinanciranja. Osim navedenog, Prijavitelj snosi i sve neprihvatljive izdatke neovisno po kojoj osnovi je utvrđena neprihvatljivost.“</w:t>
            </w:r>
            <w:r w:rsidRPr="008A3AFD">
              <w:rPr>
                <w:sz w:val="22"/>
                <w:szCs w:val="22"/>
                <w:lang w:val="hr-HR"/>
              </w:rPr>
              <w:t xml:space="preserve"> </w:t>
            </w:r>
          </w:p>
          <w:p w14:paraId="36387052" w14:textId="77777777" w:rsidR="00C25F4C" w:rsidRPr="008A3AFD" w:rsidRDefault="00C25F4C" w:rsidP="00C25F4C">
            <w:pPr>
              <w:jc w:val="both"/>
              <w:rPr>
                <w:sz w:val="22"/>
                <w:szCs w:val="22"/>
                <w:lang w:val="hr-HR"/>
              </w:rPr>
            </w:pPr>
            <w:r w:rsidRPr="008A3AFD">
              <w:rPr>
                <w:sz w:val="22"/>
                <w:szCs w:val="22"/>
                <w:lang w:val="hr-HR"/>
              </w:rPr>
              <w:t xml:space="preserve">Dakle, bespovratna sredstva ovog Poziva (sukladno Uputama za prijavitelje, točka 1.4, Tablica 3) čine maksimalno 85% vrijednosti pojedinog projekta. Razliku (minimalno 15%) sufinancira Prijavitelj vlastitim sredstvima. Prijavitelj se obvezuje osigurati: </w:t>
            </w:r>
          </w:p>
          <w:p w14:paraId="2E39C265" w14:textId="77777777" w:rsidR="00C25F4C" w:rsidRPr="008A3AFD" w:rsidRDefault="00C25F4C" w:rsidP="00C25F4C">
            <w:pPr>
              <w:pStyle w:val="ListParagraph"/>
              <w:numPr>
                <w:ilvl w:val="0"/>
                <w:numId w:val="2"/>
              </w:numPr>
              <w:jc w:val="both"/>
              <w:rPr>
                <w:sz w:val="22"/>
                <w:szCs w:val="22"/>
                <w:lang w:val="hr-HR"/>
              </w:rPr>
            </w:pPr>
            <w:r w:rsidRPr="008A3AFD">
              <w:rPr>
                <w:sz w:val="22"/>
                <w:szCs w:val="22"/>
                <w:lang w:val="hr-HR"/>
              </w:rPr>
              <w:t>sredstva za sufinanciranje projekata u iznosu od minimalno 15% ukupnih prihvatljivih izdataka,</w:t>
            </w:r>
          </w:p>
          <w:p w14:paraId="78E376E7" w14:textId="77777777" w:rsidR="00C25F4C" w:rsidRPr="008A3AFD" w:rsidRDefault="00C25F4C" w:rsidP="00C25F4C">
            <w:pPr>
              <w:pStyle w:val="ListParagraph"/>
              <w:numPr>
                <w:ilvl w:val="0"/>
                <w:numId w:val="2"/>
              </w:numPr>
              <w:jc w:val="both"/>
              <w:rPr>
                <w:sz w:val="22"/>
                <w:szCs w:val="22"/>
                <w:lang w:val="hr-HR"/>
              </w:rPr>
            </w:pPr>
            <w:r w:rsidRPr="008A3AFD">
              <w:rPr>
                <w:sz w:val="22"/>
                <w:szCs w:val="22"/>
                <w:lang w:val="hr-HR"/>
              </w:rPr>
              <w:t>sredstva za financiranje ukupnih neprihvatljivih izdataka unutar projektnog prijedloga.</w:t>
            </w:r>
          </w:p>
          <w:p w14:paraId="23455875" w14:textId="4955706E" w:rsidR="00C25F4C" w:rsidRPr="008A3AFD" w:rsidRDefault="00C25F4C" w:rsidP="00C25F4C">
            <w:pPr>
              <w:jc w:val="both"/>
              <w:rPr>
                <w:sz w:val="22"/>
                <w:szCs w:val="22"/>
              </w:rPr>
            </w:pPr>
            <w:r w:rsidRPr="008A3AFD">
              <w:rPr>
                <w:sz w:val="22"/>
                <w:szCs w:val="22"/>
                <w:lang w:val="hr-HR"/>
              </w:rPr>
              <w:lastRenderedPageBreak/>
              <w:t xml:space="preserve">Bespovratna sredstva i vlastito sufinanciranje Prijavitelja čine 100% vrijednosti projekta. </w:t>
            </w:r>
          </w:p>
        </w:tc>
      </w:tr>
      <w:tr w:rsidR="00C25F4C" w:rsidRPr="008A3AFD" w14:paraId="3F7D8B95" w14:textId="77777777" w:rsidTr="000A6282">
        <w:trPr>
          <w:trHeight w:val="433"/>
        </w:trPr>
        <w:tc>
          <w:tcPr>
            <w:tcW w:w="709" w:type="dxa"/>
            <w:shd w:val="clear" w:color="auto" w:fill="538135" w:themeFill="accent6" w:themeFillShade="BF"/>
          </w:tcPr>
          <w:p w14:paraId="4887F422" w14:textId="77777777" w:rsidR="00C25F4C" w:rsidRPr="008A3AFD" w:rsidRDefault="00C25F4C" w:rsidP="00C25F4C">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22AD96B8" w14:textId="216472EC"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003665E2">
              <w:rPr>
                <w:b/>
                <w:sz w:val="22"/>
                <w:szCs w:val="22"/>
                <w:lang w:val="hr-HR"/>
              </w:rPr>
              <w:t>25. srp</w:t>
            </w:r>
            <w:r w:rsidRPr="008A3AFD">
              <w:rPr>
                <w:b/>
                <w:sz w:val="22"/>
                <w:szCs w:val="22"/>
                <w:lang w:val="hr-HR"/>
              </w:rPr>
              <w:t>nja 2016.</w:t>
            </w:r>
          </w:p>
        </w:tc>
        <w:tc>
          <w:tcPr>
            <w:tcW w:w="6946" w:type="dxa"/>
            <w:shd w:val="clear" w:color="auto" w:fill="538135" w:themeFill="accent6" w:themeFillShade="BF"/>
          </w:tcPr>
          <w:p w14:paraId="787BC690" w14:textId="449D830D"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20C93068" w14:textId="77777777" w:rsidTr="000A6282">
        <w:trPr>
          <w:trHeight w:val="272"/>
        </w:trPr>
        <w:tc>
          <w:tcPr>
            <w:tcW w:w="709" w:type="dxa"/>
            <w:vAlign w:val="center"/>
          </w:tcPr>
          <w:p w14:paraId="4EC0BAEB"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52CFB45F" w14:textId="595D5B89" w:rsidR="00C25F4C" w:rsidRPr="008A3AFD" w:rsidRDefault="00C25F4C" w:rsidP="00C25F4C">
            <w:pPr>
              <w:jc w:val="both"/>
              <w:rPr>
                <w:sz w:val="22"/>
                <w:szCs w:val="22"/>
              </w:rPr>
            </w:pPr>
            <w:r w:rsidRPr="008A3AFD">
              <w:rPr>
                <w:sz w:val="22"/>
                <w:szCs w:val="22"/>
                <w:lang w:val="hr-HR"/>
              </w:rPr>
              <w:t xml:space="preserve">U kojem razdoblju treba smanjiti broj uputnica za 15%? </w:t>
            </w:r>
          </w:p>
        </w:tc>
        <w:tc>
          <w:tcPr>
            <w:tcW w:w="6946" w:type="dxa"/>
          </w:tcPr>
          <w:p w14:paraId="6D8D7F72" w14:textId="77777777" w:rsidR="00C25F4C" w:rsidRPr="008A3AFD" w:rsidRDefault="00C25F4C" w:rsidP="00C25F4C">
            <w:pPr>
              <w:jc w:val="both"/>
              <w:rPr>
                <w:sz w:val="22"/>
                <w:szCs w:val="22"/>
                <w:lang w:val="hr-HR"/>
              </w:rPr>
            </w:pPr>
            <w:r w:rsidRPr="008A3AFD">
              <w:rPr>
                <w:sz w:val="22"/>
                <w:szCs w:val="22"/>
                <w:lang w:val="hr-HR"/>
              </w:rPr>
              <w:t>U Uputama za prijavitelje, točka 1.3., Tablica 1. navodi se:</w:t>
            </w:r>
          </w:p>
          <w:p w14:paraId="685F1FBD" w14:textId="77777777" w:rsidR="00C25F4C" w:rsidRPr="008A3AFD" w:rsidRDefault="00C25F4C" w:rsidP="00C25F4C">
            <w:pPr>
              <w:jc w:val="both"/>
              <w:rPr>
                <w:i/>
                <w:sz w:val="22"/>
                <w:szCs w:val="22"/>
                <w:lang w:val="hr-HR"/>
              </w:rPr>
            </w:pPr>
            <w:r w:rsidRPr="008A3AFD">
              <w:rPr>
                <w:i/>
                <w:sz w:val="22"/>
                <w:szCs w:val="22"/>
                <w:lang w:val="hr-HR"/>
              </w:rPr>
              <w:t>„Operativnim programom „Konkurentnost i kohezija“ na razini RH predviđeno je smanjenje broja uputnica s 490.207 uputnica 2013. godine na 416.676 uputnica do 2023. godine, odnosno 15%.</w:t>
            </w:r>
          </w:p>
          <w:p w14:paraId="24518215" w14:textId="77777777" w:rsidR="00C25F4C" w:rsidRPr="008A3AFD" w:rsidRDefault="00C25F4C" w:rsidP="00C25F4C">
            <w:pPr>
              <w:jc w:val="both"/>
              <w:rPr>
                <w:i/>
                <w:sz w:val="22"/>
                <w:szCs w:val="22"/>
                <w:lang w:val="hr-HR"/>
              </w:rPr>
            </w:pPr>
            <w:r w:rsidRPr="008A3AFD">
              <w:rPr>
                <w:i/>
                <w:sz w:val="22"/>
                <w:szCs w:val="22"/>
                <w:lang w:val="hr-HR"/>
              </w:rPr>
              <w:t>Na razini ovog Poziva također se mjeri smanjenje u postotku, od 2015. godine pa do kraja provođenja projekata.“</w:t>
            </w:r>
          </w:p>
          <w:p w14:paraId="05477110" w14:textId="65F83319" w:rsidR="00C25F4C" w:rsidRPr="008A3AFD" w:rsidRDefault="00C25F4C" w:rsidP="00C25F4C">
            <w:pPr>
              <w:jc w:val="both"/>
              <w:rPr>
                <w:sz w:val="22"/>
                <w:szCs w:val="22"/>
              </w:rPr>
            </w:pPr>
            <w:r w:rsidRPr="008A3AFD">
              <w:rPr>
                <w:sz w:val="22"/>
                <w:szCs w:val="22"/>
                <w:lang w:val="hr-HR"/>
              </w:rPr>
              <w:t xml:space="preserve">Pojedini projektni prijedlog treba doprinijeti smanjenju broja uputnica pružatelja primarne zdravstvene zaštite u bolnice u depriviranim/izoliranim područjima, kako bi se doprinijelo ukupnom cilju Poziva za ukupno smanjenje broja uputnica za 15%. </w:t>
            </w:r>
          </w:p>
        </w:tc>
      </w:tr>
      <w:tr w:rsidR="00C25F4C" w:rsidRPr="008A3AFD" w14:paraId="09D4C431" w14:textId="77777777" w:rsidTr="000A6282">
        <w:trPr>
          <w:trHeight w:val="433"/>
        </w:trPr>
        <w:tc>
          <w:tcPr>
            <w:tcW w:w="709" w:type="dxa"/>
            <w:shd w:val="clear" w:color="auto" w:fill="538135" w:themeFill="accent6" w:themeFillShade="BF"/>
          </w:tcPr>
          <w:p w14:paraId="4E60A3FA"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C7F8748" w14:textId="57296CE0"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003665E2">
              <w:rPr>
                <w:b/>
                <w:sz w:val="22"/>
                <w:szCs w:val="22"/>
                <w:lang w:val="hr-HR"/>
              </w:rPr>
              <w:t>25. srp</w:t>
            </w:r>
            <w:r w:rsidRPr="008A3AFD">
              <w:rPr>
                <w:b/>
                <w:sz w:val="22"/>
                <w:szCs w:val="22"/>
                <w:lang w:val="hr-HR"/>
              </w:rPr>
              <w:t>nja 2016.</w:t>
            </w:r>
          </w:p>
        </w:tc>
        <w:tc>
          <w:tcPr>
            <w:tcW w:w="6946" w:type="dxa"/>
            <w:shd w:val="clear" w:color="auto" w:fill="538135" w:themeFill="accent6" w:themeFillShade="BF"/>
          </w:tcPr>
          <w:p w14:paraId="7375D0B6" w14:textId="69B9710C"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31855819" w14:textId="77777777" w:rsidTr="000A6282">
        <w:trPr>
          <w:trHeight w:val="272"/>
        </w:trPr>
        <w:tc>
          <w:tcPr>
            <w:tcW w:w="709" w:type="dxa"/>
            <w:vAlign w:val="center"/>
          </w:tcPr>
          <w:p w14:paraId="3005E9ED"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6DEC07E1" w14:textId="3CA19FBB" w:rsidR="00C25F4C" w:rsidRPr="008A3AFD" w:rsidRDefault="00C25F4C" w:rsidP="00C25F4C">
            <w:pPr>
              <w:jc w:val="both"/>
              <w:rPr>
                <w:sz w:val="22"/>
                <w:szCs w:val="22"/>
              </w:rPr>
            </w:pPr>
            <w:r w:rsidRPr="008A3AFD">
              <w:rPr>
                <w:sz w:val="22"/>
                <w:szCs w:val="22"/>
                <w:lang w:val="hr-HR"/>
              </w:rPr>
              <w:t>Može li se za potrebe domova zdravlja nabavljati oprema i uređivati prostor i za specijalističke ordinacije kao npr. za oftalmologiju, fizikalnu medicinu, internu medicinu, psihijatriju i sl.?</w:t>
            </w:r>
          </w:p>
        </w:tc>
        <w:tc>
          <w:tcPr>
            <w:tcW w:w="6946" w:type="dxa"/>
          </w:tcPr>
          <w:p w14:paraId="12F73A54" w14:textId="1F79A193" w:rsidR="00C25F4C" w:rsidRPr="008A3AFD" w:rsidRDefault="00C25F4C" w:rsidP="00C25F4C">
            <w:pPr>
              <w:jc w:val="both"/>
              <w:rPr>
                <w:sz w:val="22"/>
                <w:szCs w:val="22"/>
              </w:rPr>
            </w:pPr>
            <w:r w:rsidRPr="008A3AFD">
              <w:rPr>
                <w:sz w:val="22"/>
                <w:szCs w:val="22"/>
                <w:lang w:val="hr-HR"/>
              </w:rPr>
              <w:t>U Uputama za prijavitelje, točka 1.3. jasno je navedeno koja su ulaganja prihvatljiva: „</w:t>
            </w:r>
            <w:r w:rsidRPr="008A3AFD">
              <w:rPr>
                <w:i/>
                <w:sz w:val="22"/>
                <w:szCs w:val="22"/>
                <w:lang w:val="hr-HR"/>
              </w:rPr>
              <w:t>Ulaganja su usmjerena na domove zdravlja i koncesionare primarne zdravstvene zaštite. Kod koncesionara prihvatljiva su ulaganja u djelatnosti opće/obiteljske medicine, pedijatrije (zdravstvena zaštita predškolske djece), ginekologije (zdravstvena zaštita žena) i stomatologije (stomatološka zdravstvena zaštita / dentalna medicina) koje su definirane u Izmjenama i dopunama Mreže javne zdravstvene službe (NN 113/15), dok su kod domova zdravlja osim navedenih prihvatljiva i ulaganja u radiološku dijagnostiku koja je jedna od djelatnosti koje dom zdravlja mora sadržavati sukladno Zakonu o zdravstvenoj zaštiti, članak 78. st.1. te ulaganja u specijalističke djelatnosti (fizikalna medicina i rehabilitacija, interna medicina, oftalmologija i psihijatrija) koje su definirane u Izmjenama i dopunama Mreže javne zdravstvene službe (NN 113/15).“</w:t>
            </w:r>
          </w:p>
        </w:tc>
      </w:tr>
      <w:tr w:rsidR="00C25F4C" w:rsidRPr="008A3AFD" w14:paraId="2BD2FEA0" w14:textId="77777777" w:rsidTr="000A6282">
        <w:trPr>
          <w:trHeight w:val="433"/>
        </w:trPr>
        <w:tc>
          <w:tcPr>
            <w:tcW w:w="709" w:type="dxa"/>
            <w:shd w:val="clear" w:color="auto" w:fill="538135" w:themeFill="accent6" w:themeFillShade="BF"/>
          </w:tcPr>
          <w:p w14:paraId="427738D5"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72CC2396" w14:textId="7896E952"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003665E2">
              <w:rPr>
                <w:b/>
                <w:sz w:val="22"/>
                <w:szCs w:val="22"/>
                <w:lang w:val="hr-HR"/>
              </w:rPr>
              <w:t>25. srp</w:t>
            </w:r>
            <w:r w:rsidRPr="008A3AFD">
              <w:rPr>
                <w:b/>
                <w:sz w:val="22"/>
                <w:szCs w:val="22"/>
                <w:lang w:val="hr-HR"/>
              </w:rPr>
              <w:t>nja 2016.</w:t>
            </w:r>
          </w:p>
        </w:tc>
        <w:tc>
          <w:tcPr>
            <w:tcW w:w="6946" w:type="dxa"/>
            <w:shd w:val="clear" w:color="auto" w:fill="538135" w:themeFill="accent6" w:themeFillShade="BF"/>
          </w:tcPr>
          <w:p w14:paraId="1C7E1407" w14:textId="0A32C5B6"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7AE6E621" w14:textId="77777777" w:rsidTr="000A6282">
        <w:trPr>
          <w:trHeight w:val="272"/>
        </w:trPr>
        <w:tc>
          <w:tcPr>
            <w:tcW w:w="709" w:type="dxa"/>
            <w:vAlign w:val="center"/>
          </w:tcPr>
          <w:p w14:paraId="0921DF48"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3806AE94" w14:textId="77777777" w:rsidR="00C25F4C" w:rsidRPr="008A3AFD" w:rsidRDefault="00C25F4C" w:rsidP="00C25F4C">
            <w:pPr>
              <w:jc w:val="both"/>
              <w:rPr>
                <w:sz w:val="22"/>
                <w:szCs w:val="22"/>
                <w:lang w:val="hr-HR"/>
              </w:rPr>
            </w:pPr>
            <w:r w:rsidRPr="008A3AFD">
              <w:rPr>
                <w:sz w:val="22"/>
                <w:szCs w:val="22"/>
                <w:lang w:val="hr-HR"/>
              </w:rPr>
              <w:t>Na vašim stranicama 18.07.2016. objavljen je javni poziv za dodjelu bespovratnih sredstava:  „</w:t>
            </w:r>
            <w:r w:rsidRPr="008A3AFD">
              <w:rPr>
                <w:i/>
                <w:sz w:val="22"/>
                <w:szCs w:val="22"/>
                <w:lang w:val="hr-HR"/>
              </w:rPr>
              <w:t>Poboljšanje pristupa primarnoj zdravstvenoj zaštiti s naglaskom na udaljena i deprivirana područja kroz ulaganja u potrebe pružatelja usluga zdravstvene zaštite na primarnoj razini“</w:t>
            </w:r>
            <w:r w:rsidRPr="008A3AFD">
              <w:rPr>
                <w:sz w:val="22"/>
                <w:szCs w:val="22"/>
                <w:lang w:val="hr-HR"/>
              </w:rPr>
              <w:t>, REFERENTNA OZNAKA:  KK. 08. 1. 1. 02.</w:t>
            </w:r>
          </w:p>
          <w:p w14:paraId="73643A15" w14:textId="77777777" w:rsidR="00C25F4C" w:rsidRPr="008A3AFD" w:rsidRDefault="00C25F4C" w:rsidP="00C25F4C">
            <w:pPr>
              <w:jc w:val="both"/>
              <w:rPr>
                <w:sz w:val="22"/>
                <w:szCs w:val="22"/>
                <w:lang w:val="hr-HR"/>
              </w:rPr>
            </w:pPr>
            <w:r w:rsidRPr="008A3AFD">
              <w:rPr>
                <w:sz w:val="22"/>
                <w:szCs w:val="22"/>
                <w:lang w:val="hr-HR"/>
              </w:rPr>
              <w:t xml:space="preserve">Sukladno prilogu 9. Prihvatljivi prijavitelji su županije, a pozvani prijavitelji su odabrani na temelju sljedećih kriterija:  </w:t>
            </w:r>
          </w:p>
          <w:p w14:paraId="67151B0F" w14:textId="77777777" w:rsidR="00C25F4C" w:rsidRPr="008A3AFD" w:rsidRDefault="00C25F4C" w:rsidP="00C25F4C">
            <w:pPr>
              <w:jc w:val="both"/>
              <w:rPr>
                <w:sz w:val="22"/>
                <w:szCs w:val="22"/>
                <w:lang w:val="hr-HR"/>
              </w:rPr>
            </w:pPr>
            <w:r w:rsidRPr="008A3AFD">
              <w:rPr>
                <w:sz w:val="22"/>
                <w:szCs w:val="22"/>
                <w:lang w:val="hr-HR"/>
              </w:rPr>
              <w:t>-</w:t>
            </w:r>
            <w:r w:rsidRPr="008A3AFD">
              <w:rPr>
                <w:sz w:val="22"/>
                <w:szCs w:val="22"/>
                <w:lang w:val="hr-HR"/>
              </w:rPr>
              <w:tab/>
              <w:t>županije su osnivači domova zdravlja i davatelji koncesija privatnim koncesionarima primarne zdravstvene zaštite</w:t>
            </w:r>
          </w:p>
          <w:p w14:paraId="2FBBE9CA" w14:textId="77777777" w:rsidR="00C25F4C" w:rsidRPr="008A3AFD" w:rsidRDefault="00C25F4C" w:rsidP="00C25F4C">
            <w:pPr>
              <w:jc w:val="both"/>
              <w:rPr>
                <w:sz w:val="22"/>
                <w:szCs w:val="22"/>
                <w:lang w:val="hr-HR"/>
              </w:rPr>
            </w:pPr>
            <w:r w:rsidRPr="008A3AFD">
              <w:rPr>
                <w:sz w:val="22"/>
                <w:szCs w:val="22"/>
                <w:lang w:val="hr-HR"/>
              </w:rPr>
              <w:t>-</w:t>
            </w:r>
            <w:r w:rsidRPr="008A3AFD">
              <w:rPr>
                <w:sz w:val="22"/>
                <w:szCs w:val="22"/>
                <w:lang w:val="hr-HR"/>
              </w:rPr>
              <w:tab/>
              <w:t>nadležnost županija za primarnu zdravstvenu zaštitu na područjima županija I. i II. skupine po indeksu razvijenosti jedinica područne (regionalne) samouprave te na otocima koji se nalaze u županijama viših skupina prema indeksu razvijenosti jedinica područne (regionalne) samouprave (sukladno Zakonu o regionalnom razvoju Republike Hrvatske NN 147/14).</w:t>
            </w:r>
          </w:p>
          <w:p w14:paraId="737F84C0" w14:textId="5704ADF8" w:rsidR="00C25F4C" w:rsidRPr="008A3AFD" w:rsidRDefault="00C25F4C" w:rsidP="00C25F4C">
            <w:pPr>
              <w:jc w:val="both"/>
              <w:rPr>
                <w:sz w:val="22"/>
                <w:szCs w:val="22"/>
              </w:rPr>
            </w:pPr>
            <w:r w:rsidRPr="008A3AFD">
              <w:rPr>
                <w:sz w:val="22"/>
                <w:szCs w:val="22"/>
                <w:lang w:val="hr-HR"/>
              </w:rPr>
              <w:t>Da li se županija kao prihvatljivi prijavitelj javlja na javni poziv ili se na javni poziv mogu javiti oni kojima je županija osnivač ili im je dala koncesije?</w:t>
            </w:r>
          </w:p>
        </w:tc>
        <w:tc>
          <w:tcPr>
            <w:tcW w:w="6946" w:type="dxa"/>
          </w:tcPr>
          <w:p w14:paraId="6992D6C9" w14:textId="77777777" w:rsidR="00C25F4C" w:rsidRPr="008A3AFD" w:rsidRDefault="00C25F4C" w:rsidP="00C25F4C">
            <w:pPr>
              <w:jc w:val="both"/>
              <w:rPr>
                <w:sz w:val="22"/>
                <w:szCs w:val="22"/>
                <w:lang w:val="hr-HR"/>
              </w:rPr>
            </w:pPr>
            <w:r w:rsidRPr="008A3AFD">
              <w:rPr>
                <w:sz w:val="22"/>
                <w:szCs w:val="22"/>
                <w:lang w:val="hr-HR"/>
              </w:rPr>
              <w:t>U Uputama za prijavitelje, točka 1.4. definirani su prihvatljivi prijavitelji koji mogu podnijeti projektni prijedlog odnosno javiti se na Poziv na dostavu projektnih prijedloga.</w:t>
            </w:r>
          </w:p>
          <w:p w14:paraId="7E14B168" w14:textId="4146D91A" w:rsidR="00C25F4C" w:rsidRPr="008A3AFD" w:rsidRDefault="00C25F4C" w:rsidP="00C25F4C">
            <w:pPr>
              <w:jc w:val="both"/>
              <w:rPr>
                <w:sz w:val="22"/>
                <w:szCs w:val="22"/>
              </w:rPr>
            </w:pPr>
            <w:r w:rsidRPr="008A3AFD">
              <w:rPr>
                <w:sz w:val="22"/>
                <w:szCs w:val="22"/>
                <w:lang w:val="hr-HR"/>
              </w:rPr>
              <w:t>U ovom Pozivu prihvatljivi prijavitelji su županije sa prihvatljivog područja (područja iz I. i II. skupine po indeksu razvijenosti i otoci, sukladno Prilogu 9. natječajne dokumentacije) kao osnivači domova zdravlja i davatelji koncesija privatnim koncesionarima primarne zdravstvene zaštite.</w:t>
            </w:r>
          </w:p>
        </w:tc>
      </w:tr>
      <w:tr w:rsidR="00C25F4C" w:rsidRPr="008A3AFD" w14:paraId="6C1C0736" w14:textId="77777777" w:rsidTr="000A6282">
        <w:trPr>
          <w:trHeight w:val="433"/>
        </w:trPr>
        <w:tc>
          <w:tcPr>
            <w:tcW w:w="709" w:type="dxa"/>
            <w:shd w:val="clear" w:color="auto" w:fill="538135" w:themeFill="accent6" w:themeFillShade="BF"/>
          </w:tcPr>
          <w:p w14:paraId="587F0ECC"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D679DAD" w14:textId="107B29D2"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00591E2A">
              <w:rPr>
                <w:b/>
                <w:sz w:val="22"/>
                <w:szCs w:val="22"/>
                <w:lang w:val="hr-HR"/>
              </w:rPr>
              <w:t>29. srp</w:t>
            </w:r>
            <w:r w:rsidRPr="008A3AFD">
              <w:rPr>
                <w:b/>
                <w:sz w:val="22"/>
                <w:szCs w:val="22"/>
                <w:lang w:val="hr-HR"/>
              </w:rPr>
              <w:t>nja 2016.</w:t>
            </w:r>
          </w:p>
        </w:tc>
        <w:tc>
          <w:tcPr>
            <w:tcW w:w="6946" w:type="dxa"/>
            <w:shd w:val="clear" w:color="auto" w:fill="538135" w:themeFill="accent6" w:themeFillShade="BF"/>
          </w:tcPr>
          <w:p w14:paraId="2B18A91A" w14:textId="58D77D41"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7F14FB50" w14:textId="77777777" w:rsidTr="000A6282">
        <w:trPr>
          <w:trHeight w:val="272"/>
        </w:trPr>
        <w:tc>
          <w:tcPr>
            <w:tcW w:w="709" w:type="dxa"/>
            <w:vAlign w:val="center"/>
          </w:tcPr>
          <w:p w14:paraId="2C4BDBE1"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0029A472" w14:textId="0BB6A850" w:rsidR="00C25F4C" w:rsidRPr="008A3AFD" w:rsidRDefault="00C25F4C" w:rsidP="00C25F4C">
            <w:pPr>
              <w:jc w:val="both"/>
              <w:rPr>
                <w:sz w:val="22"/>
                <w:szCs w:val="22"/>
                <w:lang w:val="hr-HR"/>
              </w:rPr>
            </w:pPr>
            <w:r w:rsidRPr="008A3AFD">
              <w:rPr>
                <w:sz w:val="22"/>
                <w:szCs w:val="22"/>
                <w:lang w:val="hr-HR"/>
              </w:rPr>
              <w:t>A) Vezano uz natječajnu dokumentaciju, da li je moguće dobiti je na mail?</w:t>
            </w:r>
          </w:p>
          <w:p w14:paraId="58966043" w14:textId="77777777" w:rsidR="00C25F4C" w:rsidRPr="008A3AFD" w:rsidRDefault="00C25F4C" w:rsidP="00C25F4C">
            <w:pPr>
              <w:jc w:val="both"/>
              <w:rPr>
                <w:sz w:val="22"/>
                <w:szCs w:val="22"/>
                <w:lang w:val="hr-HR"/>
              </w:rPr>
            </w:pPr>
          </w:p>
          <w:p w14:paraId="753F1004" w14:textId="1BF7C2AF" w:rsidR="00C25F4C" w:rsidRPr="008A3AFD" w:rsidRDefault="00C25F4C" w:rsidP="00C25F4C">
            <w:pPr>
              <w:rPr>
                <w:sz w:val="22"/>
                <w:szCs w:val="22"/>
              </w:rPr>
            </w:pPr>
            <w:r w:rsidRPr="008A3AFD">
              <w:rPr>
                <w:sz w:val="22"/>
                <w:szCs w:val="22"/>
                <w:lang w:val="hr-HR"/>
              </w:rPr>
              <w:t>B) Imamo upit za odraditi uslugu a mi nemamo natječajnu dokumentaciju, znači da konzultanti smo automatski diskvalificirani?</w:t>
            </w:r>
          </w:p>
        </w:tc>
        <w:tc>
          <w:tcPr>
            <w:tcW w:w="6946" w:type="dxa"/>
          </w:tcPr>
          <w:p w14:paraId="0AF47B5C" w14:textId="77777777" w:rsidR="00C25F4C" w:rsidRPr="008A3AFD" w:rsidRDefault="00C25F4C" w:rsidP="00C25F4C">
            <w:pPr>
              <w:jc w:val="both"/>
              <w:rPr>
                <w:sz w:val="22"/>
                <w:szCs w:val="22"/>
                <w:lang w:val="hr-HR"/>
              </w:rPr>
            </w:pPr>
            <w:r w:rsidRPr="008A3AFD">
              <w:rPr>
                <w:sz w:val="22"/>
                <w:szCs w:val="22"/>
                <w:lang w:val="hr-HR" w:eastAsia="lt-LT"/>
              </w:rPr>
              <w:t xml:space="preserve">A) S obzirom da je Poziv </w:t>
            </w:r>
            <w:r w:rsidRPr="008A3AFD">
              <w:rPr>
                <w:sz w:val="22"/>
                <w:szCs w:val="22"/>
                <w:lang w:val="hr-HR"/>
              </w:rPr>
              <w:t>KK.08.1.1.02 ograničen, sukladno proceduri natječajna dokumentacija je poslana unaprijed definiranim prijaviteljima u elektroničkom formatu i poštom. Sažetak Poziva objavljen je na službenoj internetskoj stranici www.strukturni fondovi.hr</w:t>
            </w:r>
          </w:p>
          <w:p w14:paraId="602D2C58" w14:textId="77777777" w:rsidR="00C25F4C" w:rsidRPr="008A3AFD" w:rsidRDefault="00C25F4C" w:rsidP="00C25F4C">
            <w:pPr>
              <w:jc w:val="both"/>
              <w:rPr>
                <w:sz w:val="22"/>
                <w:szCs w:val="22"/>
                <w:lang w:val="hr-HR" w:eastAsia="lt-LT"/>
              </w:rPr>
            </w:pPr>
          </w:p>
          <w:p w14:paraId="0F565C06" w14:textId="400B2773" w:rsidR="00C25F4C" w:rsidRPr="008A3AFD" w:rsidRDefault="00C25F4C" w:rsidP="00C25F4C">
            <w:pPr>
              <w:jc w:val="both"/>
              <w:rPr>
                <w:sz w:val="22"/>
                <w:szCs w:val="22"/>
              </w:rPr>
            </w:pPr>
            <w:r w:rsidRPr="008A3AFD">
              <w:rPr>
                <w:sz w:val="22"/>
                <w:szCs w:val="22"/>
                <w:lang w:val="hr-HR" w:eastAsia="lt-LT"/>
              </w:rPr>
              <w:t xml:space="preserve">B) Kako konzultantske tvrtke nisu prihvatljivi prijavitelji, ne mogu biti diskvalificirani. Ukoliko su podugovoreni od prihvatljivih prijavitelja, ugovorne strane uređuju same svoj odnos. </w:t>
            </w:r>
          </w:p>
        </w:tc>
      </w:tr>
      <w:tr w:rsidR="00C25F4C" w:rsidRPr="008A3AFD" w14:paraId="0C4DB5E9" w14:textId="77777777" w:rsidTr="000A6282">
        <w:trPr>
          <w:trHeight w:val="433"/>
        </w:trPr>
        <w:tc>
          <w:tcPr>
            <w:tcW w:w="709" w:type="dxa"/>
            <w:shd w:val="clear" w:color="auto" w:fill="538135" w:themeFill="accent6" w:themeFillShade="BF"/>
          </w:tcPr>
          <w:p w14:paraId="0A4D8860"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B7571C3" w14:textId="0DA60442"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 kolovoza 2016.</w:t>
            </w:r>
          </w:p>
        </w:tc>
        <w:tc>
          <w:tcPr>
            <w:tcW w:w="6946" w:type="dxa"/>
            <w:shd w:val="clear" w:color="auto" w:fill="538135" w:themeFill="accent6" w:themeFillShade="BF"/>
          </w:tcPr>
          <w:p w14:paraId="439A2A18" w14:textId="5DED11E9"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0B1CD009" w14:textId="77777777" w:rsidTr="000A6282">
        <w:trPr>
          <w:trHeight w:val="272"/>
        </w:trPr>
        <w:tc>
          <w:tcPr>
            <w:tcW w:w="709" w:type="dxa"/>
            <w:vAlign w:val="center"/>
          </w:tcPr>
          <w:p w14:paraId="0C106BF0"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16830C3F" w14:textId="77777777" w:rsidR="00C25F4C" w:rsidRPr="008A3AFD" w:rsidRDefault="00C25F4C" w:rsidP="00C25F4C">
            <w:pPr>
              <w:jc w:val="both"/>
              <w:rPr>
                <w:bCs/>
                <w:iCs/>
                <w:sz w:val="22"/>
                <w:szCs w:val="22"/>
                <w:lang w:val="hr-HR"/>
              </w:rPr>
            </w:pPr>
            <w:r w:rsidRPr="008A3AFD">
              <w:rPr>
                <w:bCs/>
                <w:iCs/>
                <w:sz w:val="22"/>
                <w:szCs w:val="22"/>
                <w:lang w:val="hr-HR"/>
              </w:rPr>
              <w:t xml:space="preserve">Molimo pojašnjenje kod pokazatelja „Smanjenje broja uputnica pružatelja primarne zdravstvene zaštite/skrbi u bolnice u </w:t>
            </w:r>
            <w:r w:rsidRPr="008A3AFD">
              <w:rPr>
                <w:bCs/>
                <w:iCs/>
                <w:sz w:val="22"/>
                <w:szCs w:val="22"/>
                <w:lang w:val="hr-HR"/>
              </w:rPr>
              <w:lastRenderedPageBreak/>
              <w:t>depriviranim/izoliranim područjima (%)“; naime ukoliko planiramo za 5% smanjiti broj uputnica, da li se pod polazišnu vrijednost može upisati 5, a ciljanu vrijednost 0, što daje -5% ili primjerice polazišna vrijednost 100, a ciljana 95?</w:t>
            </w:r>
          </w:p>
          <w:p w14:paraId="6D098072" w14:textId="464AC903" w:rsidR="00C25F4C" w:rsidRPr="008A3AFD" w:rsidRDefault="00C25F4C" w:rsidP="00C25F4C">
            <w:pPr>
              <w:jc w:val="both"/>
              <w:rPr>
                <w:sz w:val="22"/>
                <w:szCs w:val="22"/>
              </w:rPr>
            </w:pPr>
          </w:p>
        </w:tc>
        <w:tc>
          <w:tcPr>
            <w:tcW w:w="6946" w:type="dxa"/>
          </w:tcPr>
          <w:p w14:paraId="3C798EF9" w14:textId="77777777" w:rsidR="00C25F4C" w:rsidRPr="008A3AFD" w:rsidRDefault="00C25F4C" w:rsidP="00C25F4C">
            <w:pPr>
              <w:jc w:val="both"/>
              <w:rPr>
                <w:sz w:val="22"/>
                <w:szCs w:val="22"/>
                <w:lang w:val="hr-HR"/>
              </w:rPr>
            </w:pPr>
            <w:r w:rsidRPr="008A3AFD">
              <w:rPr>
                <w:sz w:val="22"/>
                <w:szCs w:val="22"/>
                <w:lang w:val="hr-HR"/>
              </w:rPr>
              <w:lastRenderedPageBreak/>
              <w:t>U Uputama za prijavitelje navedeno je:</w:t>
            </w:r>
          </w:p>
          <w:p w14:paraId="1E6EC83E" w14:textId="77777777" w:rsidR="00C25F4C" w:rsidRPr="008A3AFD" w:rsidRDefault="00C25F4C" w:rsidP="00C25F4C">
            <w:pPr>
              <w:jc w:val="both"/>
              <w:rPr>
                <w:sz w:val="22"/>
                <w:szCs w:val="22"/>
                <w:lang w:val="hr-HR"/>
              </w:rPr>
            </w:pPr>
            <w:r w:rsidRPr="008A3AFD">
              <w:rPr>
                <w:sz w:val="22"/>
                <w:szCs w:val="22"/>
                <w:lang w:val="hr-HR"/>
              </w:rPr>
              <w:lastRenderedPageBreak/>
              <w:t xml:space="preserve">„Operativnim programom „Konkurentnost i kohezija“ na razini RH predviđeno je smanjenje broja uputnica </w:t>
            </w:r>
            <w:r w:rsidRPr="008A3AFD">
              <w:rPr>
                <w:sz w:val="22"/>
                <w:szCs w:val="22"/>
                <w:u w:val="single"/>
                <w:lang w:val="hr-HR"/>
              </w:rPr>
              <w:t>s 490.207 uputnica 2013. godine na 416.676 uputnica do 2023</w:t>
            </w:r>
            <w:r w:rsidRPr="008A3AFD">
              <w:rPr>
                <w:sz w:val="22"/>
                <w:szCs w:val="22"/>
                <w:lang w:val="hr-HR"/>
              </w:rPr>
              <w:t xml:space="preserve">. godine, odnosno smanjenje za 15%. </w:t>
            </w:r>
          </w:p>
          <w:p w14:paraId="1B04A793" w14:textId="77777777" w:rsidR="00C25F4C" w:rsidRPr="008A3AFD" w:rsidRDefault="00C25F4C" w:rsidP="00C25F4C">
            <w:pPr>
              <w:jc w:val="both"/>
              <w:rPr>
                <w:sz w:val="22"/>
                <w:szCs w:val="22"/>
                <w:lang w:val="hr-HR"/>
              </w:rPr>
            </w:pPr>
            <w:r w:rsidRPr="008A3AFD">
              <w:rPr>
                <w:sz w:val="22"/>
                <w:szCs w:val="22"/>
                <w:lang w:val="hr-HR"/>
              </w:rPr>
              <w:t>Na razini ovog Poziva mjeri se smanjenje u postotku, od 2015. godine pa do kraja provođenja projekata. Provedbom projekata očekuje se smanjenje broja uputnica pružatelja primarne zdravstvene zaštite u bolnicama u depriviranim/izoliranim područjima kako bi se doprinijelo ukupnom Poziva za ukupno smanjenje broja uputnica za 15% .</w:t>
            </w:r>
          </w:p>
          <w:p w14:paraId="1C9D7CF5" w14:textId="77777777" w:rsidR="00C25F4C" w:rsidRPr="008A3AFD" w:rsidRDefault="00C25F4C" w:rsidP="00C25F4C">
            <w:pPr>
              <w:jc w:val="both"/>
              <w:rPr>
                <w:sz w:val="22"/>
                <w:szCs w:val="22"/>
                <w:lang w:val="hr-HR"/>
              </w:rPr>
            </w:pPr>
            <w:r w:rsidRPr="008A3AFD">
              <w:rPr>
                <w:sz w:val="22"/>
                <w:szCs w:val="22"/>
                <w:lang w:val="hr-HR"/>
              </w:rPr>
              <w:t>Prijavitelji trebaju ovaj pokazatelj uključiti u svoj projektni prijedlog (Prijavni obrazac A) i na taj način prikazati kako će provedba njihovog projekta i u kojem postotku doprinijeti smanjenju broja uputnica.</w:t>
            </w:r>
          </w:p>
          <w:p w14:paraId="60CF9293" w14:textId="77777777" w:rsidR="00C25F4C" w:rsidRPr="008A3AFD" w:rsidRDefault="00C25F4C" w:rsidP="00C25F4C">
            <w:pPr>
              <w:jc w:val="both"/>
              <w:rPr>
                <w:sz w:val="22"/>
                <w:szCs w:val="22"/>
                <w:lang w:val="hr-HR"/>
              </w:rPr>
            </w:pPr>
          </w:p>
          <w:p w14:paraId="16370DDC" w14:textId="77777777" w:rsidR="00C25F4C" w:rsidRPr="008A3AFD" w:rsidRDefault="00C25F4C" w:rsidP="00C25F4C">
            <w:pPr>
              <w:jc w:val="both"/>
              <w:rPr>
                <w:sz w:val="22"/>
                <w:szCs w:val="22"/>
                <w:lang w:val="hr-HR"/>
              </w:rPr>
            </w:pPr>
            <w:r w:rsidRPr="008A3AFD">
              <w:rPr>
                <w:sz w:val="22"/>
                <w:szCs w:val="22"/>
                <w:lang w:val="hr-HR"/>
              </w:rPr>
              <w:t>To znači da prijavitelji trebaju u obrazac A, podatkovni list broj 4, unijeti broj uputnica u početnoj godini provedbe projekta i podatak o broju uputnica koje planiraju ostvariti tijekom/nakon provedbe projekta. Osim navođenja broja, potrebno je također izračunati postotak u kojem će se broj uputnica smanjiti.</w:t>
            </w:r>
          </w:p>
          <w:p w14:paraId="20918EB7" w14:textId="591B7F72" w:rsidR="00C25F4C" w:rsidRPr="008A3AFD" w:rsidRDefault="00C25F4C" w:rsidP="00C25F4C">
            <w:pPr>
              <w:jc w:val="both"/>
              <w:rPr>
                <w:sz w:val="22"/>
                <w:szCs w:val="22"/>
              </w:rPr>
            </w:pPr>
            <w:r w:rsidRPr="008A3AFD">
              <w:rPr>
                <w:sz w:val="22"/>
                <w:szCs w:val="22"/>
                <w:lang w:val="hr-HR"/>
              </w:rPr>
              <w:t>Takav način prikaza olakšava praćenje indikatora na nacionalnoj razini koji su postavljeni i brojčano i postotno.</w:t>
            </w:r>
          </w:p>
        </w:tc>
      </w:tr>
      <w:tr w:rsidR="00C25F4C" w:rsidRPr="008A3AFD" w14:paraId="28196516" w14:textId="77777777" w:rsidTr="000A6282">
        <w:trPr>
          <w:trHeight w:val="433"/>
        </w:trPr>
        <w:tc>
          <w:tcPr>
            <w:tcW w:w="709" w:type="dxa"/>
            <w:shd w:val="clear" w:color="auto" w:fill="538135" w:themeFill="accent6" w:themeFillShade="BF"/>
          </w:tcPr>
          <w:p w14:paraId="1C48614C" w14:textId="77777777" w:rsidR="00C25F4C" w:rsidRPr="008A3AFD" w:rsidRDefault="00C25F4C" w:rsidP="00C25F4C">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1FC9562F" w14:textId="00E7C3B5"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 kolovoza 2016.</w:t>
            </w:r>
          </w:p>
        </w:tc>
        <w:tc>
          <w:tcPr>
            <w:tcW w:w="6946" w:type="dxa"/>
            <w:shd w:val="clear" w:color="auto" w:fill="538135" w:themeFill="accent6" w:themeFillShade="BF"/>
          </w:tcPr>
          <w:p w14:paraId="09FC1E0C" w14:textId="6AD4F5AD"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476A9445" w14:textId="77777777" w:rsidTr="000A6282">
        <w:trPr>
          <w:trHeight w:val="272"/>
        </w:trPr>
        <w:tc>
          <w:tcPr>
            <w:tcW w:w="709" w:type="dxa"/>
            <w:vAlign w:val="center"/>
          </w:tcPr>
          <w:p w14:paraId="65DF6DFA"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478B0755" w14:textId="451E2329" w:rsidR="00C25F4C" w:rsidRPr="008A3AFD" w:rsidRDefault="00C25F4C" w:rsidP="00C25F4C">
            <w:pPr>
              <w:jc w:val="both"/>
              <w:rPr>
                <w:sz w:val="22"/>
                <w:szCs w:val="22"/>
              </w:rPr>
            </w:pPr>
            <w:r w:rsidRPr="008A3AFD">
              <w:rPr>
                <w:bCs/>
                <w:iCs/>
                <w:sz w:val="22"/>
                <w:szCs w:val="22"/>
                <w:lang w:val="hr-HR"/>
              </w:rPr>
              <w:t>Da li je kod manjih infrastrukturnih radova opravdani trošak izgradnja pristupne rampe u objekt, obzirom da čl.6 Pravilnika o minimalnim uvjetima navodi obvezu pristupačnosti osobama s invaliditetom i smanjene pokretljivosti?</w:t>
            </w:r>
          </w:p>
        </w:tc>
        <w:tc>
          <w:tcPr>
            <w:tcW w:w="6946" w:type="dxa"/>
          </w:tcPr>
          <w:p w14:paraId="3037BFA0" w14:textId="77777777" w:rsidR="00C25F4C" w:rsidRPr="008A3AFD" w:rsidRDefault="00C25F4C" w:rsidP="00C25F4C">
            <w:pPr>
              <w:jc w:val="both"/>
              <w:rPr>
                <w:sz w:val="22"/>
                <w:szCs w:val="22"/>
                <w:lang w:val="hr-HR"/>
              </w:rPr>
            </w:pPr>
            <w:r w:rsidRPr="008A3AFD">
              <w:rPr>
                <w:sz w:val="22"/>
                <w:szCs w:val="22"/>
                <w:lang w:val="hr-HR"/>
              </w:rPr>
              <w:t>U Uputama za prijavitelje, točci 3.2. Prihvatljivi izdaci navedeno je:</w:t>
            </w:r>
          </w:p>
          <w:p w14:paraId="65BF2DE5" w14:textId="77777777" w:rsidR="00C25F4C" w:rsidRPr="008A3AFD" w:rsidRDefault="00C25F4C" w:rsidP="00C25F4C">
            <w:pPr>
              <w:jc w:val="both"/>
              <w:rPr>
                <w:i/>
                <w:sz w:val="22"/>
                <w:szCs w:val="22"/>
                <w:lang w:val="hr-HR"/>
              </w:rPr>
            </w:pPr>
            <w:r w:rsidRPr="008A3AFD">
              <w:rPr>
                <w:i/>
                <w:sz w:val="22"/>
                <w:szCs w:val="22"/>
                <w:lang w:val="hr-HR"/>
              </w:rPr>
              <w:t>“izdaci za izvođenje manjih infrastrukturnih zahvata rekonstrukcije/adaptacije na domovima zdravlja u cilju zadovoljavanja Pravilnika o minimalnim uvjetima u pogledu prostora, radnika i medicinsko-tehničke opreme za obavljanje zdravstvene djelatnosti (NN 61/11, 128/12, 124/15, 8/16)“.</w:t>
            </w:r>
          </w:p>
          <w:p w14:paraId="7250A30C" w14:textId="77777777" w:rsidR="00C25F4C" w:rsidRPr="008A3AFD" w:rsidRDefault="00C25F4C" w:rsidP="00C25F4C">
            <w:pPr>
              <w:jc w:val="both"/>
              <w:rPr>
                <w:sz w:val="22"/>
                <w:szCs w:val="22"/>
                <w:lang w:val="hr-HR"/>
              </w:rPr>
            </w:pPr>
          </w:p>
          <w:p w14:paraId="3BA516DB" w14:textId="1A8C030A" w:rsidR="00C25F4C" w:rsidRPr="008A3AFD" w:rsidRDefault="00C25F4C" w:rsidP="00C25F4C">
            <w:pPr>
              <w:jc w:val="both"/>
              <w:rPr>
                <w:sz w:val="22"/>
                <w:szCs w:val="22"/>
              </w:rPr>
            </w:pPr>
            <w:r w:rsidRPr="008A3AFD">
              <w:rPr>
                <w:sz w:val="22"/>
                <w:szCs w:val="22"/>
                <w:lang w:val="hr-HR"/>
              </w:rPr>
              <w:t>Nadležna tijela mogu davati odgovore na pitanja koja se odnose na pojašnjenje dokumentacije Poziva, a ne mogu davati prethodno mišljenje vezano uz prihvatljivost prijavitelja, projekta ili određenih aktivnosti i izdataka.</w:t>
            </w:r>
          </w:p>
        </w:tc>
      </w:tr>
      <w:tr w:rsidR="00C25F4C" w:rsidRPr="008A3AFD" w14:paraId="088402AB" w14:textId="77777777" w:rsidTr="000A6282">
        <w:trPr>
          <w:trHeight w:val="433"/>
        </w:trPr>
        <w:tc>
          <w:tcPr>
            <w:tcW w:w="709" w:type="dxa"/>
            <w:shd w:val="clear" w:color="auto" w:fill="538135" w:themeFill="accent6" w:themeFillShade="BF"/>
          </w:tcPr>
          <w:p w14:paraId="7147D5B4"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BDE5CFD" w14:textId="44AD3870"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 kolovoza 2016.</w:t>
            </w:r>
          </w:p>
        </w:tc>
        <w:tc>
          <w:tcPr>
            <w:tcW w:w="6946" w:type="dxa"/>
            <w:shd w:val="clear" w:color="auto" w:fill="538135" w:themeFill="accent6" w:themeFillShade="BF"/>
          </w:tcPr>
          <w:p w14:paraId="4CA246D4" w14:textId="7B1CC321" w:rsidR="00C25F4C" w:rsidRPr="008A3AFD" w:rsidRDefault="00C25F4C" w:rsidP="00C25F4C">
            <w:pPr>
              <w:rPr>
                <w:b/>
                <w:sz w:val="22"/>
                <w:szCs w:val="22"/>
                <w:lang w:val="hr-HR"/>
              </w:rPr>
            </w:pPr>
          </w:p>
        </w:tc>
      </w:tr>
      <w:tr w:rsidR="00C25F4C" w:rsidRPr="008A3AFD" w14:paraId="79B21074" w14:textId="77777777" w:rsidTr="000A6282">
        <w:trPr>
          <w:trHeight w:val="272"/>
        </w:trPr>
        <w:tc>
          <w:tcPr>
            <w:tcW w:w="709" w:type="dxa"/>
            <w:vAlign w:val="center"/>
          </w:tcPr>
          <w:p w14:paraId="7B2366E9"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182FFCD2" w14:textId="7102675E" w:rsidR="00C25F4C" w:rsidRPr="008A3AFD" w:rsidRDefault="00C25F4C" w:rsidP="00C25F4C">
            <w:pPr>
              <w:jc w:val="both"/>
              <w:rPr>
                <w:sz w:val="22"/>
                <w:szCs w:val="22"/>
              </w:rPr>
            </w:pPr>
            <w:r w:rsidRPr="008A3AFD">
              <w:rPr>
                <w:bCs/>
                <w:iCs/>
                <w:sz w:val="22"/>
                <w:szCs w:val="22"/>
                <w:lang w:val="hr-HR"/>
              </w:rPr>
              <w:t>Da li je prihvatljiv trošak nabava sanitarija kod manjih infrastrukturnih zahvata koji su vezani uz uređenje sanitarnih čvorova, također sukladno navedenom Pravilniku? Također, da li u prihvatljive troškove ulazi zamjena vanjske / unutarnje stolarije?</w:t>
            </w:r>
          </w:p>
        </w:tc>
        <w:tc>
          <w:tcPr>
            <w:tcW w:w="6946" w:type="dxa"/>
          </w:tcPr>
          <w:p w14:paraId="0402C7A7" w14:textId="044480FB" w:rsidR="00C25F4C" w:rsidRPr="008A3AFD" w:rsidRDefault="00C25F4C" w:rsidP="00C25F4C">
            <w:pPr>
              <w:jc w:val="both"/>
              <w:rPr>
                <w:sz w:val="22"/>
                <w:szCs w:val="22"/>
              </w:rPr>
            </w:pPr>
            <w:r w:rsidRPr="008A3AFD">
              <w:rPr>
                <w:sz w:val="22"/>
                <w:szCs w:val="22"/>
                <w:lang w:val="hr-HR"/>
              </w:rPr>
              <w:t>Vidjeti odgovor na pitanje br. 14.</w:t>
            </w:r>
          </w:p>
        </w:tc>
      </w:tr>
      <w:tr w:rsidR="00C25F4C" w:rsidRPr="008A3AFD" w14:paraId="5A535950" w14:textId="77777777" w:rsidTr="000A6282">
        <w:trPr>
          <w:trHeight w:val="433"/>
        </w:trPr>
        <w:tc>
          <w:tcPr>
            <w:tcW w:w="709" w:type="dxa"/>
            <w:shd w:val="clear" w:color="auto" w:fill="538135" w:themeFill="accent6" w:themeFillShade="BF"/>
          </w:tcPr>
          <w:p w14:paraId="0D173711"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4EA84823" w14:textId="11CF5521"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 kolovoza 2016.</w:t>
            </w:r>
          </w:p>
        </w:tc>
        <w:tc>
          <w:tcPr>
            <w:tcW w:w="6946" w:type="dxa"/>
            <w:shd w:val="clear" w:color="auto" w:fill="538135" w:themeFill="accent6" w:themeFillShade="BF"/>
          </w:tcPr>
          <w:p w14:paraId="28E45310" w14:textId="2439DD43"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250C19AC" w14:textId="77777777" w:rsidTr="000A6282">
        <w:trPr>
          <w:trHeight w:val="272"/>
        </w:trPr>
        <w:tc>
          <w:tcPr>
            <w:tcW w:w="709" w:type="dxa"/>
            <w:vAlign w:val="center"/>
          </w:tcPr>
          <w:p w14:paraId="699B1CBE"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7EAA8441" w14:textId="1C5A02A3" w:rsidR="00C25F4C" w:rsidRPr="008A3AFD" w:rsidRDefault="00C25F4C" w:rsidP="00C25F4C">
            <w:pPr>
              <w:jc w:val="both"/>
              <w:rPr>
                <w:sz w:val="22"/>
                <w:szCs w:val="22"/>
              </w:rPr>
            </w:pPr>
            <w:r w:rsidRPr="008A3AFD">
              <w:rPr>
                <w:bCs/>
                <w:iCs/>
                <w:sz w:val="22"/>
                <w:szCs w:val="22"/>
                <w:lang w:val="hr-HR"/>
              </w:rPr>
              <w:t>U Uputama za prijavitelje (str. 37) navodi se da se od dokumenata, u slučajevima manjih infrastrukturnih zahvata, dostavlja „Odgovarajući valjani akt na temelju kojeg se može pristupiti izvođenju radova“, pa vas molimo da precizirate na što se to sve može odnositi.</w:t>
            </w:r>
          </w:p>
        </w:tc>
        <w:tc>
          <w:tcPr>
            <w:tcW w:w="6946" w:type="dxa"/>
          </w:tcPr>
          <w:p w14:paraId="4423E841" w14:textId="77777777" w:rsidR="00C25F4C" w:rsidRPr="008A3AFD" w:rsidRDefault="00C25F4C" w:rsidP="00C25F4C">
            <w:pPr>
              <w:jc w:val="both"/>
              <w:rPr>
                <w:sz w:val="22"/>
                <w:szCs w:val="22"/>
                <w:lang w:val="hr-HR"/>
              </w:rPr>
            </w:pPr>
            <w:r w:rsidRPr="008A3AFD">
              <w:rPr>
                <w:sz w:val="22"/>
                <w:szCs w:val="22"/>
                <w:lang w:val="hr-HR"/>
              </w:rPr>
              <w:t xml:space="preserve">Kao dio natječajne dokumentacije, u mapi Obrasci, prihvatljivim prijaviteljima dostavljen je obrazac 3: Izjava glavnog projektanta kojom se potvrđuje koji su od dokumenata potrebni za predviđenu rekonstrukciju/adaptaciju građevine u okviru projekta te koji nisu, uz odgovarajuće obrazloženje, za svaku zgradu na kojoj se predviđaju infrastrukturni radovi. </w:t>
            </w:r>
          </w:p>
          <w:p w14:paraId="6EA0ACA5" w14:textId="3091D291" w:rsidR="00C25F4C" w:rsidRPr="008A3AFD" w:rsidRDefault="00C25F4C" w:rsidP="00C25F4C">
            <w:pPr>
              <w:jc w:val="both"/>
              <w:rPr>
                <w:sz w:val="22"/>
                <w:szCs w:val="22"/>
              </w:rPr>
            </w:pPr>
            <w:r w:rsidRPr="008A3AFD">
              <w:rPr>
                <w:sz w:val="22"/>
                <w:szCs w:val="22"/>
                <w:lang w:val="hr-HR"/>
              </w:rPr>
              <w:t>Namjena ovog obrasca je da stručna osoba, s obzirom na različitosti u vrstama radova i vezanim potrebnim dokumentima, točno definira što je potrebno za izvođenje radova koji će biti obuhvaćeni pojedinim projektom.</w:t>
            </w:r>
          </w:p>
        </w:tc>
      </w:tr>
      <w:tr w:rsidR="00C25F4C" w:rsidRPr="008A3AFD" w14:paraId="6F326BA5" w14:textId="77777777" w:rsidTr="000A6282">
        <w:trPr>
          <w:trHeight w:val="433"/>
        </w:trPr>
        <w:tc>
          <w:tcPr>
            <w:tcW w:w="709" w:type="dxa"/>
            <w:shd w:val="clear" w:color="auto" w:fill="538135" w:themeFill="accent6" w:themeFillShade="BF"/>
          </w:tcPr>
          <w:p w14:paraId="0C2E6277"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A84270D" w14:textId="5A018ABC"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 kolovoza 2016.</w:t>
            </w:r>
          </w:p>
        </w:tc>
        <w:tc>
          <w:tcPr>
            <w:tcW w:w="6946" w:type="dxa"/>
            <w:shd w:val="clear" w:color="auto" w:fill="538135" w:themeFill="accent6" w:themeFillShade="BF"/>
          </w:tcPr>
          <w:p w14:paraId="6ADB03EC" w14:textId="5AEA1E1E"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49242F10" w14:textId="77777777" w:rsidTr="000A6282">
        <w:trPr>
          <w:trHeight w:val="272"/>
        </w:trPr>
        <w:tc>
          <w:tcPr>
            <w:tcW w:w="709" w:type="dxa"/>
            <w:vAlign w:val="center"/>
          </w:tcPr>
          <w:p w14:paraId="21428E5C"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14318E06" w14:textId="77777777" w:rsidR="00C25F4C" w:rsidRPr="008A3AFD" w:rsidRDefault="00C25F4C" w:rsidP="00C25F4C">
            <w:pPr>
              <w:jc w:val="both"/>
              <w:rPr>
                <w:bCs/>
                <w:iCs/>
                <w:sz w:val="22"/>
                <w:szCs w:val="22"/>
                <w:lang w:val="hr-HR"/>
              </w:rPr>
            </w:pPr>
            <w:r w:rsidRPr="008A3AFD">
              <w:rPr>
                <w:bCs/>
                <w:iCs/>
                <w:sz w:val="22"/>
                <w:szCs w:val="22"/>
                <w:lang w:val="hr-HR"/>
              </w:rPr>
              <w:t>Također vas molimo povratnu informaciju da li se trošak revizije uvrštava u element upravljanje projektom.</w:t>
            </w:r>
          </w:p>
          <w:p w14:paraId="115C27BB" w14:textId="48EA3167" w:rsidR="00C25F4C" w:rsidRPr="008A3AFD" w:rsidRDefault="00C25F4C" w:rsidP="00C25F4C">
            <w:pPr>
              <w:jc w:val="both"/>
              <w:rPr>
                <w:sz w:val="22"/>
                <w:szCs w:val="22"/>
              </w:rPr>
            </w:pPr>
          </w:p>
        </w:tc>
        <w:tc>
          <w:tcPr>
            <w:tcW w:w="6946" w:type="dxa"/>
          </w:tcPr>
          <w:p w14:paraId="4C224323" w14:textId="77777777" w:rsidR="00C25F4C" w:rsidRPr="008A3AFD" w:rsidRDefault="00C25F4C" w:rsidP="00C25F4C">
            <w:pPr>
              <w:jc w:val="both"/>
              <w:rPr>
                <w:i/>
                <w:sz w:val="22"/>
                <w:szCs w:val="22"/>
                <w:lang w:val="hr-HR"/>
              </w:rPr>
            </w:pPr>
            <w:r w:rsidRPr="008A3AFD">
              <w:rPr>
                <w:sz w:val="22"/>
                <w:szCs w:val="22"/>
                <w:lang w:val="hr-HR"/>
              </w:rPr>
              <w:t>Sukladno Uputama za prijavitelje, ukoliko je trošak revizije povezan s infrastrukturnim radovima, primjenjuje se točka 3.2. Prihvatljivi izdaci, Troškovi aktivnosti, uvlaka 5: „</w:t>
            </w:r>
            <w:r w:rsidRPr="008A3AFD">
              <w:rPr>
                <w:i/>
                <w:sz w:val="22"/>
                <w:szCs w:val="22"/>
                <w:lang w:val="hr-HR"/>
              </w:rPr>
              <w:t>izdaci vezani uz usluge povezane s manjim infrastrukturnim radovima odnosno rekonstrukcijom/adaptacijom na domovima zdravlja (npr. nadzor i kontrola) (prihvatljivo samo u kombinaciji s prihvatljivim izdacima za infrastrukturne radove)“.</w:t>
            </w:r>
          </w:p>
          <w:p w14:paraId="59767014" w14:textId="77777777" w:rsidR="00C25F4C" w:rsidRPr="008A3AFD" w:rsidRDefault="00C25F4C" w:rsidP="00C25F4C">
            <w:pPr>
              <w:jc w:val="both"/>
              <w:rPr>
                <w:sz w:val="22"/>
                <w:szCs w:val="22"/>
                <w:lang w:val="hr-HR"/>
              </w:rPr>
            </w:pPr>
          </w:p>
          <w:p w14:paraId="2FB68B5B" w14:textId="77777777" w:rsidR="00C25F4C" w:rsidRPr="008A3AFD" w:rsidRDefault="00C25F4C" w:rsidP="00C25F4C">
            <w:pPr>
              <w:tabs>
                <w:tab w:val="left" w:pos="426"/>
              </w:tabs>
              <w:jc w:val="both"/>
              <w:rPr>
                <w:i/>
                <w:sz w:val="22"/>
                <w:szCs w:val="22"/>
                <w:lang w:val="hr-HR"/>
              </w:rPr>
            </w:pPr>
            <w:r w:rsidRPr="008A3AFD">
              <w:rPr>
                <w:sz w:val="22"/>
                <w:szCs w:val="22"/>
                <w:lang w:val="hr-HR"/>
              </w:rPr>
              <w:t xml:space="preserve">Ukoliko se radi o financijskoj reviziji projekta koju osigurava korisnik, primjenjuje se točka 3.2. Prihvatljivi izdaci, TROŠKOVI ZAVRŠNE FINANCIJSKE REVIZIJE PROJEKTA: </w:t>
            </w:r>
            <w:r w:rsidRPr="008A3AFD">
              <w:rPr>
                <w:i/>
                <w:sz w:val="22"/>
                <w:szCs w:val="22"/>
                <w:lang w:val="hr-HR"/>
              </w:rPr>
              <w:t>“Troškovi povezani s uslugom financijske revizije projekta koju nabavlja korisnik, za projekte čija je vrijednost bespovratnih sredstava veća od 1.500.000,00 HRK.”</w:t>
            </w:r>
          </w:p>
          <w:p w14:paraId="090CDE9B" w14:textId="77777777" w:rsidR="00C25F4C" w:rsidRPr="008A3AFD" w:rsidRDefault="00C25F4C" w:rsidP="00C25F4C">
            <w:pPr>
              <w:tabs>
                <w:tab w:val="left" w:pos="426"/>
              </w:tabs>
              <w:jc w:val="both"/>
              <w:rPr>
                <w:i/>
                <w:sz w:val="22"/>
                <w:szCs w:val="22"/>
                <w:lang w:val="hr-HR"/>
              </w:rPr>
            </w:pPr>
          </w:p>
          <w:p w14:paraId="176CEF47" w14:textId="4DC48ACB" w:rsidR="00C25F4C" w:rsidRPr="008A3AFD" w:rsidRDefault="00C25F4C" w:rsidP="00C25F4C">
            <w:pPr>
              <w:jc w:val="both"/>
              <w:rPr>
                <w:sz w:val="22"/>
                <w:szCs w:val="22"/>
              </w:rPr>
            </w:pPr>
            <w:r w:rsidRPr="008A3AFD">
              <w:rPr>
                <w:sz w:val="22"/>
                <w:szCs w:val="22"/>
                <w:lang w:val="hr-HR"/>
              </w:rPr>
              <w:t xml:space="preserve">U prijavnom obrascu A, podatkovnom listu broj 5, revizije u okviru radova, revizija troškova projekta se ne upisuju pod kategoriju / element „Upravljanje projektom i administracija“. </w:t>
            </w:r>
          </w:p>
        </w:tc>
      </w:tr>
      <w:tr w:rsidR="00C25F4C" w:rsidRPr="008A3AFD" w14:paraId="2C6351CA" w14:textId="77777777" w:rsidTr="000A6282">
        <w:trPr>
          <w:trHeight w:val="433"/>
        </w:trPr>
        <w:tc>
          <w:tcPr>
            <w:tcW w:w="709" w:type="dxa"/>
            <w:shd w:val="clear" w:color="auto" w:fill="538135" w:themeFill="accent6" w:themeFillShade="BF"/>
          </w:tcPr>
          <w:p w14:paraId="40DF90E4" w14:textId="77777777" w:rsidR="00C25F4C" w:rsidRPr="008A3AFD" w:rsidRDefault="00C25F4C" w:rsidP="00C25F4C">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5BC64F6C" w14:textId="053D57D1"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61E1BED8" w14:textId="62924960"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C25F4C" w:rsidRPr="008A3AFD" w14:paraId="0F801CDA" w14:textId="77777777" w:rsidTr="000A6282">
        <w:trPr>
          <w:trHeight w:val="272"/>
        </w:trPr>
        <w:tc>
          <w:tcPr>
            <w:tcW w:w="709" w:type="dxa"/>
            <w:vAlign w:val="center"/>
          </w:tcPr>
          <w:p w14:paraId="4F1F5031" w14:textId="77777777" w:rsidR="00C25F4C" w:rsidRPr="008A3AFD" w:rsidRDefault="00C25F4C" w:rsidP="00C25F4C">
            <w:pPr>
              <w:pStyle w:val="ListParagraph"/>
              <w:numPr>
                <w:ilvl w:val="0"/>
                <w:numId w:val="4"/>
              </w:numPr>
              <w:ind w:hanging="549"/>
              <w:jc w:val="right"/>
              <w:rPr>
                <w:b/>
                <w:sz w:val="22"/>
                <w:szCs w:val="22"/>
              </w:rPr>
            </w:pPr>
          </w:p>
        </w:tc>
        <w:tc>
          <w:tcPr>
            <w:tcW w:w="6095" w:type="dxa"/>
          </w:tcPr>
          <w:p w14:paraId="7F543ABE" w14:textId="28D112D8" w:rsidR="00C25F4C" w:rsidRPr="008A3AFD" w:rsidRDefault="00C25F4C" w:rsidP="00C25F4C">
            <w:pPr>
              <w:jc w:val="both"/>
              <w:rPr>
                <w:sz w:val="22"/>
                <w:szCs w:val="22"/>
              </w:rPr>
            </w:pPr>
            <w:r w:rsidRPr="008A3AFD">
              <w:rPr>
                <w:sz w:val="22"/>
                <w:szCs w:val="22"/>
                <w:lang w:val="hr-HR"/>
              </w:rPr>
              <w:t>Da li je prihvatljivo da postupke javne nabave u okviru aktivnosti nabave opreme provode Domovi zdravlja - svaki za dio opreme koja je namijenjena za korištenje pojedinoj zdravstvenoj ustanovi, ili je postupak javne nabave obvezan provoditi Prijavitelj?</w:t>
            </w:r>
          </w:p>
        </w:tc>
        <w:tc>
          <w:tcPr>
            <w:tcW w:w="6946" w:type="dxa"/>
          </w:tcPr>
          <w:p w14:paraId="77CCB5CB" w14:textId="77777777" w:rsidR="00C25F4C" w:rsidRPr="008A3AFD" w:rsidRDefault="00C25F4C" w:rsidP="00C25F4C">
            <w:pPr>
              <w:jc w:val="both"/>
              <w:rPr>
                <w:sz w:val="22"/>
                <w:szCs w:val="22"/>
                <w:lang w:val="hr-HR"/>
              </w:rPr>
            </w:pPr>
            <w:r w:rsidRPr="008A3AFD">
              <w:rPr>
                <w:sz w:val="22"/>
                <w:szCs w:val="22"/>
                <w:lang w:val="hr-HR"/>
              </w:rPr>
              <w:t>Sukladno Uputama za prijavitelje, prijavitelji su dužni pridržavati se članka 6.2. Nabava, u kojem je navedeno:</w:t>
            </w:r>
          </w:p>
          <w:p w14:paraId="036717F9" w14:textId="77777777" w:rsidR="00C25F4C" w:rsidRPr="008A3AFD" w:rsidRDefault="00C25F4C" w:rsidP="00C25F4C">
            <w:pPr>
              <w:jc w:val="both"/>
              <w:rPr>
                <w:i/>
                <w:sz w:val="22"/>
                <w:szCs w:val="22"/>
                <w:lang w:val="hr-HR"/>
              </w:rPr>
            </w:pPr>
            <w:r w:rsidRPr="008A3AFD">
              <w:rPr>
                <w:i/>
                <w:sz w:val="22"/>
                <w:szCs w:val="22"/>
                <w:lang w:val="hr-HR"/>
              </w:rPr>
              <w:t>„Prilikom planiranja aktivnosti/izdataka pri izradi projektnog prijedloga i tijekom provedbe projekata, korisnici se moraju pridržavati Zakona o javnoj nabavi (NN 90/11, 83/13, 143/13, 13/14).“</w:t>
            </w:r>
          </w:p>
          <w:p w14:paraId="250F5C3D" w14:textId="77777777" w:rsidR="00C25F4C" w:rsidRPr="008A3AFD" w:rsidRDefault="00C25F4C" w:rsidP="00C25F4C">
            <w:pPr>
              <w:jc w:val="both"/>
              <w:rPr>
                <w:sz w:val="22"/>
                <w:szCs w:val="22"/>
                <w:lang w:val="hr-HR"/>
              </w:rPr>
            </w:pPr>
          </w:p>
          <w:p w14:paraId="59524D27" w14:textId="77777777" w:rsidR="00C25F4C" w:rsidRPr="008A3AFD" w:rsidRDefault="00C25F4C" w:rsidP="00C25F4C">
            <w:pPr>
              <w:jc w:val="both"/>
              <w:rPr>
                <w:sz w:val="22"/>
                <w:szCs w:val="22"/>
                <w:lang w:val="hr-HR"/>
              </w:rPr>
            </w:pPr>
            <w:r w:rsidRPr="008A3AFD">
              <w:rPr>
                <w:sz w:val="22"/>
                <w:szCs w:val="22"/>
                <w:lang w:val="hr-HR"/>
              </w:rPr>
              <w:t>Također, u mapi prilozi, nalazi se prilog br. 2: nacrt Ugovora – Opći uvjeti (Članak 4.2.), u kojima je navedeno:</w:t>
            </w:r>
          </w:p>
          <w:p w14:paraId="4566A576" w14:textId="77777777" w:rsidR="00C25F4C" w:rsidRPr="008A3AFD" w:rsidRDefault="00C25F4C" w:rsidP="00C25F4C">
            <w:pPr>
              <w:jc w:val="both"/>
              <w:rPr>
                <w:i/>
                <w:sz w:val="22"/>
                <w:szCs w:val="22"/>
                <w:lang w:val="hr-HR"/>
              </w:rPr>
            </w:pPr>
            <w:r w:rsidRPr="008A3AFD">
              <w:rPr>
                <w:i/>
                <w:sz w:val="22"/>
                <w:szCs w:val="22"/>
                <w:lang w:val="hr-HR"/>
              </w:rPr>
              <w:t>“Provedba projekta isključiva je odgovornost Korisnika, čak i kada Korisnik provodi projekt s jednim ili više partnera sukladno točki 4.4. ovih Općih uvjeta.”</w:t>
            </w:r>
          </w:p>
          <w:p w14:paraId="0DE686F9" w14:textId="77777777" w:rsidR="00C25F4C" w:rsidRPr="008A3AFD" w:rsidRDefault="00C25F4C" w:rsidP="00C25F4C">
            <w:pPr>
              <w:jc w:val="both"/>
              <w:rPr>
                <w:sz w:val="22"/>
                <w:szCs w:val="22"/>
                <w:lang w:val="hr-HR"/>
              </w:rPr>
            </w:pPr>
            <w:r w:rsidRPr="008A3AFD">
              <w:rPr>
                <w:sz w:val="22"/>
                <w:szCs w:val="22"/>
                <w:lang w:val="hr-HR"/>
              </w:rPr>
              <w:t>Članak 5. Općih uvjeta Ugovora pod nazivom Nabava i plan nabave, dalje pojašnjava:</w:t>
            </w:r>
          </w:p>
          <w:p w14:paraId="5FD4AF89" w14:textId="77777777" w:rsidR="00C25F4C" w:rsidRPr="008A3AFD" w:rsidRDefault="00C25F4C" w:rsidP="00C25F4C">
            <w:pPr>
              <w:jc w:val="both"/>
              <w:rPr>
                <w:i/>
                <w:sz w:val="22"/>
                <w:szCs w:val="22"/>
                <w:lang w:val="hr-HR"/>
              </w:rPr>
            </w:pPr>
            <w:r w:rsidRPr="008A3AFD">
              <w:rPr>
                <w:i/>
                <w:sz w:val="22"/>
                <w:szCs w:val="22"/>
                <w:lang w:val="hr-HR"/>
              </w:rPr>
              <w:t xml:space="preserve">“5.1.  Ako se provodi nabava radova, robe i/ili usluga za potrebe projekta, Korisnik i/ili partner koji provodi nabavu obvezan je prilikom provedbe nabave poštivati primjenjiva pravila, u skladu s Ugovorom. Kada je Korisnik i/ili partner koji provodi nabavu javni naručitelj u smislu Zakona o javnoj nabavi, obvezan je postupati u skladu s navedenim Zakonom i primjenjivim </w:t>
            </w:r>
            <w:proofErr w:type="spellStart"/>
            <w:r w:rsidRPr="008A3AFD">
              <w:rPr>
                <w:i/>
                <w:sz w:val="22"/>
                <w:szCs w:val="22"/>
                <w:lang w:val="hr-HR"/>
              </w:rPr>
              <w:t>podzakonskim</w:t>
            </w:r>
            <w:proofErr w:type="spellEnd"/>
            <w:r w:rsidRPr="008A3AFD">
              <w:rPr>
                <w:i/>
                <w:sz w:val="22"/>
                <w:szCs w:val="22"/>
                <w:lang w:val="hr-HR"/>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14:paraId="7D5EF3A2" w14:textId="77777777" w:rsidR="00C25F4C" w:rsidRPr="008A3AFD" w:rsidRDefault="00C25F4C" w:rsidP="00C25F4C">
            <w:pPr>
              <w:jc w:val="both"/>
              <w:rPr>
                <w:sz w:val="22"/>
                <w:szCs w:val="22"/>
                <w:lang w:val="hr-HR"/>
              </w:rPr>
            </w:pPr>
          </w:p>
          <w:p w14:paraId="3EB57806" w14:textId="77777777" w:rsidR="00C25F4C" w:rsidRPr="008A3AFD" w:rsidRDefault="00C25F4C" w:rsidP="00C25F4C">
            <w:pPr>
              <w:jc w:val="both"/>
              <w:rPr>
                <w:sz w:val="22"/>
                <w:szCs w:val="22"/>
                <w:lang w:val="hr-HR"/>
              </w:rPr>
            </w:pPr>
            <w:r w:rsidRPr="008A3AFD">
              <w:rPr>
                <w:sz w:val="22"/>
                <w:szCs w:val="22"/>
                <w:lang w:val="hr-HR"/>
              </w:rPr>
              <w:t>Pri tome treba voditi računa o Uputama za prijavitelje, članku 2.2 u kojem je navedeno:</w:t>
            </w:r>
          </w:p>
          <w:p w14:paraId="5D5E8E26" w14:textId="52CA66DB" w:rsidR="00C25F4C" w:rsidRPr="008A3AFD" w:rsidRDefault="00C25F4C" w:rsidP="00C25F4C">
            <w:pPr>
              <w:jc w:val="both"/>
              <w:rPr>
                <w:sz w:val="22"/>
                <w:szCs w:val="22"/>
              </w:rPr>
            </w:pPr>
            <w:r w:rsidRPr="008A3AFD">
              <w:rPr>
                <w:i/>
                <w:sz w:val="22"/>
                <w:szCs w:val="22"/>
                <w:lang w:val="hr-HR"/>
              </w:rPr>
              <w:t xml:space="preserve">“Prijavitelj projekt prijavljuje i provodi samostalno, partnerstvo nije dozvoljeno.” </w:t>
            </w:r>
          </w:p>
        </w:tc>
      </w:tr>
      <w:tr w:rsidR="00C25F4C" w:rsidRPr="008A3AFD" w14:paraId="32D76A56" w14:textId="77777777" w:rsidTr="000A6282">
        <w:trPr>
          <w:trHeight w:val="433"/>
        </w:trPr>
        <w:tc>
          <w:tcPr>
            <w:tcW w:w="709" w:type="dxa"/>
            <w:shd w:val="clear" w:color="auto" w:fill="538135" w:themeFill="accent6" w:themeFillShade="BF"/>
          </w:tcPr>
          <w:p w14:paraId="4623C42E" w14:textId="77777777" w:rsidR="00C25F4C" w:rsidRPr="008A3AFD" w:rsidRDefault="00C25F4C" w:rsidP="00C25F4C">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529FAF1" w14:textId="48E04027" w:rsidR="00C25F4C" w:rsidRPr="008A3AFD" w:rsidRDefault="00C25F4C" w:rsidP="00C25F4C">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168CCE6A" w14:textId="2115D7F8" w:rsidR="00C25F4C" w:rsidRPr="008A3AFD" w:rsidRDefault="00C25F4C" w:rsidP="00C25F4C">
            <w:pPr>
              <w:rPr>
                <w:b/>
                <w:sz w:val="22"/>
                <w:szCs w:val="22"/>
                <w:lang w:val="hr-HR"/>
              </w:rPr>
            </w:pPr>
            <w:r w:rsidRPr="008A3AFD">
              <w:rPr>
                <w:b/>
                <w:color w:val="FFFFFF" w:themeColor="background1"/>
                <w:sz w:val="22"/>
                <w:szCs w:val="22"/>
                <w:lang w:val="hr-HR"/>
              </w:rPr>
              <w:t xml:space="preserve">DATUM ODGOVORA NA PITANJE: </w:t>
            </w:r>
          </w:p>
        </w:tc>
      </w:tr>
      <w:tr w:rsidR="00BD3B02" w:rsidRPr="008A3AFD" w14:paraId="4BDA42F7" w14:textId="77777777" w:rsidTr="000A6282">
        <w:trPr>
          <w:trHeight w:val="272"/>
        </w:trPr>
        <w:tc>
          <w:tcPr>
            <w:tcW w:w="709" w:type="dxa"/>
            <w:vAlign w:val="center"/>
          </w:tcPr>
          <w:p w14:paraId="30ED9A04"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263A4D2B" w14:textId="0B89838A" w:rsidR="00BD3B02" w:rsidRPr="008A3AFD" w:rsidRDefault="00BD3B02" w:rsidP="00BD3B02">
            <w:pPr>
              <w:jc w:val="both"/>
              <w:rPr>
                <w:sz w:val="22"/>
                <w:szCs w:val="22"/>
              </w:rPr>
            </w:pPr>
            <w:r w:rsidRPr="008A3AFD">
              <w:rPr>
                <w:sz w:val="22"/>
                <w:szCs w:val="22"/>
                <w:lang w:val="hr-HR"/>
              </w:rPr>
              <w:t xml:space="preserve">Da li je prihvatljivo da Prijavitelj temeljem zaključenog Ugovora o sufinanciranju 15% prihvatljivih izdataka u okviru Projekta (vlastiti </w:t>
            </w:r>
            <w:r w:rsidRPr="008A3AFD">
              <w:rPr>
                <w:sz w:val="22"/>
                <w:szCs w:val="22"/>
                <w:lang w:val="hr-HR"/>
              </w:rPr>
              <w:lastRenderedPageBreak/>
              <w:t>udio sufinanciranja) regulira participiranje u navedenom Domova zdravlja i privatnih koncesionara primarne zdravstvene zaštite?</w:t>
            </w:r>
          </w:p>
        </w:tc>
        <w:tc>
          <w:tcPr>
            <w:tcW w:w="6946" w:type="dxa"/>
          </w:tcPr>
          <w:p w14:paraId="3587F6F6" w14:textId="77777777" w:rsidR="00BD3B02" w:rsidRPr="008A3AFD" w:rsidRDefault="00BD3B02" w:rsidP="00BD3B02">
            <w:pPr>
              <w:jc w:val="both"/>
              <w:rPr>
                <w:sz w:val="22"/>
                <w:szCs w:val="22"/>
                <w:lang w:val="hr-HR"/>
              </w:rPr>
            </w:pPr>
            <w:r w:rsidRPr="008A3AFD">
              <w:rPr>
                <w:sz w:val="22"/>
                <w:szCs w:val="22"/>
                <w:lang w:val="hr-HR"/>
              </w:rPr>
              <w:lastRenderedPageBreak/>
              <w:t xml:space="preserve">U Uputama za prijavitelje, pod točkom 1.4.1 </w:t>
            </w:r>
            <w:bookmarkStart w:id="1" w:name="_Toc456276986"/>
            <w:bookmarkStart w:id="2" w:name="_Toc456600580"/>
            <w:r w:rsidRPr="008A3AFD">
              <w:rPr>
                <w:sz w:val="22"/>
                <w:szCs w:val="22"/>
                <w:lang w:val="hr-HR"/>
              </w:rPr>
              <w:t>Intenzitet bespovratnih sredstava i sufinanciranje projekata</w:t>
            </w:r>
            <w:bookmarkEnd w:id="1"/>
            <w:bookmarkEnd w:id="2"/>
            <w:r w:rsidRPr="008A3AFD">
              <w:rPr>
                <w:sz w:val="22"/>
                <w:szCs w:val="22"/>
                <w:lang w:val="hr-HR"/>
              </w:rPr>
              <w:t xml:space="preserve"> jasno je navedeno kako slijedi:</w:t>
            </w:r>
          </w:p>
          <w:p w14:paraId="3C1A0D30" w14:textId="77777777" w:rsidR="00BD3B02" w:rsidRPr="008A3AFD" w:rsidRDefault="00BD3B02" w:rsidP="00BD3B02">
            <w:pPr>
              <w:jc w:val="both"/>
              <w:rPr>
                <w:i/>
                <w:sz w:val="22"/>
                <w:szCs w:val="22"/>
                <w:lang w:val="hr-HR"/>
              </w:rPr>
            </w:pPr>
            <w:r w:rsidRPr="008A3AFD">
              <w:rPr>
                <w:i/>
                <w:sz w:val="22"/>
                <w:szCs w:val="22"/>
                <w:lang w:val="hr-HR"/>
              </w:rPr>
              <w:lastRenderedPageBreak/>
              <w:t>„</w:t>
            </w:r>
            <w:r w:rsidRPr="008A3AFD">
              <w:rPr>
                <w:i/>
                <w:sz w:val="22"/>
                <w:szCs w:val="22"/>
                <w:u w:val="single"/>
                <w:lang w:val="hr-HR"/>
              </w:rPr>
              <w:t>Prijavitelj</w:t>
            </w:r>
            <w:r w:rsidRPr="008A3AFD">
              <w:rPr>
                <w:i/>
                <w:sz w:val="22"/>
                <w:szCs w:val="22"/>
                <w:lang w:val="hr-HR"/>
              </w:rPr>
              <w:t xml:space="preserve"> se obvezuje osigurati: </w:t>
            </w:r>
          </w:p>
          <w:p w14:paraId="4E78D1C3" w14:textId="77777777" w:rsidR="00BD3B02" w:rsidRPr="008A3AFD" w:rsidRDefault="00BD3B02" w:rsidP="00BD3B02">
            <w:pPr>
              <w:jc w:val="both"/>
              <w:rPr>
                <w:i/>
                <w:sz w:val="22"/>
                <w:szCs w:val="22"/>
                <w:lang w:val="hr-HR"/>
              </w:rPr>
            </w:pPr>
            <w:r w:rsidRPr="008A3AFD">
              <w:rPr>
                <w:i/>
                <w:sz w:val="22"/>
                <w:szCs w:val="22"/>
                <w:lang w:val="hr-HR"/>
              </w:rPr>
              <w:t>sredstva za sufinanciranje projekata u iznosu od minimalno 15% ukupnih prihvatljivih izdataka,</w:t>
            </w:r>
          </w:p>
          <w:p w14:paraId="25AF2990" w14:textId="0C141231" w:rsidR="00BD3B02" w:rsidRPr="008A3AFD" w:rsidRDefault="00BD3B02" w:rsidP="00BD3B02">
            <w:pPr>
              <w:jc w:val="both"/>
              <w:rPr>
                <w:sz w:val="22"/>
                <w:szCs w:val="22"/>
              </w:rPr>
            </w:pPr>
            <w:r w:rsidRPr="008A3AFD">
              <w:rPr>
                <w:i/>
                <w:sz w:val="22"/>
                <w:szCs w:val="22"/>
                <w:lang w:val="hr-HR"/>
              </w:rPr>
              <w:t>sredstva za financiranje ukupnih neprihvatljivih izdataka unutar projektnog prijedloga.“</w:t>
            </w:r>
          </w:p>
        </w:tc>
      </w:tr>
      <w:tr w:rsidR="00BD3B02" w:rsidRPr="008A3AFD" w14:paraId="232B88F1" w14:textId="77777777" w:rsidTr="000A6282">
        <w:trPr>
          <w:trHeight w:val="433"/>
        </w:trPr>
        <w:tc>
          <w:tcPr>
            <w:tcW w:w="709" w:type="dxa"/>
            <w:shd w:val="clear" w:color="auto" w:fill="538135" w:themeFill="accent6" w:themeFillShade="BF"/>
          </w:tcPr>
          <w:p w14:paraId="54E66BE0" w14:textId="77777777" w:rsidR="00BD3B02" w:rsidRPr="008A3AFD" w:rsidRDefault="00BD3B02" w:rsidP="00BD3B0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26C55801" w14:textId="5E09E3D8"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7BCDD9DA" w14:textId="5E0B14BE" w:rsidR="00BD3B02" w:rsidRPr="008A3AFD" w:rsidRDefault="00BD3B02" w:rsidP="00BD3B02">
            <w:pPr>
              <w:rPr>
                <w:b/>
                <w:sz w:val="22"/>
                <w:szCs w:val="22"/>
                <w:lang w:val="hr-HR"/>
              </w:rPr>
            </w:pPr>
            <w:r w:rsidRPr="008A3AFD">
              <w:rPr>
                <w:b/>
                <w:color w:val="FFFFFF" w:themeColor="background1"/>
                <w:sz w:val="22"/>
                <w:szCs w:val="22"/>
                <w:lang w:val="hr-HR"/>
              </w:rPr>
              <w:t xml:space="preserve">DATUM ODGOVORA NA PITANJE: </w:t>
            </w:r>
          </w:p>
        </w:tc>
      </w:tr>
      <w:tr w:rsidR="00BD3B02" w:rsidRPr="008A3AFD" w14:paraId="6DE06743" w14:textId="77777777" w:rsidTr="000A6282">
        <w:trPr>
          <w:trHeight w:val="272"/>
        </w:trPr>
        <w:tc>
          <w:tcPr>
            <w:tcW w:w="709" w:type="dxa"/>
            <w:vAlign w:val="center"/>
          </w:tcPr>
          <w:p w14:paraId="30A7C4B9"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2F32C746" w14:textId="2F2106DE" w:rsidR="00BD3B02" w:rsidRPr="008A3AFD" w:rsidRDefault="00BD3B02" w:rsidP="00BD3B02">
            <w:pPr>
              <w:jc w:val="both"/>
              <w:rPr>
                <w:sz w:val="22"/>
                <w:szCs w:val="22"/>
              </w:rPr>
            </w:pPr>
            <w:r w:rsidRPr="008A3AFD">
              <w:rPr>
                <w:sz w:val="22"/>
                <w:szCs w:val="22"/>
                <w:lang w:val="hr-HR" w:eastAsia="hr-HR"/>
              </w:rPr>
              <w:t>Je li u planu održavanje informativne radionice za ovaj poziv?</w:t>
            </w:r>
          </w:p>
        </w:tc>
        <w:tc>
          <w:tcPr>
            <w:tcW w:w="6946" w:type="dxa"/>
          </w:tcPr>
          <w:p w14:paraId="21113124" w14:textId="77777777" w:rsidR="00BD3B02" w:rsidRPr="008A3AFD" w:rsidRDefault="00BD3B02" w:rsidP="00BD3B02">
            <w:pPr>
              <w:jc w:val="both"/>
              <w:rPr>
                <w:sz w:val="22"/>
                <w:szCs w:val="22"/>
                <w:lang w:val="hr-HR"/>
              </w:rPr>
            </w:pPr>
            <w:r w:rsidRPr="008A3AFD">
              <w:rPr>
                <w:sz w:val="22"/>
                <w:szCs w:val="22"/>
                <w:lang w:val="hr-HR"/>
              </w:rPr>
              <w:t xml:space="preserve">Informativna radionica će se održati u Češkom domu, na adresi Šubićeva ulica 20, u Zagrebu, </w:t>
            </w:r>
          </w:p>
          <w:p w14:paraId="2B96F84A" w14:textId="77777777" w:rsidR="00BD3B02" w:rsidRPr="008A3AFD" w:rsidRDefault="00BD3B02" w:rsidP="00BD3B02">
            <w:pPr>
              <w:jc w:val="both"/>
              <w:rPr>
                <w:sz w:val="22"/>
                <w:szCs w:val="22"/>
                <w:lang w:val="hr-HR"/>
              </w:rPr>
            </w:pPr>
            <w:r w:rsidRPr="008A3AFD">
              <w:rPr>
                <w:sz w:val="22"/>
                <w:szCs w:val="22"/>
                <w:lang w:val="hr-HR"/>
              </w:rPr>
              <w:t xml:space="preserve">u utorak, 23. kolovoza 2016. s početkom u 10.00.  </w:t>
            </w:r>
          </w:p>
          <w:p w14:paraId="4A139FA5" w14:textId="59BFE9ED" w:rsidR="00BD3B02" w:rsidRPr="008A3AFD" w:rsidRDefault="00BD3B02" w:rsidP="00BD3B02">
            <w:pPr>
              <w:jc w:val="both"/>
              <w:rPr>
                <w:sz w:val="22"/>
                <w:szCs w:val="22"/>
              </w:rPr>
            </w:pPr>
            <w:r w:rsidRPr="008A3AFD">
              <w:rPr>
                <w:sz w:val="22"/>
                <w:szCs w:val="22"/>
                <w:lang w:val="hr-HR"/>
              </w:rPr>
              <w:t>Svim prijaviteljima poslan je poziv, program radionice te link za prijavu dana 1. kolovoza 2016. putem elektroničke pošte.</w:t>
            </w:r>
            <w:r w:rsidRPr="008A3AFD">
              <w:rPr>
                <w:sz w:val="22"/>
                <w:szCs w:val="22"/>
                <w:lang w:val="hr-HR" w:eastAsia="hr-HR"/>
              </w:rPr>
              <w:t xml:space="preserve"> </w:t>
            </w:r>
          </w:p>
        </w:tc>
      </w:tr>
      <w:tr w:rsidR="00BD3B02" w:rsidRPr="008A3AFD" w14:paraId="0BE75E92" w14:textId="77777777" w:rsidTr="000A6282">
        <w:trPr>
          <w:trHeight w:val="433"/>
        </w:trPr>
        <w:tc>
          <w:tcPr>
            <w:tcW w:w="709" w:type="dxa"/>
            <w:shd w:val="clear" w:color="auto" w:fill="538135" w:themeFill="accent6" w:themeFillShade="BF"/>
          </w:tcPr>
          <w:p w14:paraId="1D68D424" w14:textId="77777777" w:rsidR="00BD3B02" w:rsidRPr="008A3AFD" w:rsidRDefault="00BD3B02" w:rsidP="00BD3B0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99F37D4" w14:textId="3C76C0D7"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4C2D962F" w14:textId="3089A0A2" w:rsidR="00BD3B02" w:rsidRPr="008A3AFD" w:rsidRDefault="00BD3B02" w:rsidP="00BD3B02">
            <w:pPr>
              <w:rPr>
                <w:b/>
                <w:sz w:val="22"/>
                <w:szCs w:val="22"/>
                <w:lang w:val="hr-HR"/>
              </w:rPr>
            </w:pPr>
            <w:r w:rsidRPr="008A3AFD">
              <w:rPr>
                <w:b/>
                <w:color w:val="FFFFFF" w:themeColor="background1"/>
                <w:sz w:val="22"/>
                <w:szCs w:val="22"/>
                <w:lang w:val="hr-HR"/>
              </w:rPr>
              <w:t xml:space="preserve">DATUM ODGOVORA NA PITANJE: </w:t>
            </w:r>
          </w:p>
        </w:tc>
      </w:tr>
      <w:tr w:rsidR="00BD3B02" w:rsidRPr="008A3AFD" w14:paraId="6B866CE2" w14:textId="77777777" w:rsidTr="000A6282">
        <w:trPr>
          <w:trHeight w:val="272"/>
        </w:trPr>
        <w:tc>
          <w:tcPr>
            <w:tcW w:w="709" w:type="dxa"/>
            <w:vAlign w:val="center"/>
          </w:tcPr>
          <w:p w14:paraId="624E47F7"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702BB561" w14:textId="4F260427" w:rsidR="00BD3B02" w:rsidRPr="008A3AFD" w:rsidRDefault="00BD3B02" w:rsidP="00BD3B02">
            <w:pPr>
              <w:jc w:val="both"/>
              <w:rPr>
                <w:sz w:val="22"/>
                <w:szCs w:val="22"/>
              </w:rPr>
            </w:pPr>
            <w:r w:rsidRPr="008A3AFD">
              <w:rPr>
                <w:sz w:val="22"/>
                <w:szCs w:val="22"/>
                <w:lang w:val="hr-HR" w:eastAsia="hr-HR"/>
              </w:rPr>
              <w:t>Vezano na prihvatljivo razdoblje provedbe projekta i prihvatljivosti izdataka (</w:t>
            </w:r>
            <w:proofErr w:type="spellStart"/>
            <w:r w:rsidRPr="008A3AFD">
              <w:rPr>
                <w:sz w:val="22"/>
                <w:szCs w:val="22"/>
                <w:lang w:val="hr-HR" w:eastAsia="hr-HR"/>
              </w:rPr>
              <w:t>UzP</w:t>
            </w:r>
            <w:proofErr w:type="spellEnd"/>
            <w:r w:rsidRPr="008A3AFD">
              <w:rPr>
                <w:sz w:val="22"/>
                <w:szCs w:val="22"/>
                <w:lang w:val="hr-HR" w:eastAsia="hr-HR"/>
              </w:rPr>
              <w:t xml:space="preserve"> str. 15. i 40.) – molimo potvrdu je li moguće retrogradno prijaviti troškove te koliko je minimalno i maksimalno trajanje projekta?</w:t>
            </w:r>
          </w:p>
        </w:tc>
        <w:tc>
          <w:tcPr>
            <w:tcW w:w="6946" w:type="dxa"/>
          </w:tcPr>
          <w:p w14:paraId="007A2004" w14:textId="77777777" w:rsidR="00BD3B02" w:rsidRPr="008A3AFD" w:rsidRDefault="00BD3B02" w:rsidP="00BD3B02">
            <w:pPr>
              <w:jc w:val="both"/>
              <w:rPr>
                <w:sz w:val="22"/>
                <w:szCs w:val="22"/>
                <w:lang w:val="hr-HR" w:eastAsia="hr-HR"/>
              </w:rPr>
            </w:pPr>
            <w:r w:rsidRPr="008A3AFD">
              <w:rPr>
                <w:sz w:val="22"/>
                <w:szCs w:val="22"/>
                <w:lang w:val="hr-HR" w:eastAsia="hr-HR"/>
              </w:rPr>
              <w:t>U Uputama za prijavitelje, članku 6.1. definirano je razdoblje provedbe projekta kako slijedi:</w:t>
            </w:r>
          </w:p>
          <w:p w14:paraId="682AF6BE" w14:textId="77777777" w:rsidR="00BD3B02" w:rsidRPr="008A3AFD" w:rsidRDefault="00BD3B02" w:rsidP="00BD3B02">
            <w:pPr>
              <w:jc w:val="both"/>
              <w:rPr>
                <w:i/>
                <w:sz w:val="22"/>
                <w:szCs w:val="22"/>
                <w:lang w:val="hr-HR"/>
              </w:rPr>
            </w:pPr>
            <w:r w:rsidRPr="008A3AFD">
              <w:rPr>
                <w:i/>
                <w:sz w:val="22"/>
                <w:szCs w:val="22"/>
                <w:lang w:val="hr-HR" w:eastAsia="hr-HR"/>
              </w:rPr>
              <w:t>„</w:t>
            </w:r>
            <w:r w:rsidRPr="008A3AFD">
              <w:rPr>
                <w:i/>
                <w:sz w:val="22"/>
                <w:szCs w:val="22"/>
                <w:lang w:val="hr-HR"/>
              </w:rPr>
              <w:t>Razdoblje provedbe projekta je od početka obavljanja aktivnosti projekta, a najranije počevši od 1. siječnja 2015. godine do završetka obavljanja predmetnih aktivnosti, do najviše 36 mjeseci od dana sklapanja ugovora o dodjeli bespovratnih sredstava, a najkasnije do 31. prosinca 2023. godine, ovisno koje razdoblje je kraće.”</w:t>
            </w:r>
          </w:p>
          <w:p w14:paraId="5348C731" w14:textId="77777777" w:rsidR="00BD3B02" w:rsidRPr="008A3AFD" w:rsidRDefault="00BD3B02" w:rsidP="00BD3B02">
            <w:pPr>
              <w:jc w:val="both"/>
              <w:rPr>
                <w:sz w:val="22"/>
                <w:szCs w:val="22"/>
                <w:lang w:val="hr-HR"/>
              </w:rPr>
            </w:pPr>
          </w:p>
          <w:p w14:paraId="2A0E84E2" w14:textId="77777777" w:rsidR="00BD3B02" w:rsidRPr="008A3AFD" w:rsidRDefault="00BD3B02" w:rsidP="00BD3B02">
            <w:pPr>
              <w:jc w:val="both"/>
              <w:rPr>
                <w:sz w:val="22"/>
                <w:szCs w:val="22"/>
                <w:lang w:val="hr-HR"/>
              </w:rPr>
            </w:pPr>
            <w:r w:rsidRPr="008A3AFD">
              <w:rPr>
                <w:sz w:val="22"/>
                <w:szCs w:val="22"/>
                <w:lang w:val="hr-HR"/>
              </w:rPr>
              <w:t>Vezano za definiciju provedbe projekta – razdoblje prihvatljivosti izdataka je kako slijedi:</w:t>
            </w:r>
          </w:p>
          <w:p w14:paraId="0A0CA307" w14:textId="77777777" w:rsidR="00BD3B02" w:rsidRPr="008A3AFD" w:rsidRDefault="00BD3B02" w:rsidP="00BD3B02">
            <w:pPr>
              <w:jc w:val="both"/>
              <w:rPr>
                <w:i/>
                <w:sz w:val="22"/>
                <w:szCs w:val="22"/>
                <w:lang w:val="hr-HR"/>
              </w:rPr>
            </w:pPr>
            <w:r w:rsidRPr="008A3AFD">
              <w:rPr>
                <w:i/>
                <w:sz w:val="22"/>
                <w:szCs w:val="22"/>
                <w:lang w:val="hr-HR"/>
              </w:rPr>
              <w:t>“Razdoblje prihvatljivosti izdataka uključuje razdoblje provedbe projekta i najviše 6 mjeseci od završetka razdoblja provedbe projekta.”</w:t>
            </w:r>
          </w:p>
          <w:p w14:paraId="21D6FD9D" w14:textId="77777777" w:rsidR="00BD3B02" w:rsidRPr="008A3AFD" w:rsidRDefault="00BD3B02" w:rsidP="00BD3B02">
            <w:pPr>
              <w:jc w:val="both"/>
              <w:rPr>
                <w:sz w:val="22"/>
                <w:szCs w:val="22"/>
                <w:lang w:val="hr-HR" w:eastAsia="hr-HR"/>
              </w:rPr>
            </w:pPr>
          </w:p>
          <w:p w14:paraId="4FCC411B" w14:textId="77777777" w:rsidR="00BD3B02" w:rsidRPr="008A3AFD" w:rsidRDefault="00BD3B02" w:rsidP="00BD3B02">
            <w:pPr>
              <w:jc w:val="both"/>
              <w:rPr>
                <w:sz w:val="22"/>
                <w:szCs w:val="22"/>
                <w:lang w:val="hr-HR" w:eastAsia="hr-HR"/>
              </w:rPr>
            </w:pPr>
            <w:r w:rsidRPr="008A3AFD">
              <w:rPr>
                <w:sz w:val="22"/>
                <w:szCs w:val="22"/>
                <w:lang w:val="hr-HR" w:eastAsia="hr-HR"/>
              </w:rPr>
              <w:t xml:space="preserve">To znači da su izdaci prihvatljivi najranije od 1. siječnja 2015. </w:t>
            </w:r>
          </w:p>
          <w:p w14:paraId="69EA972D" w14:textId="77777777" w:rsidR="00BD3B02" w:rsidRPr="008A3AFD" w:rsidRDefault="00BD3B02" w:rsidP="00BD3B02">
            <w:pPr>
              <w:jc w:val="both"/>
              <w:rPr>
                <w:sz w:val="22"/>
                <w:szCs w:val="22"/>
                <w:lang w:val="hr-HR" w:eastAsia="hr-HR"/>
              </w:rPr>
            </w:pPr>
          </w:p>
          <w:p w14:paraId="57DA4498" w14:textId="67B6888A" w:rsidR="00BD3B02" w:rsidRPr="008A3AFD" w:rsidRDefault="00BD3B02" w:rsidP="00BD3B02">
            <w:pPr>
              <w:jc w:val="both"/>
              <w:rPr>
                <w:sz w:val="22"/>
                <w:szCs w:val="22"/>
              </w:rPr>
            </w:pPr>
            <w:r w:rsidRPr="008A3AFD">
              <w:rPr>
                <w:sz w:val="22"/>
                <w:szCs w:val="22"/>
                <w:lang w:val="hr-HR" w:eastAsia="hr-HR"/>
              </w:rPr>
              <w:t xml:space="preserve">Minimalno trajanje projekta nije definirano, a projekt može trajati najviše 36 mjeseci s napomenom da je krajnji datum provedbe najkasnije do </w:t>
            </w:r>
            <w:r w:rsidRPr="008A3AFD">
              <w:rPr>
                <w:sz w:val="22"/>
                <w:szCs w:val="22"/>
                <w:lang w:val="hr-HR"/>
              </w:rPr>
              <w:t>31. prosinca 2023.</w:t>
            </w:r>
            <w:r w:rsidRPr="008A3AFD">
              <w:rPr>
                <w:sz w:val="22"/>
                <w:szCs w:val="22"/>
                <w:lang w:val="hr-HR" w:eastAsia="hr-HR"/>
              </w:rPr>
              <w:t xml:space="preserve"> </w:t>
            </w:r>
          </w:p>
        </w:tc>
      </w:tr>
      <w:tr w:rsidR="00BD3B02" w:rsidRPr="008A3AFD" w14:paraId="69D53036" w14:textId="77777777" w:rsidTr="000A6282">
        <w:trPr>
          <w:trHeight w:val="433"/>
        </w:trPr>
        <w:tc>
          <w:tcPr>
            <w:tcW w:w="709" w:type="dxa"/>
            <w:shd w:val="clear" w:color="auto" w:fill="538135" w:themeFill="accent6" w:themeFillShade="BF"/>
          </w:tcPr>
          <w:p w14:paraId="25699FF0" w14:textId="77777777" w:rsidR="00BD3B02" w:rsidRPr="008A3AFD" w:rsidRDefault="00BD3B02" w:rsidP="00BD3B0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60299214" w14:textId="32D0DD1C"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35D5E594" w14:textId="195016DB" w:rsidR="00BD3B02" w:rsidRPr="008A3AFD" w:rsidRDefault="00BD3B02" w:rsidP="00BD3B02">
            <w:pPr>
              <w:rPr>
                <w:b/>
                <w:sz w:val="22"/>
                <w:szCs w:val="22"/>
                <w:lang w:val="hr-HR"/>
              </w:rPr>
            </w:pPr>
            <w:r w:rsidRPr="008A3AFD">
              <w:rPr>
                <w:b/>
                <w:color w:val="FFFFFF" w:themeColor="background1"/>
                <w:sz w:val="22"/>
                <w:szCs w:val="22"/>
                <w:lang w:val="hr-HR"/>
              </w:rPr>
              <w:t xml:space="preserve">DATUM ODGOVORA NA PITANJE: </w:t>
            </w:r>
          </w:p>
        </w:tc>
      </w:tr>
      <w:tr w:rsidR="00BD3B02" w:rsidRPr="008A3AFD" w14:paraId="4D496795" w14:textId="77777777" w:rsidTr="000A6282">
        <w:trPr>
          <w:trHeight w:val="272"/>
        </w:trPr>
        <w:tc>
          <w:tcPr>
            <w:tcW w:w="709" w:type="dxa"/>
            <w:vAlign w:val="center"/>
          </w:tcPr>
          <w:p w14:paraId="68809933"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28823037" w14:textId="75E88A63" w:rsidR="00BD3B02" w:rsidRPr="008A3AFD" w:rsidRDefault="00BD3B02" w:rsidP="00BD3B02">
            <w:pPr>
              <w:jc w:val="both"/>
              <w:rPr>
                <w:sz w:val="22"/>
                <w:szCs w:val="22"/>
              </w:rPr>
            </w:pPr>
            <w:r w:rsidRPr="008A3AFD">
              <w:rPr>
                <w:sz w:val="22"/>
                <w:szCs w:val="22"/>
                <w:lang w:val="hr-HR" w:eastAsia="hr-HR"/>
              </w:rPr>
              <w:t>Tko mora obaviti postupak javne nabave za opremu i radove? Županija kao prijavitelj ili Dom zdravlja i svaki koncesionar posebno?</w:t>
            </w:r>
          </w:p>
        </w:tc>
        <w:tc>
          <w:tcPr>
            <w:tcW w:w="6946" w:type="dxa"/>
          </w:tcPr>
          <w:p w14:paraId="25807D08" w14:textId="7511E7AE" w:rsidR="00BD3B02" w:rsidRPr="008A3AFD" w:rsidRDefault="00BD3B02" w:rsidP="00BD3B02">
            <w:pPr>
              <w:jc w:val="both"/>
              <w:rPr>
                <w:sz w:val="22"/>
                <w:szCs w:val="22"/>
              </w:rPr>
            </w:pPr>
            <w:r w:rsidRPr="008A3AFD">
              <w:rPr>
                <w:sz w:val="22"/>
                <w:szCs w:val="22"/>
                <w:lang w:val="hr-HR" w:eastAsia="hr-HR"/>
              </w:rPr>
              <w:t>Vidjeti odgovor na pitanje br. 18.</w:t>
            </w:r>
          </w:p>
        </w:tc>
      </w:tr>
      <w:tr w:rsidR="00BD3B02" w:rsidRPr="008A3AFD" w14:paraId="53AFA8EA" w14:textId="77777777" w:rsidTr="000A6282">
        <w:trPr>
          <w:trHeight w:val="433"/>
        </w:trPr>
        <w:tc>
          <w:tcPr>
            <w:tcW w:w="709" w:type="dxa"/>
            <w:shd w:val="clear" w:color="auto" w:fill="538135" w:themeFill="accent6" w:themeFillShade="BF"/>
          </w:tcPr>
          <w:p w14:paraId="32A77277" w14:textId="77777777" w:rsidR="00BD3B02" w:rsidRPr="008A3AFD" w:rsidRDefault="00BD3B02" w:rsidP="00BD3B0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CDF19D1" w14:textId="11BF4F52"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75EE57EA" w14:textId="353A515C" w:rsidR="00BD3B02" w:rsidRPr="008A3AFD" w:rsidRDefault="00BD3B02" w:rsidP="00BD3B02">
            <w:pPr>
              <w:rPr>
                <w:b/>
                <w:sz w:val="22"/>
                <w:szCs w:val="22"/>
                <w:lang w:val="hr-HR"/>
              </w:rPr>
            </w:pPr>
            <w:r w:rsidRPr="008A3AFD">
              <w:rPr>
                <w:b/>
                <w:color w:val="FFFFFF" w:themeColor="background1"/>
                <w:sz w:val="22"/>
                <w:szCs w:val="22"/>
                <w:lang w:val="hr-HR"/>
              </w:rPr>
              <w:t xml:space="preserve">DATUM ODGOVORA NA PITANJE: </w:t>
            </w:r>
          </w:p>
        </w:tc>
      </w:tr>
      <w:tr w:rsidR="00BD3B02" w:rsidRPr="008A3AFD" w14:paraId="49AD73E3" w14:textId="77777777" w:rsidTr="000A6282">
        <w:trPr>
          <w:trHeight w:val="272"/>
        </w:trPr>
        <w:tc>
          <w:tcPr>
            <w:tcW w:w="709" w:type="dxa"/>
            <w:vAlign w:val="center"/>
          </w:tcPr>
          <w:p w14:paraId="3F88E637"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01F48F1F" w14:textId="31FB996C" w:rsidR="00BD3B02" w:rsidRPr="008A3AFD" w:rsidRDefault="00BD3B02" w:rsidP="00BD3B02">
            <w:pPr>
              <w:jc w:val="both"/>
              <w:rPr>
                <w:sz w:val="22"/>
                <w:szCs w:val="22"/>
              </w:rPr>
            </w:pPr>
            <w:r w:rsidRPr="008A3AFD">
              <w:rPr>
                <w:sz w:val="22"/>
                <w:szCs w:val="22"/>
                <w:lang w:val="hr-HR" w:eastAsia="hr-HR"/>
              </w:rPr>
              <w:t>Ukoliko Županija provodi postupak javne nabave tada postaje vlasnikom predmeta nabave. Kako se rješavanju ti vlasnički odnosi? (potencijalni problemi s revizijom i sl.)</w:t>
            </w:r>
          </w:p>
        </w:tc>
        <w:tc>
          <w:tcPr>
            <w:tcW w:w="6946" w:type="dxa"/>
          </w:tcPr>
          <w:p w14:paraId="1C398A99" w14:textId="77777777" w:rsidR="00BD3B02" w:rsidRPr="008A3AFD" w:rsidRDefault="00BD3B02" w:rsidP="00BD3B02">
            <w:pPr>
              <w:jc w:val="both"/>
              <w:rPr>
                <w:sz w:val="22"/>
                <w:szCs w:val="22"/>
                <w:lang w:val="hr-HR" w:eastAsia="hr-HR"/>
              </w:rPr>
            </w:pPr>
            <w:r w:rsidRPr="008A3AFD">
              <w:rPr>
                <w:sz w:val="22"/>
                <w:szCs w:val="22"/>
                <w:lang w:val="hr-HR" w:eastAsia="hr-HR"/>
              </w:rPr>
              <w:t>U prilogu broj 2 (nacrt ugovora – opći uvjeti) definirani su vlasnički odnosi kako slijedi:</w:t>
            </w:r>
          </w:p>
          <w:p w14:paraId="6686BDB3" w14:textId="77777777" w:rsidR="00BD3B02" w:rsidRPr="008A3AFD" w:rsidRDefault="00BD3B02" w:rsidP="00BD3B02">
            <w:pPr>
              <w:jc w:val="both"/>
              <w:rPr>
                <w:sz w:val="22"/>
                <w:szCs w:val="22"/>
                <w:lang w:val="hr-HR"/>
              </w:rPr>
            </w:pPr>
          </w:p>
          <w:p w14:paraId="5A28615E" w14:textId="77777777" w:rsidR="00BD3B02" w:rsidRPr="008A3AFD" w:rsidRDefault="00BD3B02" w:rsidP="00BD3B02">
            <w:pPr>
              <w:jc w:val="both"/>
              <w:rPr>
                <w:i/>
                <w:sz w:val="22"/>
                <w:szCs w:val="22"/>
                <w:lang w:val="hr-HR"/>
              </w:rPr>
            </w:pPr>
            <w:r w:rsidRPr="008A3AFD">
              <w:rPr>
                <w:i/>
                <w:sz w:val="22"/>
                <w:szCs w:val="22"/>
                <w:lang w:val="hr-HR"/>
              </w:rPr>
              <w:t>„ČLANAK 8. - VLASNIŠTVO I TRAJNOST PROJEKTA</w:t>
            </w:r>
          </w:p>
          <w:p w14:paraId="5A2C3381" w14:textId="77777777" w:rsidR="00BD3B02" w:rsidRPr="008A3AFD" w:rsidRDefault="00BD3B02" w:rsidP="00BD3B02">
            <w:pPr>
              <w:jc w:val="both"/>
              <w:rPr>
                <w:i/>
                <w:sz w:val="22"/>
                <w:szCs w:val="22"/>
                <w:lang w:val="hr-HR"/>
              </w:rPr>
            </w:pPr>
            <w:r w:rsidRPr="008A3AFD">
              <w:rPr>
                <w:i/>
                <w:sz w:val="22"/>
                <w:szCs w:val="22"/>
                <w:lang w:val="hr-HR"/>
              </w:rPr>
              <w:t>8.1. Korisnik i/ili partneri koji provode nabavu sukladno čl. 5 Općih uvjeta su vlasnici stvari nabavljenih u okviru projekta te nositelji drugih prava vezanih uz rezultate projekta, uključujući prava intelektualnog vlasništva.</w:t>
            </w:r>
          </w:p>
          <w:p w14:paraId="6CC0CC54" w14:textId="77777777" w:rsidR="00BD3B02" w:rsidRPr="008A3AFD" w:rsidRDefault="00BD3B02" w:rsidP="00BD3B02">
            <w:pPr>
              <w:jc w:val="both"/>
              <w:rPr>
                <w:i/>
                <w:sz w:val="22"/>
                <w:szCs w:val="22"/>
                <w:lang w:val="hr-HR"/>
              </w:rPr>
            </w:pPr>
          </w:p>
          <w:p w14:paraId="3B6BA502" w14:textId="77777777" w:rsidR="00BD3B02" w:rsidRPr="008A3AFD" w:rsidRDefault="00BD3B02" w:rsidP="00BD3B02">
            <w:pPr>
              <w:jc w:val="both"/>
              <w:rPr>
                <w:i/>
                <w:sz w:val="22"/>
                <w:szCs w:val="22"/>
                <w:lang w:val="hr-HR"/>
              </w:rPr>
            </w:pPr>
            <w:r w:rsidRPr="008A3AFD">
              <w:rPr>
                <w:i/>
                <w:sz w:val="22"/>
                <w:szCs w:val="22"/>
                <w:lang w:val="hr-HR"/>
              </w:rPr>
              <w:t>8.3. Ako nije drugačije navedeno u Posebnim uvjetima, zemljište, zgrade, oprema, vozila, potrošni materijali i rezultati projekta financirani iz proračuna Projekta mogu se prenijeti na projektne partnere ili treće osobe, pri čemu</w:t>
            </w:r>
          </w:p>
          <w:p w14:paraId="2BA6062F" w14:textId="77777777" w:rsidR="00BD3B02" w:rsidRPr="008A3AFD" w:rsidRDefault="00BD3B02" w:rsidP="00BD3B02">
            <w:pPr>
              <w:numPr>
                <w:ilvl w:val="0"/>
                <w:numId w:val="27"/>
              </w:numPr>
              <w:tabs>
                <w:tab w:val="left" w:pos="426"/>
              </w:tabs>
              <w:ind w:left="426" w:hanging="426"/>
              <w:jc w:val="both"/>
              <w:rPr>
                <w:i/>
                <w:sz w:val="22"/>
                <w:szCs w:val="22"/>
                <w:lang w:val="hr-HR"/>
              </w:rPr>
            </w:pPr>
            <w:r w:rsidRPr="008A3AFD">
              <w:rPr>
                <w:i/>
                <w:sz w:val="22"/>
                <w:szCs w:val="22"/>
                <w:lang w:val="hr-HR"/>
              </w:rPr>
              <w:t xml:space="preserve">svrha tog zemljišta, zgrada, opreme, vozila, potrošnih materijala i rezultata projekta, ostaje neizmijenjena u odnosu na namjenu definiranu Ugovorom u razdoblju od najmanje pet godina nakon isteka razdoblja provedbe projekta; </w:t>
            </w:r>
          </w:p>
          <w:p w14:paraId="1B48055B" w14:textId="77777777" w:rsidR="00BD3B02" w:rsidRPr="008A3AFD" w:rsidRDefault="00BD3B02" w:rsidP="00BD3B02">
            <w:pPr>
              <w:numPr>
                <w:ilvl w:val="0"/>
                <w:numId w:val="27"/>
              </w:numPr>
              <w:tabs>
                <w:tab w:val="left" w:pos="426"/>
              </w:tabs>
              <w:ind w:left="426" w:hanging="426"/>
              <w:jc w:val="both"/>
              <w:rPr>
                <w:i/>
                <w:sz w:val="22"/>
                <w:szCs w:val="22"/>
                <w:lang w:val="hr-HR"/>
              </w:rPr>
            </w:pPr>
            <w:r w:rsidRPr="008A3AFD">
              <w:rPr>
                <w:i/>
                <w:sz w:val="22"/>
                <w:szCs w:val="22"/>
                <w:lang w:val="hr-HR"/>
              </w:rPr>
              <w:t>je u slučaju prijenosa sredstava među partnerima Ugovora, potrebno prethodno pisano odobrenje PT-a 1 i PT-a 2 te je Korisnik u navedenu svrhu obvezan istim tijelima prethodno dostaviti svu relevantnu dokumentaciju na uvid;</w:t>
            </w:r>
          </w:p>
          <w:p w14:paraId="35022417" w14:textId="77777777" w:rsidR="00BD3B02" w:rsidRPr="008A3AFD" w:rsidRDefault="00BD3B02" w:rsidP="00BD3B02">
            <w:pPr>
              <w:numPr>
                <w:ilvl w:val="0"/>
                <w:numId w:val="27"/>
              </w:numPr>
              <w:tabs>
                <w:tab w:val="left" w:pos="426"/>
              </w:tabs>
              <w:ind w:left="426" w:hanging="426"/>
              <w:jc w:val="both"/>
              <w:rPr>
                <w:i/>
                <w:sz w:val="22"/>
                <w:szCs w:val="22"/>
                <w:lang w:val="hr-HR"/>
              </w:rPr>
            </w:pPr>
            <w:r w:rsidRPr="008A3AFD">
              <w:rPr>
                <w:i/>
                <w:sz w:val="22"/>
                <w:szCs w:val="22"/>
                <w:lang w:val="hr-HR"/>
              </w:rPr>
              <w:t>je u slučaju prijenosa sredstava na treće osobe, potrebno prethodno pisano odobrenje PT-a 1 i PT-a 2 te je Korisnik u navedenu svrhu obvezan istim tijelima prethodno dostaviti svu relevantnu dokumentaciju na uvid.“</w:t>
            </w:r>
          </w:p>
          <w:p w14:paraId="2E2F4A64" w14:textId="77777777" w:rsidR="00BD3B02" w:rsidRPr="008A3AFD" w:rsidRDefault="00BD3B02" w:rsidP="00BD3B02">
            <w:pPr>
              <w:jc w:val="both"/>
              <w:rPr>
                <w:sz w:val="22"/>
                <w:szCs w:val="22"/>
                <w:lang w:val="hr-HR" w:eastAsia="hr-HR"/>
              </w:rPr>
            </w:pPr>
          </w:p>
          <w:p w14:paraId="6745B578" w14:textId="77777777" w:rsidR="00BD3B02" w:rsidRPr="008A3AFD" w:rsidRDefault="00BD3B02" w:rsidP="00BD3B02">
            <w:pPr>
              <w:jc w:val="both"/>
              <w:rPr>
                <w:sz w:val="22"/>
                <w:szCs w:val="22"/>
                <w:lang w:val="hr-HR"/>
              </w:rPr>
            </w:pPr>
            <w:r w:rsidRPr="008A3AFD">
              <w:rPr>
                <w:sz w:val="22"/>
                <w:szCs w:val="22"/>
                <w:lang w:val="hr-HR"/>
              </w:rPr>
              <w:lastRenderedPageBreak/>
              <w:t>Pri tome treba voditi računa o Uputama za prijavitelje, članku 2.2 u kojem je navedeno:</w:t>
            </w:r>
          </w:p>
          <w:p w14:paraId="1E234226" w14:textId="784F9FF2" w:rsidR="00BD3B02" w:rsidRPr="008A3AFD" w:rsidRDefault="00BD3B02" w:rsidP="00BD3B02">
            <w:pPr>
              <w:jc w:val="both"/>
              <w:rPr>
                <w:sz w:val="22"/>
                <w:szCs w:val="22"/>
              </w:rPr>
            </w:pPr>
            <w:r w:rsidRPr="008A3AFD">
              <w:rPr>
                <w:i/>
                <w:sz w:val="22"/>
                <w:szCs w:val="22"/>
                <w:lang w:val="hr-HR"/>
              </w:rPr>
              <w:t>“Prijavitelj projekt prijavljuje i provodi samostalno, partnerstvo nije dozvoljeno.”</w:t>
            </w:r>
          </w:p>
        </w:tc>
      </w:tr>
      <w:tr w:rsidR="00BD3B02" w:rsidRPr="008A3AFD" w14:paraId="3270ECC0" w14:textId="77777777" w:rsidTr="000A6282">
        <w:trPr>
          <w:trHeight w:val="433"/>
        </w:trPr>
        <w:tc>
          <w:tcPr>
            <w:tcW w:w="709" w:type="dxa"/>
            <w:shd w:val="clear" w:color="auto" w:fill="538135" w:themeFill="accent6" w:themeFillShade="BF"/>
          </w:tcPr>
          <w:p w14:paraId="14EFEB0F" w14:textId="77777777" w:rsidR="00BD3B02" w:rsidRPr="008A3AFD" w:rsidRDefault="00BD3B02" w:rsidP="00BD3B0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53194DF4" w14:textId="7352AF96"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0CD069A1" w14:textId="18C84EA3" w:rsidR="00BD3B02" w:rsidRPr="008A3AFD" w:rsidRDefault="00BD3B02" w:rsidP="00BD3B02">
            <w:pPr>
              <w:rPr>
                <w:b/>
                <w:sz w:val="22"/>
                <w:szCs w:val="22"/>
                <w:lang w:val="hr-HR"/>
              </w:rPr>
            </w:pPr>
            <w:r w:rsidRPr="008A3AFD">
              <w:rPr>
                <w:b/>
                <w:color w:val="FFFFFF" w:themeColor="background1"/>
                <w:sz w:val="22"/>
                <w:szCs w:val="22"/>
                <w:lang w:val="hr-HR"/>
              </w:rPr>
              <w:t xml:space="preserve">DATUM ODGOVORA NA PITANJE: </w:t>
            </w:r>
          </w:p>
        </w:tc>
      </w:tr>
      <w:tr w:rsidR="00BD3B02" w:rsidRPr="008A3AFD" w14:paraId="6452008D" w14:textId="77777777" w:rsidTr="000A6282">
        <w:trPr>
          <w:trHeight w:val="272"/>
        </w:trPr>
        <w:tc>
          <w:tcPr>
            <w:tcW w:w="709" w:type="dxa"/>
            <w:vAlign w:val="center"/>
          </w:tcPr>
          <w:p w14:paraId="3F256899"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192A9D36" w14:textId="76D168F0" w:rsidR="00BD3B02" w:rsidRPr="008A3AFD" w:rsidRDefault="00BD3B02" w:rsidP="00BD3B02">
            <w:pPr>
              <w:jc w:val="both"/>
              <w:rPr>
                <w:sz w:val="22"/>
                <w:szCs w:val="22"/>
              </w:rPr>
            </w:pPr>
            <w:r w:rsidRPr="008A3AFD">
              <w:rPr>
                <w:sz w:val="22"/>
                <w:szCs w:val="22"/>
                <w:lang w:val="hr-HR" w:eastAsia="hr-HR"/>
              </w:rPr>
              <w:t>Je li obavezno u projekt uključiti troškove za sve 3 kategorije koje su navedene u Tablici 3 (</w:t>
            </w:r>
            <w:proofErr w:type="spellStart"/>
            <w:r w:rsidRPr="008A3AFD">
              <w:rPr>
                <w:sz w:val="22"/>
                <w:szCs w:val="22"/>
                <w:lang w:val="hr-HR" w:eastAsia="hr-HR"/>
              </w:rPr>
              <w:t>UzP</w:t>
            </w:r>
            <w:proofErr w:type="spellEnd"/>
            <w:r w:rsidRPr="008A3AFD">
              <w:rPr>
                <w:sz w:val="22"/>
                <w:szCs w:val="22"/>
                <w:lang w:val="hr-HR" w:eastAsia="hr-HR"/>
              </w:rPr>
              <w:t xml:space="preserve"> str.9) – ili u projekt ne moraju npr. biti uključeni troškovi dentalne med.?</w:t>
            </w:r>
          </w:p>
        </w:tc>
        <w:tc>
          <w:tcPr>
            <w:tcW w:w="6946" w:type="dxa"/>
          </w:tcPr>
          <w:p w14:paraId="5AB3C229" w14:textId="77777777" w:rsidR="00BD3B02" w:rsidRPr="008A3AFD" w:rsidRDefault="00BD3B02" w:rsidP="00BD3B02">
            <w:pPr>
              <w:jc w:val="both"/>
              <w:rPr>
                <w:sz w:val="22"/>
                <w:szCs w:val="22"/>
                <w:lang w:val="hr-HR" w:eastAsia="hr-HR"/>
              </w:rPr>
            </w:pPr>
            <w:r w:rsidRPr="008A3AFD">
              <w:rPr>
                <w:sz w:val="22"/>
                <w:szCs w:val="22"/>
                <w:lang w:val="hr-HR" w:eastAsia="hr-HR"/>
              </w:rPr>
              <w:t>Prijavitelji sukladno aktivnostima koje provode u okviru projekta sami razrađuju projektni troškovnik na način da se vode Uputama za prijavitelje u kojima su navedeni zahtjevi za prihvatljivost troškova i prihvatljivi troškovi, pri tome mogu obuhvatiti prihvatljive troškove koji su potrebni da se aktivnosti provedu.</w:t>
            </w:r>
          </w:p>
          <w:p w14:paraId="12DDDC1D" w14:textId="3D2C8C37" w:rsidR="00BD3B02" w:rsidRPr="008A3AFD" w:rsidRDefault="00BD3B02" w:rsidP="00BD3B02">
            <w:pPr>
              <w:jc w:val="both"/>
              <w:rPr>
                <w:sz w:val="22"/>
                <w:szCs w:val="22"/>
              </w:rPr>
            </w:pPr>
            <w:r w:rsidRPr="008A3AFD">
              <w:rPr>
                <w:sz w:val="22"/>
                <w:szCs w:val="22"/>
                <w:lang w:val="hr-HR" w:eastAsia="hr-HR"/>
              </w:rPr>
              <w:t>Dakle, ne, nije nužno da projekt ima sve 3 kategorije troškova navedene u Tablici 3, ali korisnik je dužan opisati doprinos očekivanim rezultatima te izravno doprinijeti ostvarenju neposrednih rezultata.</w:t>
            </w:r>
          </w:p>
        </w:tc>
      </w:tr>
      <w:tr w:rsidR="00BD3B02" w:rsidRPr="008A3AFD" w14:paraId="4CB1D034" w14:textId="77777777" w:rsidTr="000A6282">
        <w:trPr>
          <w:trHeight w:val="433"/>
        </w:trPr>
        <w:tc>
          <w:tcPr>
            <w:tcW w:w="709" w:type="dxa"/>
            <w:shd w:val="clear" w:color="auto" w:fill="538135" w:themeFill="accent6" w:themeFillShade="BF"/>
          </w:tcPr>
          <w:p w14:paraId="3137627C" w14:textId="77777777" w:rsidR="00BD3B02" w:rsidRPr="008A3AFD" w:rsidRDefault="00BD3B02" w:rsidP="00BD3B0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34C9F5A1" w14:textId="4627138A"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42E0FF60" w14:textId="577D90FD" w:rsidR="00BD3B02" w:rsidRPr="008A3AFD" w:rsidRDefault="00BD3B02" w:rsidP="00BD3B02">
            <w:pPr>
              <w:rPr>
                <w:b/>
                <w:sz w:val="22"/>
                <w:szCs w:val="22"/>
                <w:lang w:val="hr-HR"/>
              </w:rPr>
            </w:pPr>
            <w:r w:rsidRPr="008A3AFD">
              <w:rPr>
                <w:b/>
                <w:color w:val="FFFFFF" w:themeColor="background1"/>
                <w:sz w:val="22"/>
                <w:szCs w:val="22"/>
                <w:lang w:val="hr-HR"/>
              </w:rPr>
              <w:t xml:space="preserve">DATUM ODGOVORA NA PITANJE: </w:t>
            </w:r>
          </w:p>
        </w:tc>
      </w:tr>
      <w:tr w:rsidR="00BD3B02" w:rsidRPr="008A3AFD" w14:paraId="0FC11194" w14:textId="77777777" w:rsidTr="000A6282">
        <w:trPr>
          <w:trHeight w:val="272"/>
        </w:trPr>
        <w:tc>
          <w:tcPr>
            <w:tcW w:w="709" w:type="dxa"/>
            <w:vAlign w:val="center"/>
          </w:tcPr>
          <w:p w14:paraId="1340280A"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1F4CB890" w14:textId="42F06E82" w:rsidR="00BD3B02" w:rsidRPr="008A3AFD" w:rsidRDefault="00BD3B02" w:rsidP="00BD3B02">
            <w:pPr>
              <w:jc w:val="both"/>
              <w:rPr>
                <w:sz w:val="22"/>
                <w:szCs w:val="22"/>
              </w:rPr>
            </w:pPr>
            <w:r w:rsidRPr="008A3AFD">
              <w:rPr>
                <w:sz w:val="22"/>
                <w:szCs w:val="22"/>
                <w:lang w:val="hr-HR" w:eastAsia="hr-HR"/>
              </w:rPr>
              <w:t>Molimo nekoliko primjera manjih infrastrukturnih zahvata.</w:t>
            </w:r>
          </w:p>
        </w:tc>
        <w:tc>
          <w:tcPr>
            <w:tcW w:w="6946" w:type="dxa"/>
          </w:tcPr>
          <w:p w14:paraId="5D51373D" w14:textId="1CCC5987" w:rsidR="00BD3B02" w:rsidRPr="008A3AFD" w:rsidRDefault="00BD3B02" w:rsidP="00BD3B02">
            <w:pPr>
              <w:jc w:val="both"/>
              <w:rPr>
                <w:sz w:val="22"/>
                <w:szCs w:val="22"/>
              </w:rPr>
            </w:pPr>
            <w:r w:rsidRPr="008A3AFD">
              <w:rPr>
                <w:sz w:val="22"/>
                <w:szCs w:val="22"/>
                <w:lang w:val="hr-HR" w:eastAsia="hr-HR"/>
              </w:rPr>
              <w:t xml:space="preserve">U Uputama za prijavitelje manji infrastrukturni zahvati odnose se na </w:t>
            </w:r>
            <w:r w:rsidRPr="008A3AFD">
              <w:rPr>
                <w:sz w:val="22"/>
                <w:szCs w:val="22"/>
                <w:lang w:val="hr-HR"/>
              </w:rPr>
              <w:t>rekonstrukcije i adaptacije zbog ugradnje opreme ili zadovoljavanja minimalnih standarda, a s obzirom na predmet i svrhu Poziva kako je navedeno u Pozivu.</w:t>
            </w:r>
          </w:p>
        </w:tc>
      </w:tr>
      <w:tr w:rsidR="00BD3B02" w:rsidRPr="008A3AFD" w14:paraId="6CE06EB7" w14:textId="77777777" w:rsidTr="000A6282">
        <w:trPr>
          <w:trHeight w:val="433"/>
        </w:trPr>
        <w:tc>
          <w:tcPr>
            <w:tcW w:w="709" w:type="dxa"/>
            <w:shd w:val="clear" w:color="auto" w:fill="538135" w:themeFill="accent6" w:themeFillShade="BF"/>
          </w:tcPr>
          <w:p w14:paraId="5C8D3BEC" w14:textId="77777777" w:rsidR="00BD3B02" w:rsidRPr="008A3AFD" w:rsidRDefault="00BD3B02" w:rsidP="00BD3B0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3140AF31" w14:textId="64256D52"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198DB834" w14:textId="07302895" w:rsidR="00BD3B02" w:rsidRPr="008A3AFD" w:rsidRDefault="00BD3B02" w:rsidP="00BD3B02">
            <w:pPr>
              <w:rPr>
                <w:sz w:val="22"/>
                <w:szCs w:val="22"/>
                <w:lang w:val="hr-HR"/>
              </w:rPr>
            </w:pPr>
            <w:r w:rsidRPr="008A3AFD">
              <w:rPr>
                <w:b/>
                <w:color w:val="FFFFFF" w:themeColor="background1"/>
                <w:sz w:val="22"/>
                <w:szCs w:val="22"/>
                <w:lang w:val="hr-HR"/>
              </w:rPr>
              <w:t xml:space="preserve">DATUM ODGOVORA NA PITANJE: </w:t>
            </w:r>
          </w:p>
        </w:tc>
      </w:tr>
      <w:tr w:rsidR="00BD3B02" w:rsidRPr="008A3AFD" w14:paraId="1436C840" w14:textId="77777777" w:rsidTr="000A6282">
        <w:trPr>
          <w:trHeight w:val="272"/>
        </w:trPr>
        <w:tc>
          <w:tcPr>
            <w:tcW w:w="709" w:type="dxa"/>
            <w:vAlign w:val="center"/>
          </w:tcPr>
          <w:p w14:paraId="63007AF3"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2479A135" w14:textId="34D7A66E" w:rsidR="00BD3B02" w:rsidRPr="008A3AFD" w:rsidRDefault="00BD3B02" w:rsidP="00BD3B02">
            <w:pPr>
              <w:jc w:val="both"/>
              <w:rPr>
                <w:sz w:val="22"/>
                <w:szCs w:val="22"/>
              </w:rPr>
            </w:pPr>
            <w:r w:rsidRPr="008A3AFD">
              <w:rPr>
                <w:sz w:val="22"/>
                <w:szCs w:val="22"/>
                <w:lang w:val="hr-HR" w:eastAsia="hr-HR"/>
              </w:rPr>
              <w:t>S obzirom da je Županija prijavitelj, može li se tražiti predujam od 40%?</w:t>
            </w:r>
          </w:p>
        </w:tc>
        <w:tc>
          <w:tcPr>
            <w:tcW w:w="6946" w:type="dxa"/>
          </w:tcPr>
          <w:p w14:paraId="501895CA" w14:textId="77777777" w:rsidR="00BD3B02" w:rsidRPr="008A3AFD" w:rsidRDefault="00BD3B02" w:rsidP="00BD3B02">
            <w:pPr>
              <w:jc w:val="both"/>
              <w:rPr>
                <w:sz w:val="22"/>
                <w:szCs w:val="22"/>
                <w:lang w:val="hr-HR" w:eastAsia="hr-HR"/>
              </w:rPr>
            </w:pPr>
            <w:r w:rsidRPr="008A3AFD">
              <w:rPr>
                <w:sz w:val="22"/>
                <w:szCs w:val="22"/>
                <w:lang w:val="hr-HR" w:eastAsia="hr-HR"/>
              </w:rPr>
              <w:t>U Uputama za prijavitelje, točci 6.4. navedeno je:</w:t>
            </w:r>
          </w:p>
          <w:p w14:paraId="5A373954" w14:textId="77777777" w:rsidR="00BD3B02" w:rsidRPr="008A3AFD" w:rsidRDefault="00BD3B02" w:rsidP="00BD3B02">
            <w:pPr>
              <w:jc w:val="both"/>
              <w:rPr>
                <w:i/>
                <w:sz w:val="22"/>
                <w:szCs w:val="22"/>
                <w:lang w:val="hr-HR"/>
              </w:rPr>
            </w:pPr>
            <w:r w:rsidRPr="008A3AFD">
              <w:rPr>
                <w:i/>
                <w:sz w:val="22"/>
                <w:szCs w:val="22"/>
                <w:lang w:val="hr-HR" w:eastAsia="hr-HR"/>
              </w:rPr>
              <w:t>„</w:t>
            </w:r>
            <w:r w:rsidRPr="008A3AFD">
              <w:rPr>
                <w:i/>
                <w:sz w:val="22"/>
                <w:szCs w:val="22"/>
                <w:lang w:val="hr-HR"/>
              </w:rPr>
              <w:t xml:space="preserve">Korisnik, </w:t>
            </w:r>
            <w:r w:rsidRPr="008A3AFD">
              <w:rPr>
                <w:i/>
                <w:sz w:val="22"/>
                <w:szCs w:val="22"/>
                <w:u w:val="single"/>
                <w:lang w:val="hr-HR"/>
              </w:rPr>
              <w:t xml:space="preserve">ako nije Proračunski korisnik </w:t>
            </w:r>
            <w:r w:rsidRPr="008A3AFD">
              <w:rPr>
                <w:b/>
                <w:i/>
                <w:sz w:val="22"/>
                <w:szCs w:val="22"/>
                <w:u w:val="single"/>
                <w:lang w:val="hr-HR"/>
              </w:rPr>
              <w:t>državnog proračuna</w:t>
            </w:r>
            <w:r w:rsidRPr="008A3AFD">
              <w:rPr>
                <w:i/>
                <w:sz w:val="22"/>
                <w:szCs w:val="22"/>
                <w:lang w:val="hr-HR"/>
              </w:rPr>
              <w:t xml:space="preserve"> u skladu s popisom proračunskih korisnika Ministarstva financija, ima pravo zatražiti isplatu predujma u skladu s Ugovorom o dodjeli bespovratnih sredstava do najviše 40% od odobrenog iznosa bespovratnih sredstava po projektu.”</w:t>
            </w:r>
          </w:p>
          <w:p w14:paraId="139F2848" w14:textId="77777777" w:rsidR="00BD3B02" w:rsidRPr="008A3AFD" w:rsidRDefault="00BD3B02" w:rsidP="00BD3B02">
            <w:pPr>
              <w:jc w:val="both"/>
              <w:rPr>
                <w:rStyle w:val="Hyperlink"/>
                <w:color w:val="auto"/>
                <w:sz w:val="22"/>
                <w:szCs w:val="22"/>
                <w:u w:val="none"/>
                <w:lang w:val="hr-HR"/>
              </w:rPr>
            </w:pPr>
          </w:p>
          <w:p w14:paraId="5BD900AF" w14:textId="77777777" w:rsidR="00BD3B02" w:rsidRPr="008A3AFD" w:rsidRDefault="00BD3B02" w:rsidP="00BD3B02">
            <w:pPr>
              <w:jc w:val="both"/>
              <w:rPr>
                <w:rStyle w:val="Hyperlink"/>
                <w:color w:val="auto"/>
                <w:sz w:val="22"/>
                <w:szCs w:val="22"/>
                <w:u w:val="none"/>
                <w:lang w:val="hr-HR"/>
              </w:rPr>
            </w:pPr>
            <w:r w:rsidRPr="008A3AFD">
              <w:rPr>
                <w:rStyle w:val="Hyperlink"/>
                <w:color w:val="auto"/>
                <w:sz w:val="22"/>
                <w:szCs w:val="22"/>
                <w:u w:val="none"/>
                <w:lang w:val="hr-HR"/>
              </w:rPr>
              <w:t>Korisnici koji nemaju pravo tražiti predujam, mogu birati između metode plaćanja i nadoknade sredstava. Stoga je u Uputama, točci 6.4. definirano kako slijedi:</w:t>
            </w:r>
          </w:p>
          <w:p w14:paraId="2EFC320F" w14:textId="77777777" w:rsidR="00BD3B02" w:rsidRPr="008A3AFD" w:rsidRDefault="00BD3B02" w:rsidP="00BD3B02">
            <w:pPr>
              <w:jc w:val="both"/>
              <w:rPr>
                <w:i/>
                <w:sz w:val="22"/>
                <w:szCs w:val="22"/>
                <w:lang w:val="hr-HR"/>
              </w:rPr>
            </w:pPr>
            <w:r w:rsidRPr="008A3AFD">
              <w:rPr>
                <w:i/>
                <w:sz w:val="22"/>
                <w:szCs w:val="22"/>
                <w:lang w:val="hr-HR"/>
              </w:rPr>
              <w:t>“Isplata prihvatljivih izdataka iz bespovratnih sredstava Korisniku vršit će se „metodom nadoknade“ i „metodom plaćanja“.</w:t>
            </w:r>
          </w:p>
          <w:p w14:paraId="692A3B6E" w14:textId="1C19464A" w:rsidR="00BD3B02" w:rsidRPr="008A3AFD" w:rsidRDefault="00BD3B02" w:rsidP="00BD3B02">
            <w:pPr>
              <w:jc w:val="both"/>
              <w:rPr>
                <w:sz w:val="22"/>
                <w:szCs w:val="22"/>
              </w:rPr>
            </w:pPr>
            <w:r w:rsidRPr="008A3AFD">
              <w:rPr>
                <w:i/>
                <w:sz w:val="22"/>
                <w:szCs w:val="22"/>
                <w:lang w:val="hr-HR"/>
              </w:rPr>
              <w:lastRenderedPageBreak/>
              <w:t>„Metoda nadoknade“ odnosno postupak potraživanja plaćenih troškova podrazumijeva da Korisnik na temelju dokaza o uplati podnosi zahtjev za nadoknadom nastalih i u cijelosti plaćenih prihvatljivih troškova (osim ako navedeni trošak već nije pokriven isplaćenim predujmom). „Metoda plaćanja“ odnosno postupak potraživanja neplaćenih izdataka podrazumijeva da Korisnik podnosi zahtjev za nadoknadom nastalih, ali neplaćenih troškova te tek po plaćanju istih u cijelosti podnosi dokaz o uplati (osim ako navedeni trošak već nije pokriven isplaćenim predujmom).”</w:t>
            </w:r>
          </w:p>
        </w:tc>
      </w:tr>
      <w:tr w:rsidR="00BD3B02" w:rsidRPr="008A3AFD" w14:paraId="2BB7298C" w14:textId="77777777" w:rsidTr="000A6282">
        <w:trPr>
          <w:trHeight w:val="433"/>
        </w:trPr>
        <w:tc>
          <w:tcPr>
            <w:tcW w:w="709" w:type="dxa"/>
            <w:shd w:val="clear" w:color="auto" w:fill="538135" w:themeFill="accent6" w:themeFillShade="BF"/>
          </w:tcPr>
          <w:p w14:paraId="448453D6" w14:textId="77777777" w:rsidR="00BD3B02" w:rsidRPr="008A3AFD" w:rsidRDefault="00BD3B02" w:rsidP="00BD3B0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239109E4" w14:textId="0ADFDAFA"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0E353ECE" w14:textId="5D919A78" w:rsidR="00BD3B02" w:rsidRPr="008A3AFD" w:rsidRDefault="00BD3B02" w:rsidP="00BD3B02">
            <w:pPr>
              <w:rPr>
                <w:sz w:val="22"/>
                <w:szCs w:val="22"/>
                <w:lang w:val="hr-HR"/>
              </w:rPr>
            </w:pPr>
            <w:r w:rsidRPr="008A3AFD">
              <w:rPr>
                <w:b/>
                <w:color w:val="FFFFFF" w:themeColor="background1"/>
                <w:sz w:val="22"/>
                <w:szCs w:val="22"/>
                <w:lang w:val="hr-HR"/>
              </w:rPr>
              <w:t xml:space="preserve">DATUM ODGOVORA NA PITANJE: </w:t>
            </w:r>
          </w:p>
        </w:tc>
      </w:tr>
      <w:tr w:rsidR="00BD3B02" w:rsidRPr="008A3AFD" w14:paraId="6748B917" w14:textId="77777777" w:rsidTr="000A6282">
        <w:trPr>
          <w:trHeight w:val="272"/>
        </w:trPr>
        <w:tc>
          <w:tcPr>
            <w:tcW w:w="709" w:type="dxa"/>
            <w:vAlign w:val="center"/>
          </w:tcPr>
          <w:p w14:paraId="0745C6DE"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1AEAE561" w14:textId="22FE1FBD" w:rsidR="00BD3B02" w:rsidRPr="008A3AFD" w:rsidRDefault="00BD3B02" w:rsidP="00BD3B02">
            <w:pPr>
              <w:jc w:val="both"/>
              <w:rPr>
                <w:sz w:val="22"/>
                <w:szCs w:val="22"/>
              </w:rPr>
            </w:pPr>
            <w:r w:rsidRPr="008A3AFD">
              <w:rPr>
                <w:sz w:val="22"/>
                <w:szCs w:val="22"/>
                <w:lang w:val="hr-HR" w:eastAsia="hr-HR"/>
              </w:rPr>
              <w:t>Za infrastrukturu su predviđena određena sredstva za koja mislimo da neće biti u potpunosti iskorištena, dok je za dentalnu medicinu taj iznos premali. Je li  moguće prebaciti sredstva iz maksimalnog iznosa za infrastrukturu prema sredstvima namijenjenima za dentalnu medicinu?</w:t>
            </w:r>
          </w:p>
        </w:tc>
        <w:tc>
          <w:tcPr>
            <w:tcW w:w="6946" w:type="dxa"/>
          </w:tcPr>
          <w:p w14:paraId="406E6C97" w14:textId="0A146038" w:rsidR="00BD3B02" w:rsidRPr="008A3AFD" w:rsidRDefault="00BD3B02" w:rsidP="00BD3B02">
            <w:pPr>
              <w:jc w:val="both"/>
              <w:rPr>
                <w:i/>
                <w:iCs/>
                <w:sz w:val="22"/>
                <w:szCs w:val="22"/>
              </w:rPr>
            </w:pPr>
            <w:r w:rsidRPr="008A3AFD">
              <w:rPr>
                <w:sz w:val="22"/>
                <w:szCs w:val="22"/>
                <w:lang w:val="hr-HR" w:eastAsia="hr-HR"/>
              </w:rPr>
              <w:t>Prijavitelji se prilikom prijave projekta moraju pridržavati odredaba Uputa za prijavitelje, pa tako i odredbi vezanih za minimalne i maksimalne iznose traženih bespovratnih sredstava.</w:t>
            </w:r>
          </w:p>
        </w:tc>
      </w:tr>
      <w:tr w:rsidR="00BD3B02" w:rsidRPr="008A3AFD" w14:paraId="38D1202D" w14:textId="77777777" w:rsidTr="000A6282">
        <w:trPr>
          <w:trHeight w:val="433"/>
        </w:trPr>
        <w:tc>
          <w:tcPr>
            <w:tcW w:w="709" w:type="dxa"/>
            <w:shd w:val="clear" w:color="auto" w:fill="538135" w:themeFill="accent6" w:themeFillShade="BF"/>
          </w:tcPr>
          <w:p w14:paraId="1D44B8C5" w14:textId="77777777" w:rsidR="00BD3B02" w:rsidRPr="008A3AFD" w:rsidRDefault="00BD3B02" w:rsidP="00BD3B0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70713036" w14:textId="48E069C8"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41536EDE" w14:textId="35DFCC3B" w:rsidR="00BD3B02" w:rsidRPr="008A3AFD" w:rsidRDefault="00BD3B02" w:rsidP="00BD3B02">
            <w:pPr>
              <w:rPr>
                <w:sz w:val="22"/>
                <w:szCs w:val="22"/>
                <w:lang w:val="hr-HR"/>
              </w:rPr>
            </w:pPr>
            <w:r w:rsidRPr="008A3AFD">
              <w:rPr>
                <w:b/>
                <w:color w:val="FFFFFF" w:themeColor="background1"/>
                <w:sz w:val="22"/>
                <w:szCs w:val="22"/>
                <w:lang w:val="hr-HR"/>
              </w:rPr>
              <w:t xml:space="preserve">DATUM ODGOVORA NA PITANJE: </w:t>
            </w:r>
          </w:p>
        </w:tc>
      </w:tr>
      <w:tr w:rsidR="00BD3B02" w:rsidRPr="008A3AFD" w14:paraId="3D3B0BE9" w14:textId="77777777" w:rsidTr="000A6282">
        <w:trPr>
          <w:trHeight w:val="272"/>
        </w:trPr>
        <w:tc>
          <w:tcPr>
            <w:tcW w:w="709" w:type="dxa"/>
            <w:vAlign w:val="center"/>
          </w:tcPr>
          <w:p w14:paraId="04771310" w14:textId="77777777" w:rsidR="00BD3B02" w:rsidRPr="008A3AFD" w:rsidRDefault="00BD3B02" w:rsidP="00BD3B02">
            <w:pPr>
              <w:pStyle w:val="ListParagraph"/>
              <w:numPr>
                <w:ilvl w:val="0"/>
                <w:numId w:val="4"/>
              </w:numPr>
              <w:ind w:hanging="549"/>
              <w:jc w:val="right"/>
              <w:rPr>
                <w:b/>
                <w:sz w:val="22"/>
                <w:szCs w:val="22"/>
              </w:rPr>
            </w:pPr>
          </w:p>
        </w:tc>
        <w:tc>
          <w:tcPr>
            <w:tcW w:w="6095" w:type="dxa"/>
          </w:tcPr>
          <w:p w14:paraId="4696DDCF" w14:textId="77777777" w:rsidR="00BD3B02" w:rsidRPr="008A3AFD" w:rsidRDefault="00BD3B02" w:rsidP="00BD3B02">
            <w:pPr>
              <w:jc w:val="both"/>
              <w:rPr>
                <w:sz w:val="22"/>
                <w:szCs w:val="22"/>
                <w:lang w:val="hr-HR" w:eastAsia="hr-HR"/>
              </w:rPr>
            </w:pPr>
            <w:r w:rsidRPr="008A3AFD">
              <w:rPr>
                <w:sz w:val="22"/>
                <w:szCs w:val="22"/>
                <w:lang w:val="hr-HR" w:eastAsia="hr-HR"/>
              </w:rPr>
              <w:t>U Pozivu piše „Dozvoljene aktivnosti podijeljene su u dvije grupe:</w:t>
            </w:r>
          </w:p>
          <w:p w14:paraId="24C81A8E" w14:textId="77777777" w:rsidR="00BD3B02" w:rsidRPr="008A3AFD" w:rsidRDefault="00BD3B02" w:rsidP="00BD3B02">
            <w:pPr>
              <w:jc w:val="both"/>
              <w:rPr>
                <w:sz w:val="22"/>
                <w:szCs w:val="22"/>
                <w:lang w:val="hr-HR" w:eastAsia="hr-HR"/>
              </w:rPr>
            </w:pPr>
            <w:r w:rsidRPr="008A3AFD">
              <w:rPr>
                <w:sz w:val="22"/>
                <w:szCs w:val="22"/>
                <w:lang w:val="hr-HR" w:eastAsia="hr-HR"/>
              </w:rPr>
              <w:t> 1. Grupa 1 – Kupovina opreme…</w:t>
            </w:r>
          </w:p>
          <w:p w14:paraId="2BAF7096" w14:textId="77777777" w:rsidR="00BD3B02" w:rsidRPr="008A3AFD" w:rsidRDefault="00BD3B02" w:rsidP="00BD3B02">
            <w:pPr>
              <w:jc w:val="both"/>
              <w:rPr>
                <w:sz w:val="22"/>
                <w:szCs w:val="22"/>
                <w:lang w:val="hr-HR" w:eastAsia="hr-HR"/>
              </w:rPr>
            </w:pPr>
            <w:r w:rsidRPr="008A3AFD">
              <w:rPr>
                <w:sz w:val="22"/>
                <w:szCs w:val="22"/>
                <w:lang w:val="hr-HR" w:eastAsia="hr-HR"/>
              </w:rPr>
              <w:t xml:space="preserve"> 2. Grupa 2 – Manji infrastrukturni zahvati na domovima zdravlja – </w:t>
            </w:r>
          </w:p>
          <w:p w14:paraId="6722F8CB" w14:textId="047EEA69" w:rsidR="00BD3B02" w:rsidRPr="008A3AFD" w:rsidRDefault="00BD3B02" w:rsidP="00BD3B02">
            <w:pPr>
              <w:jc w:val="both"/>
              <w:rPr>
                <w:sz w:val="22"/>
                <w:szCs w:val="22"/>
              </w:rPr>
            </w:pPr>
            <w:r w:rsidRPr="008A3AFD">
              <w:rPr>
                <w:sz w:val="22"/>
                <w:szCs w:val="22"/>
                <w:lang w:val="hr-HR" w:eastAsia="hr-HR"/>
              </w:rPr>
              <w:t>znači li to da se za infrastrukturne zahvate mogu javiti samo domovi zdravlja?</w:t>
            </w:r>
          </w:p>
        </w:tc>
        <w:tc>
          <w:tcPr>
            <w:tcW w:w="6946" w:type="dxa"/>
          </w:tcPr>
          <w:p w14:paraId="7D019670" w14:textId="77777777" w:rsidR="00BD3B02" w:rsidRPr="008A3AFD" w:rsidRDefault="00BD3B02" w:rsidP="00BD3B02">
            <w:pPr>
              <w:jc w:val="both"/>
              <w:rPr>
                <w:sz w:val="22"/>
                <w:szCs w:val="22"/>
                <w:lang w:val="hr-HR" w:eastAsia="hr-HR"/>
              </w:rPr>
            </w:pPr>
            <w:r w:rsidRPr="008A3AFD">
              <w:rPr>
                <w:sz w:val="22"/>
                <w:szCs w:val="22"/>
                <w:lang w:val="hr-HR" w:eastAsia="hr-HR"/>
              </w:rPr>
              <w:t xml:space="preserve">Na Poziv na dostavu projektnih prijedloga javljaju se prihvatljivi prijavitelji koji su navedeni u Uputama za prijavitelje, </w:t>
            </w:r>
            <w:r w:rsidRPr="008A3AFD">
              <w:rPr>
                <w:sz w:val="22"/>
                <w:szCs w:val="22"/>
                <w:lang w:val="hr-HR"/>
              </w:rPr>
              <w:t xml:space="preserve">u </w:t>
            </w:r>
            <w:r w:rsidRPr="008A3AFD">
              <w:fldChar w:fldCharType="begin"/>
            </w:r>
            <w:r w:rsidRPr="008A3AFD">
              <w:rPr>
                <w:sz w:val="22"/>
                <w:szCs w:val="22"/>
                <w:lang w:val="hr-HR"/>
              </w:rPr>
              <w:instrText xml:space="preserve"> REF _Ref453508753 \h  \* MERGEFORMAT </w:instrText>
            </w:r>
            <w:r w:rsidRPr="008A3AFD">
              <w:fldChar w:fldCharType="separate"/>
            </w:r>
            <w:r w:rsidRPr="008A3AFD">
              <w:rPr>
                <w:sz w:val="22"/>
                <w:szCs w:val="22"/>
                <w:lang w:val="hr-HR"/>
              </w:rPr>
              <w:t xml:space="preserve">Uputama za prijavitelje, tablici 3: Maksimalni iznosi bespovratnih sredstava dostupni pojedinoj županiji za nabavu opreme, manje infrastrukturne </w:t>
            </w:r>
            <w:r w:rsidRPr="008A3AFD">
              <w:rPr>
                <w:i/>
                <w:sz w:val="22"/>
                <w:szCs w:val="22"/>
                <w:lang w:val="hr-HR"/>
              </w:rPr>
              <w:t>zahvate i  dentalnu medicin</w:t>
            </w:r>
            <w:r w:rsidRPr="008A3AFD">
              <w:fldChar w:fldCharType="end"/>
            </w:r>
            <w:r w:rsidRPr="008A3AFD">
              <w:rPr>
                <w:i/>
                <w:sz w:val="22"/>
                <w:szCs w:val="22"/>
                <w:lang w:val="hr-HR"/>
              </w:rPr>
              <w:t>u</w:t>
            </w:r>
            <w:r w:rsidRPr="008A3AFD">
              <w:rPr>
                <w:sz w:val="22"/>
                <w:szCs w:val="22"/>
                <w:lang w:val="hr-HR" w:eastAsia="hr-HR"/>
              </w:rPr>
              <w:t xml:space="preserve"> te u prilogu broj 9 koji je sastavni dio dokumentacije Poziva.</w:t>
            </w:r>
          </w:p>
          <w:p w14:paraId="43AF757D" w14:textId="40F5531A" w:rsidR="00BD3B02" w:rsidRPr="008A3AFD" w:rsidRDefault="00BD3B02" w:rsidP="00BD3B02">
            <w:pPr>
              <w:jc w:val="both"/>
              <w:rPr>
                <w:iCs/>
                <w:sz w:val="22"/>
                <w:szCs w:val="22"/>
              </w:rPr>
            </w:pPr>
            <w:r w:rsidRPr="008A3AFD">
              <w:rPr>
                <w:sz w:val="22"/>
                <w:szCs w:val="22"/>
                <w:lang w:val="hr-HR" w:eastAsia="hr-HR"/>
              </w:rPr>
              <w:t>Aktivnosti iz Grupe 2 dozvoljene su isključivo za domove zdravlja, to znači da su i</w:t>
            </w:r>
            <w:r w:rsidRPr="008A3AFD">
              <w:rPr>
                <w:sz w:val="22"/>
                <w:szCs w:val="22"/>
                <w:lang w:val="hr-HR"/>
              </w:rPr>
              <w:t>nfrastrukturni zahvati dozvoljeni samo na domovima zdravlja.</w:t>
            </w:r>
          </w:p>
        </w:tc>
      </w:tr>
      <w:tr w:rsidR="00BD3B02" w:rsidRPr="008A3AFD" w14:paraId="1847681D" w14:textId="77777777" w:rsidTr="000A6282">
        <w:trPr>
          <w:trHeight w:val="433"/>
        </w:trPr>
        <w:tc>
          <w:tcPr>
            <w:tcW w:w="709" w:type="dxa"/>
            <w:shd w:val="clear" w:color="auto" w:fill="538135" w:themeFill="accent6" w:themeFillShade="BF"/>
          </w:tcPr>
          <w:p w14:paraId="6EB75EF3" w14:textId="77777777" w:rsidR="00BD3B02" w:rsidRPr="008A3AFD" w:rsidRDefault="00BD3B02" w:rsidP="00BD3B02">
            <w:pPr>
              <w:jc w:val="center"/>
              <w:rPr>
                <w:b/>
                <w:sz w:val="22"/>
                <w:szCs w:val="22"/>
                <w:lang w:val="hr-HR"/>
              </w:rPr>
            </w:pPr>
            <w:r w:rsidRPr="008A3AFD">
              <w:rPr>
                <w:b/>
                <w:color w:val="FFFFFF" w:themeColor="background1"/>
                <w:sz w:val="22"/>
                <w:szCs w:val="22"/>
                <w:shd w:val="clear" w:color="auto" w:fill="538135" w:themeFill="accent6" w:themeFillShade="BF"/>
                <w:lang w:val="hr-HR"/>
              </w:rPr>
              <w:t>R</w:t>
            </w:r>
            <w:r w:rsidRPr="008A3AFD">
              <w:rPr>
                <w:b/>
                <w:color w:val="FFFFFF" w:themeColor="background1"/>
                <w:sz w:val="22"/>
                <w:szCs w:val="22"/>
                <w:lang w:val="hr-HR"/>
              </w:rPr>
              <w:t>B</w:t>
            </w:r>
          </w:p>
        </w:tc>
        <w:tc>
          <w:tcPr>
            <w:tcW w:w="6095" w:type="dxa"/>
            <w:shd w:val="clear" w:color="auto" w:fill="538135" w:themeFill="accent6" w:themeFillShade="BF"/>
          </w:tcPr>
          <w:p w14:paraId="0BC291E8" w14:textId="77777777"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42642E0C" w14:textId="77777777" w:rsidR="00BD3B02" w:rsidRPr="008A3AFD" w:rsidRDefault="00BD3B02" w:rsidP="00BD3B02">
            <w:pPr>
              <w:rPr>
                <w:sz w:val="22"/>
                <w:szCs w:val="22"/>
                <w:lang w:val="hr-HR"/>
              </w:rPr>
            </w:pPr>
            <w:r w:rsidRPr="008A3AFD">
              <w:rPr>
                <w:b/>
                <w:color w:val="FFFFFF" w:themeColor="background1"/>
                <w:sz w:val="22"/>
                <w:szCs w:val="22"/>
                <w:lang w:val="hr-HR"/>
              </w:rPr>
              <w:t xml:space="preserve">DATUM ODGOVORA NA PITANJE: </w:t>
            </w:r>
          </w:p>
        </w:tc>
      </w:tr>
      <w:tr w:rsidR="00BD3B02" w:rsidRPr="008A3AFD" w14:paraId="2E74DD02" w14:textId="77777777" w:rsidTr="000A6282">
        <w:trPr>
          <w:trHeight w:val="272"/>
        </w:trPr>
        <w:tc>
          <w:tcPr>
            <w:tcW w:w="709" w:type="dxa"/>
          </w:tcPr>
          <w:p w14:paraId="0671EDA4" w14:textId="3EA133C2" w:rsidR="00BD3B02" w:rsidRPr="008A3AFD" w:rsidRDefault="00BD3B02" w:rsidP="00BD3B02">
            <w:pPr>
              <w:pStyle w:val="ListParagraph"/>
              <w:numPr>
                <w:ilvl w:val="0"/>
                <w:numId w:val="4"/>
              </w:numPr>
              <w:ind w:hanging="549"/>
              <w:jc w:val="right"/>
              <w:rPr>
                <w:b/>
                <w:sz w:val="22"/>
                <w:szCs w:val="22"/>
              </w:rPr>
            </w:pPr>
          </w:p>
        </w:tc>
        <w:tc>
          <w:tcPr>
            <w:tcW w:w="6095" w:type="dxa"/>
          </w:tcPr>
          <w:p w14:paraId="5BB65C88" w14:textId="6A4A6FA5" w:rsidR="00BD3B02" w:rsidRPr="008A3AFD" w:rsidRDefault="00BD3B02" w:rsidP="00BD3B02">
            <w:pPr>
              <w:jc w:val="both"/>
              <w:rPr>
                <w:sz w:val="22"/>
                <w:szCs w:val="22"/>
              </w:rPr>
            </w:pPr>
            <w:r w:rsidRPr="008A3AFD">
              <w:rPr>
                <w:sz w:val="22"/>
                <w:szCs w:val="22"/>
                <w:lang w:val="hr-HR" w:eastAsia="hr-HR"/>
              </w:rPr>
              <w:t>Mogu li se u projektni prijedlog uključiti neki troškovi iz postojećeg projekta izgradnje Doma zdravlja koji je trenutačno u provedbi i za koji postoji sva dokumentacija  (npr. lift s posebnim rampama za osobe s invaliditetom, dio gradnje i opreme)?</w:t>
            </w:r>
          </w:p>
        </w:tc>
        <w:tc>
          <w:tcPr>
            <w:tcW w:w="6946" w:type="dxa"/>
          </w:tcPr>
          <w:p w14:paraId="44A9FDDC" w14:textId="77777777" w:rsidR="00BD3B02" w:rsidRPr="008A3AFD" w:rsidRDefault="00BD3B02" w:rsidP="00BD3B02">
            <w:pPr>
              <w:jc w:val="both"/>
              <w:rPr>
                <w:sz w:val="22"/>
                <w:szCs w:val="22"/>
                <w:lang w:val="hr-HR"/>
              </w:rPr>
            </w:pPr>
            <w:r w:rsidRPr="008A3AFD">
              <w:rPr>
                <w:sz w:val="22"/>
                <w:szCs w:val="22"/>
                <w:lang w:val="hr-HR"/>
              </w:rPr>
              <w:t>Prihvatljive izdatke definira njihova povezanost s projektom i nastanak u okviru projekta. Stoga je jedan od općih kriterija prihvatljivosti troškova definiran kako slijedi:</w:t>
            </w:r>
          </w:p>
          <w:p w14:paraId="487CB07F" w14:textId="77777777" w:rsidR="00BD3B02" w:rsidRPr="008A3AFD" w:rsidRDefault="00BD3B02" w:rsidP="00BD3B02">
            <w:pPr>
              <w:pStyle w:val="ListParagraph"/>
              <w:numPr>
                <w:ilvl w:val="0"/>
                <w:numId w:val="28"/>
              </w:numPr>
              <w:jc w:val="both"/>
              <w:rPr>
                <w:sz w:val="22"/>
                <w:szCs w:val="22"/>
                <w:lang w:val="hr-HR"/>
              </w:rPr>
            </w:pPr>
            <w:r w:rsidRPr="008A3AFD">
              <w:rPr>
                <w:sz w:val="22"/>
                <w:szCs w:val="22"/>
                <w:lang w:val="hr-HR"/>
              </w:rPr>
              <w:t>(troškovi kako bi bili prihvatljivi moraju)</w:t>
            </w:r>
          </w:p>
          <w:p w14:paraId="728BCE3A" w14:textId="77777777" w:rsidR="00BD3B02" w:rsidRPr="008A3AFD" w:rsidRDefault="00BD3B02" w:rsidP="00BD3B02">
            <w:pPr>
              <w:pStyle w:val="ListParagraph"/>
              <w:jc w:val="both"/>
              <w:rPr>
                <w:i/>
                <w:sz w:val="22"/>
                <w:szCs w:val="22"/>
                <w:lang w:val="hr-HR"/>
              </w:rPr>
            </w:pPr>
            <w:r w:rsidRPr="008A3AFD">
              <w:rPr>
                <w:i/>
                <w:sz w:val="22"/>
                <w:szCs w:val="22"/>
                <w:lang w:val="hr-HR"/>
              </w:rPr>
              <w:t xml:space="preserve">„biti povezani i nastati u okviru projekta koji je odabran u okviru ovog Poziva, u skladu s kriterijima odabira, a za koji je preuzeta obveza u Ugovoru o dodjeli bespovratnih sredstava;“ </w:t>
            </w:r>
          </w:p>
          <w:p w14:paraId="7E08B0D5" w14:textId="78737BF5" w:rsidR="00BD3B02" w:rsidRPr="008A3AFD" w:rsidRDefault="00BD3B02" w:rsidP="00BD3B02">
            <w:pPr>
              <w:jc w:val="both"/>
              <w:rPr>
                <w:iCs/>
                <w:sz w:val="22"/>
                <w:szCs w:val="22"/>
              </w:rPr>
            </w:pPr>
            <w:r w:rsidRPr="008A3AFD">
              <w:rPr>
                <w:sz w:val="22"/>
                <w:szCs w:val="22"/>
                <w:lang w:val="hr-HR"/>
              </w:rPr>
              <w:lastRenderedPageBreak/>
              <w:t xml:space="preserve">Pri određivanju prihvatljivosti troškova, potrebno je uzeti u obzir točku 1.4. i točku 3. Uputa za prijavitelje i </w:t>
            </w:r>
            <w:r w:rsidRPr="008A3AFD">
              <w:rPr>
                <w:i/>
                <w:sz w:val="22"/>
                <w:szCs w:val="22"/>
                <w:lang w:val="hr-HR"/>
              </w:rPr>
              <w:t>Pravilnik o prihvatljivosti izdataka (NN 143/14</w:t>
            </w:r>
            <w:r w:rsidRPr="008A3AFD">
              <w:rPr>
                <w:sz w:val="22"/>
                <w:szCs w:val="22"/>
                <w:lang w:val="hr-HR"/>
              </w:rPr>
              <w:t>) s napomenom da treba voditi računa o izbjegavanju dvostrukog financiranja</w:t>
            </w:r>
            <w:r w:rsidRPr="008A3AFD">
              <w:rPr>
                <w:i/>
                <w:sz w:val="22"/>
                <w:szCs w:val="22"/>
                <w:lang w:val="hr-HR"/>
              </w:rPr>
              <w:t xml:space="preserve"> </w:t>
            </w:r>
            <w:r w:rsidRPr="008A3AFD">
              <w:rPr>
                <w:sz w:val="22"/>
                <w:szCs w:val="22"/>
                <w:lang w:val="hr-HR"/>
              </w:rPr>
              <w:t>sukladno točci 1.6. Uputa za prijavitelje.</w:t>
            </w:r>
          </w:p>
        </w:tc>
      </w:tr>
      <w:tr w:rsidR="00BD3B02" w:rsidRPr="008A3AFD" w14:paraId="6AFB1C25" w14:textId="77777777" w:rsidTr="000A6282">
        <w:trPr>
          <w:trHeight w:val="433"/>
        </w:trPr>
        <w:tc>
          <w:tcPr>
            <w:tcW w:w="709" w:type="dxa"/>
            <w:shd w:val="clear" w:color="auto" w:fill="538135" w:themeFill="accent6" w:themeFillShade="BF"/>
          </w:tcPr>
          <w:p w14:paraId="032F26E9" w14:textId="77777777" w:rsidR="00BD3B02" w:rsidRPr="008A3AFD" w:rsidRDefault="00BD3B02" w:rsidP="00BD3B02">
            <w:pPr>
              <w:jc w:val="center"/>
              <w:rPr>
                <w:b/>
                <w:sz w:val="22"/>
                <w:szCs w:val="22"/>
                <w:lang w:val="hr-HR"/>
              </w:rPr>
            </w:pPr>
            <w:r w:rsidRPr="008A3AFD">
              <w:rPr>
                <w:b/>
                <w:color w:val="FFFFFF" w:themeColor="background1"/>
                <w:sz w:val="22"/>
                <w:szCs w:val="22"/>
                <w:shd w:val="clear" w:color="auto" w:fill="538135" w:themeFill="accent6" w:themeFillShade="BF"/>
                <w:lang w:val="hr-HR"/>
              </w:rPr>
              <w:lastRenderedPageBreak/>
              <w:t>R</w:t>
            </w:r>
            <w:r w:rsidRPr="008A3AFD">
              <w:rPr>
                <w:b/>
                <w:color w:val="FFFFFF" w:themeColor="background1"/>
                <w:sz w:val="22"/>
                <w:szCs w:val="22"/>
                <w:lang w:val="hr-HR"/>
              </w:rPr>
              <w:t>B</w:t>
            </w:r>
          </w:p>
        </w:tc>
        <w:tc>
          <w:tcPr>
            <w:tcW w:w="6095" w:type="dxa"/>
            <w:shd w:val="clear" w:color="auto" w:fill="538135" w:themeFill="accent6" w:themeFillShade="BF"/>
          </w:tcPr>
          <w:p w14:paraId="42F45B09" w14:textId="77777777"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 kolovoza 2016.</w:t>
            </w:r>
          </w:p>
        </w:tc>
        <w:tc>
          <w:tcPr>
            <w:tcW w:w="6946" w:type="dxa"/>
            <w:shd w:val="clear" w:color="auto" w:fill="538135" w:themeFill="accent6" w:themeFillShade="BF"/>
          </w:tcPr>
          <w:p w14:paraId="3355506C" w14:textId="77777777" w:rsidR="00BD3B02" w:rsidRPr="008A3AFD" w:rsidRDefault="00BD3B02" w:rsidP="00BD3B02">
            <w:pPr>
              <w:rPr>
                <w:sz w:val="22"/>
                <w:szCs w:val="22"/>
                <w:lang w:val="hr-HR"/>
              </w:rPr>
            </w:pPr>
            <w:r w:rsidRPr="008A3AFD">
              <w:rPr>
                <w:b/>
                <w:color w:val="FFFFFF" w:themeColor="background1"/>
                <w:sz w:val="22"/>
                <w:szCs w:val="22"/>
                <w:lang w:val="hr-HR"/>
              </w:rPr>
              <w:t xml:space="preserve">DATUM ODGOVORA NA PITANJE: </w:t>
            </w:r>
          </w:p>
        </w:tc>
      </w:tr>
      <w:tr w:rsidR="00BD3B02" w:rsidRPr="008A3AFD" w14:paraId="70535460" w14:textId="77777777" w:rsidTr="000A6282">
        <w:trPr>
          <w:trHeight w:val="272"/>
        </w:trPr>
        <w:tc>
          <w:tcPr>
            <w:tcW w:w="709" w:type="dxa"/>
          </w:tcPr>
          <w:p w14:paraId="3E739A46" w14:textId="71B6F2B9" w:rsidR="00BD3B02" w:rsidRPr="008A3AFD" w:rsidRDefault="00BD3B02" w:rsidP="00BD3B02">
            <w:pPr>
              <w:pStyle w:val="ListParagraph"/>
              <w:numPr>
                <w:ilvl w:val="0"/>
                <w:numId w:val="4"/>
              </w:numPr>
              <w:ind w:hanging="549"/>
              <w:jc w:val="right"/>
              <w:rPr>
                <w:b/>
                <w:sz w:val="22"/>
                <w:szCs w:val="22"/>
              </w:rPr>
            </w:pPr>
          </w:p>
        </w:tc>
        <w:tc>
          <w:tcPr>
            <w:tcW w:w="6095" w:type="dxa"/>
          </w:tcPr>
          <w:p w14:paraId="73F23962" w14:textId="6BAC9DD1" w:rsidR="00BD3B02" w:rsidRPr="008A3AFD" w:rsidRDefault="00BD3B02" w:rsidP="00BD3B02">
            <w:pPr>
              <w:jc w:val="both"/>
              <w:rPr>
                <w:sz w:val="22"/>
                <w:szCs w:val="22"/>
              </w:rPr>
            </w:pPr>
            <w:r w:rsidRPr="008A3AFD">
              <w:rPr>
                <w:sz w:val="22"/>
                <w:szCs w:val="22"/>
                <w:lang w:val="hr-HR" w:eastAsia="hr-HR"/>
              </w:rPr>
              <w:t xml:space="preserve">Iznos za dentalnu medicinu – je li to iznos koji je dostupan i za Dom zdravlja i za koncesionare? </w:t>
            </w:r>
          </w:p>
        </w:tc>
        <w:tc>
          <w:tcPr>
            <w:tcW w:w="6946" w:type="dxa"/>
          </w:tcPr>
          <w:p w14:paraId="2E904928" w14:textId="51EA10B8" w:rsidR="00BD3B02" w:rsidRPr="00C70723" w:rsidRDefault="00BD3B02" w:rsidP="00C70723">
            <w:pPr>
              <w:pStyle w:val="Caption"/>
              <w:keepNext/>
              <w:rPr>
                <w:b w:val="0"/>
                <w:color w:val="auto"/>
                <w:sz w:val="22"/>
                <w:szCs w:val="22"/>
                <w:lang w:val="hr-HR"/>
              </w:rPr>
            </w:pPr>
            <w:r w:rsidRPr="008A3AFD">
              <w:rPr>
                <w:b w:val="0"/>
                <w:color w:val="auto"/>
                <w:sz w:val="22"/>
                <w:szCs w:val="22"/>
                <w:lang w:val="hr-HR" w:eastAsia="hr-HR"/>
              </w:rPr>
              <w:t xml:space="preserve">Iznos naveden u </w:t>
            </w:r>
            <w:bookmarkStart w:id="3" w:name="_Ref453508760"/>
            <w:bookmarkStart w:id="4" w:name="_Ref453508753"/>
            <w:r w:rsidRPr="008A3AFD">
              <w:rPr>
                <w:b w:val="0"/>
                <w:color w:val="auto"/>
                <w:sz w:val="22"/>
                <w:szCs w:val="22"/>
                <w:lang w:val="hr-HR" w:eastAsia="hr-HR"/>
              </w:rPr>
              <w:t xml:space="preserve">Uputama za prijavitelje, </w:t>
            </w:r>
            <w:r w:rsidRPr="008A3AFD">
              <w:rPr>
                <w:b w:val="0"/>
                <w:color w:val="auto"/>
                <w:sz w:val="22"/>
                <w:szCs w:val="22"/>
                <w:lang w:val="hr-HR"/>
              </w:rPr>
              <w:t xml:space="preserve">tablici </w:t>
            </w:r>
            <w:bookmarkEnd w:id="3"/>
            <w:r w:rsidRPr="008A3AFD">
              <w:rPr>
                <w:b w:val="0"/>
                <w:color w:val="auto"/>
                <w:sz w:val="22"/>
                <w:szCs w:val="22"/>
                <w:lang w:val="hr-HR"/>
              </w:rPr>
              <w:t xml:space="preserve">3: </w:t>
            </w:r>
            <w:r w:rsidRPr="008A3AFD">
              <w:rPr>
                <w:b w:val="0"/>
                <w:i/>
                <w:color w:val="auto"/>
                <w:sz w:val="22"/>
                <w:szCs w:val="22"/>
                <w:lang w:val="hr-HR"/>
              </w:rPr>
              <w:t>Maksimalni iznosi bespovratnih sredstava dostupni pojedinoj županiji za nabavu opreme, manje infrastrukturne zahvate i  dentalnu medicin</w:t>
            </w:r>
            <w:bookmarkEnd w:id="4"/>
            <w:r w:rsidRPr="008A3AFD">
              <w:rPr>
                <w:b w:val="0"/>
                <w:i/>
                <w:color w:val="auto"/>
                <w:sz w:val="22"/>
                <w:szCs w:val="22"/>
                <w:lang w:val="hr-HR"/>
              </w:rPr>
              <w:t>u</w:t>
            </w:r>
            <w:r w:rsidRPr="008A3AFD">
              <w:rPr>
                <w:b w:val="0"/>
                <w:color w:val="auto"/>
                <w:sz w:val="22"/>
                <w:szCs w:val="22"/>
                <w:lang w:val="hr-HR"/>
              </w:rPr>
              <w:t>, za dentalnu medicinu predstavlja maksimalni iznos bespovratnih sredstava kojim će raspolagati županija kao prijavitelj/korisnik, sukladno projektnim aktivnostima bez obzira radi li se o koncesionarima ili domovima zdravlja.</w:t>
            </w:r>
          </w:p>
        </w:tc>
      </w:tr>
      <w:tr w:rsidR="00BD3B02" w:rsidRPr="008A3AFD" w14:paraId="7B625B89" w14:textId="77777777" w:rsidTr="000A6282">
        <w:trPr>
          <w:trHeight w:val="433"/>
        </w:trPr>
        <w:tc>
          <w:tcPr>
            <w:tcW w:w="709" w:type="dxa"/>
            <w:shd w:val="clear" w:color="auto" w:fill="538135" w:themeFill="accent6" w:themeFillShade="BF"/>
          </w:tcPr>
          <w:p w14:paraId="4B8D2E9F" w14:textId="0EB0CEF3" w:rsidR="00BD3B02" w:rsidRPr="008A3AFD" w:rsidRDefault="00BD3B02" w:rsidP="00BD3B02">
            <w:pPr>
              <w:jc w:val="center"/>
              <w:rPr>
                <w:b/>
                <w:sz w:val="22"/>
                <w:szCs w:val="22"/>
                <w:lang w:val="hr-HR"/>
              </w:rPr>
            </w:pPr>
            <w:r w:rsidRPr="008A3AFD">
              <w:rPr>
                <w:b/>
                <w:color w:val="FFFFFF" w:themeColor="background1"/>
                <w:sz w:val="22"/>
                <w:szCs w:val="22"/>
                <w:shd w:val="clear" w:color="auto" w:fill="538135" w:themeFill="accent6" w:themeFillShade="BF"/>
                <w:lang w:val="hr-HR"/>
              </w:rPr>
              <w:t>R</w:t>
            </w:r>
            <w:r w:rsidRPr="008A3AFD">
              <w:rPr>
                <w:b/>
                <w:color w:val="FFFFFF" w:themeColor="background1"/>
                <w:sz w:val="22"/>
                <w:szCs w:val="22"/>
                <w:lang w:val="hr-HR"/>
              </w:rPr>
              <w:t>B</w:t>
            </w:r>
          </w:p>
        </w:tc>
        <w:tc>
          <w:tcPr>
            <w:tcW w:w="6095" w:type="dxa"/>
            <w:shd w:val="clear" w:color="auto" w:fill="538135" w:themeFill="accent6" w:themeFillShade="BF"/>
          </w:tcPr>
          <w:p w14:paraId="02425D9C" w14:textId="4F59B289" w:rsidR="00BD3B02" w:rsidRPr="008A3AFD" w:rsidRDefault="00BD3B02" w:rsidP="00BD3B0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4. kolovoza 2016.</w:t>
            </w:r>
          </w:p>
        </w:tc>
        <w:tc>
          <w:tcPr>
            <w:tcW w:w="6946" w:type="dxa"/>
            <w:shd w:val="clear" w:color="auto" w:fill="538135" w:themeFill="accent6" w:themeFillShade="BF"/>
          </w:tcPr>
          <w:p w14:paraId="470DE6F7" w14:textId="27954656" w:rsidR="00BD3B02" w:rsidRPr="008A3AFD" w:rsidRDefault="00BD3B02" w:rsidP="00BD3B02">
            <w:pPr>
              <w:rPr>
                <w:sz w:val="22"/>
                <w:szCs w:val="22"/>
                <w:lang w:val="hr-HR"/>
              </w:rPr>
            </w:pPr>
            <w:r w:rsidRPr="008A3AFD">
              <w:rPr>
                <w:b/>
                <w:color w:val="FFFFFF" w:themeColor="background1"/>
                <w:sz w:val="22"/>
                <w:szCs w:val="22"/>
                <w:lang w:val="hr-HR"/>
              </w:rPr>
              <w:t xml:space="preserve">DATUM ODGOVORA NA PITANJE: </w:t>
            </w:r>
          </w:p>
        </w:tc>
      </w:tr>
      <w:tr w:rsidR="00E242FB" w:rsidRPr="008A3AFD" w14:paraId="7E676BAC" w14:textId="77777777" w:rsidTr="000A6282">
        <w:trPr>
          <w:trHeight w:val="272"/>
        </w:trPr>
        <w:tc>
          <w:tcPr>
            <w:tcW w:w="709" w:type="dxa"/>
          </w:tcPr>
          <w:p w14:paraId="075E8465"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5009C047" w14:textId="11B66532" w:rsidR="00E242FB" w:rsidRPr="008A3AFD" w:rsidRDefault="00E242FB" w:rsidP="00E242FB">
            <w:pPr>
              <w:jc w:val="both"/>
              <w:rPr>
                <w:sz w:val="22"/>
                <w:szCs w:val="22"/>
              </w:rPr>
            </w:pPr>
            <w:r w:rsidRPr="008A3AFD">
              <w:rPr>
                <w:bCs/>
                <w:iCs/>
                <w:sz w:val="22"/>
                <w:szCs w:val="22"/>
                <w:lang w:val="hr-HR"/>
              </w:rPr>
              <w:t xml:space="preserve">Obzirom da se očekuje adekvatna promocija projekta, rezultata, potom kampanje podizanje svijesti i angažman u raznovrsnim aktivnostima promicanja jednakih mogućnosti i socijalne uključenosti, a u prihvatljivim izdacima nisu izrijekom navedeni troškovi poput npr. letka, plakata,  najma opremljenog prostora, osvježenja za sudionike tribine i sl. – da li su oni prihvatljivi? </w:t>
            </w:r>
          </w:p>
        </w:tc>
        <w:tc>
          <w:tcPr>
            <w:tcW w:w="6946" w:type="dxa"/>
          </w:tcPr>
          <w:p w14:paraId="1D54DD79" w14:textId="77777777" w:rsidR="00E242FB" w:rsidRPr="008A3AFD" w:rsidRDefault="00E242FB" w:rsidP="00E242FB">
            <w:pPr>
              <w:pStyle w:val="Caption"/>
              <w:keepNext/>
              <w:rPr>
                <w:b w:val="0"/>
                <w:color w:val="auto"/>
                <w:sz w:val="22"/>
                <w:szCs w:val="22"/>
                <w:lang w:val="hr-HR"/>
              </w:rPr>
            </w:pPr>
            <w:r w:rsidRPr="008A3AFD">
              <w:rPr>
                <w:b w:val="0"/>
                <w:color w:val="auto"/>
                <w:sz w:val="22"/>
                <w:szCs w:val="22"/>
                <w:lang w:val="hr-HR"/>
              </w:rPr>
              <w:t>Nadležna tijela mogu davati odgovore na pitanja koja se odnose na pojašnjenje dokumentacije Poziva, a ne mogu davati prethodno mišljenje vezano uz prihvatljivost prijavitelja, projekta ili određenih aktivnosti i izdataka.</w:t>
            </w:r>
          </w:p>
          <w:p w14:paraId="5BC1282C" w14:textId="77777777" w:rsidR="00E242FB" w:rsidRPr="008A3AFD" w:rsidRDefault="00E242FB" w:rsidP="00E242FB">
            <w:pPr>
              <w:rPr>
                <w:sz w:val="22"/>
                <w:szCs w:val="22"/>
                <w:lang w:val="hr-HR"/>
              </w:rPr>
            </w:pPr>
          </w:p>
          <w:p w14:paraId="1C2F0930" w14:textId="77777777" w:rsidR="00E242FB" w:rsidRPr="008A3AFD" w:rsidRDefault="00E242FB" w:rsidP="00E242FB">
            <w:pPr>
              <w:jc w:val="both"/>
              <w:rPr>
                <w:sz w:val="22"/>
                <w:szCs w:val="22"/>
                <w:lang w:val="hr-HR"/>
              </w:rPr>
            </w:pPr>
            <w:r w:rsidRPr="008A3AFD">
              <w:rPr>
                <w:sz w:val="22"/>
                <w:szCs w:val="22"/>
                <w:lang w:val="hr-HR"/>
              </w:rPr>
              <w:t>U Uputama za prijavitelje, točci 3.2 Prihvatljivi izdaci, kao prihvatljiv trošak navedeno je:</w:t>
            </w:r>
          </w:p>
          <w:p w14:paraId="388C6E12" w14:textId="53802AD0" w:rsidR="00E242FB" w:rsidRPr="008A3AFD" w:rsidRDefault="00E242FB" w:rsidP="00E242FB">
            <w:pPr>
              <w:jc w:val="both"/>
              <w:rPr>
                <w:iCs/>
                <w:sz w:val="22"/>
                <w:szCs w:val="22"/>
              </w:rPr>
            </w:pPr>
            <w:r w:rsidRPr="008A3AFD">
              <w:rPr>
                <w:i/>
                <w:sz w:val="22"/>
                <w:szCs w:val="22"/>
                <w:lang w:val="hr-HR"/>
              </w:rPr>
              <w:t>“izdaci za širenje informacija o pomoći EU, poštivanje zahtjeva vezanih uz vidljivost i komunikaciju.”</w:t>
            </w:r>
          </w:p>
        </w:tc>
      </w:tr>
      <w:tr w:rsidR="00E242FB" w:rsidRPr="008A3AFD" w14:paraId="68BFE936" w14:textId="77777777" w:rsidTr="000A6282">
        <w:trPr>
          <w:trHeight w:val="433"/>
        </w:trPr>
        <w:tc>
          <w:tcPr>
            <w:tcW w:w="709" w:type="dxa"/>
            <w:shd w:val="clear" w:color="auto" w:fill="538135" w:themeFill="accent6" w:themeFillShade="BF"/>
          </w:tcPr>
          <w:p w14:paraId="40331BEE"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3C36117" w14:textId="3534A9F9" w:rsidR="00E242FB" w:rsidRPr="008A3AFD" w:rsidRDefault="00E242FB" w:rsidP="00E242FB">
            <w:pPr>
              <w:rPr>
                <w:b/>
                <w:color w:val="FFFFFF" w:themeColor="background1"/>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4. kolovoza 2016.</w:t>
            </w:r>
          </w:p>
        </w:tc>
        <w:tc>
          <w:tcPr>
            <w:tcW w:w="6946" w:type="dxa"/>
            <w:shd w:val="clear" w:color="auto" w:fill="538135" w:themeFill="accent6" w:themeFillShade="BF"/>
          </w:tcPr>
          <w:p w14:paraId="79706AD8"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1A77DFB2" w14:textId="77777777" w:rsidTr="000A6282">
        <w:trPr>
          <w:trHeight w:val="343"/>
        </w:trPr>
        <w:tc>
          <w:tcPr>
            <w:tcW w:w="709" w:type="dxa"/>
            <w:vAlign w:val="center"/>
          </w:tcPr>
          <w:p w14:paraId="2562A97D" w14:textId="77777777" w:rsidR="00E242FB" w:rsidRPr="008A3AFD" w:rsidRDefault="00E242FB" w:rsidP="00E242FB">
            <w:pPr>
              <w:pStyle w:val="ListParagraph"/>
              <w:numPr>
                <w:ilvl w:val="0"/>
                <w:numId w:val="4"/>
              </w:numPr>
              <w:tabs>
                <w:tab w:val="left" w:pos="176"/>
              </w:tabs>
              <w:ind w:hanging="549"/>
              <w:jc w:val="right"/>
              <w:rPr>
                <w:b/>
                <w:sz w:val="22"/>
                <w:szCs w:val="22"/>
                <w:lang w:val="hr-HR"/>
              </w:rPr>
            </w:pPr>
          </w:p>
        </w:tc>
        <w:tc>
          <w:tcPr>
            <w:tcW w:w="6095" w:type="dxa"/>
          </w:tcPr>
          <w:p w14:paraId="279FEDE5" w14:textId="77777777" w:rsidR="00E242FB" w:rsidRPr="008A3AFD" w:rsidRDefault="00E242FB" w:rsidP="00E242FB">
            <w:pPr>
              <w:jc w:val="both"/>
              <w:rPr>
                <w:bCs/>
                <w:iCs/>
                <w:sz w:val="22"/>
                <w:szCs w:val="22"/>
                <w:lang w:val="hr-HR"/>
              </w:rPr>
            </w:pPr>
            <w:r w:rsidRPr="008A3AFD">
              <w:rPr>
                <w:bCs/>
                <w:iCs/>
                <w:sz w:val="22"/>
                <w:szCs w:val="22"/>
                <w:lang w:val="hr-HR"/>
              </w:rPr>
              <w:t>Da li nam možete potvrditi da kod izdataka za članove projektnog tima kao jedinicu mjere upisujemo sate?</w:t>
            </w:r>
          </w:p>
          <w:p w14:paraId="3D7636C5" w14:textId="77777777" w:rsidR="00E242FB" w:rsidRPr="008A3AFD" w:rsidRDefault="00E242FB" w:rsidP="00E242FB">
            <w:pPr>
              <w:jc w:val="both"/>
              <w:rPr>
                <w:bCs/>
                <w:iCs/>
                <w:sz w:val="22"/>
                <w:szCs w:val="22"/>
                <w:lang w:val="hr-HR"/>
              </w:rPr>
            </w:pPr>
          </w:p>
          <w:p w14:paraId="5ACC2763" w14:textId="7B1FEF77" w:rsidR="00E242FB" w:rsidRPr="008A3AFD" w:rsidRDefault="00E242FB" w:rsidP="00E242FB">
            <w:pPr>
              <w:jc w:val="both"/>
              <w:rPr>
                <w:sz w:val="22"/>
                <w:szCs w:val="22"/>
                <w:lang w:val="hr-HR"/>
              </w:rPr>
            </w:pPr>
            <w:r w:rsidRPr="008A3AFD">
              <w:rPr>
                <w:bCs/>
                <w:iCs/>
                <w:sz w:val="22"/>
                <w:szCs w:val="22"/>
                <w:lang w:val="hr-HR"/>
              </w:rPr>
              <w:t>Ljubazno vas molimo i za povratnu informaciju o tome da li vrijednost sata izračunavamo prema formuli „bruto + doprinosi na plaću + prijevoz na posao“ (ukupno 12 prethodnih mjeseci, podijeljeno s 1720 sati)?  </w:t>
            </w:r>
          </w:p>
        </w:tc>
        <w:tc>
          <w:tcPr>
            <w:tcW w:w="6946" w:type="dxa"/>
          </w:tcPr>
          <w:p w14:paraId="1332A883" w14:textId="77777777" w:rsidR="00E242FB" w:rsidRPr="008A3AFD" w:rsidRDefault="00E242FB" w:rsidP="00E242FB">
            <w:pPr>
              <w:tabs>
                <w:tab w:val="left" w:pos="284"/>
              </w:tabs>
              <w:jc w:val="both"/>
              <w:rPr>
                <w:sz w:val="22"/>
                <w:szCs w:val="22"/>
                <w:lang w:val="hr-HR"/>
              </w:rPr>
            </w:pPr>
            <w:r w:rsidRPr="008A3AFD">
              <w:rPr>
                <w:sz w:val="22"/>
                <w:szCs w:val="22"/>
                <w:lang w:val="hr-HR"/>
              </w:rPr>
              <w:t>U Uputama za prijavitelje, točci 3.2 Prihvatljivi izdaci, pod stavkom Troškovi osoblja navedeno je:</w:t>
            </w:r>
          </w:p>
          <w:p w14:paraId="19775BDF" w14:textId="77777777" w:rsidR="00E242FB" w:rsidRPr="008A3AFD" w:rsidRDefault="00E242FB" w:rsidP="00E242FB">
            <w:pPr>
              <w:tabs>
                <w:tab w:val="left" w:pos="284"/>
              </w:tabs>
              <w:jc w:val="both"/>
              <w:rPr>
                <w:i/>
                <w:sz w:val="22"/>
                <w:szCs w:val="22"/>
                <w:lang w:val="hr-HR"/>
              </w:rPr>
            </w:pPr>
          </w:p>
          <w:p w14:paraId="130C28EB" w14:textId="77777777" w:rsidR="00E242FB" w:rsidRPr="008A3AFD" w:rsidRDefault="00E242FB" w:rsidP="00E242FB">
            <w:pPr>
              <w:tabs>
                <w:tab w:val="left" w:pos="284"/>
              </w:tabs>
              <w:jc w:val="both"/>
              <w:rPr>
                <w:i/>
                <w:sz w:val="22"/>
                <w:szCs w:val="22"/>
                <w:lang w:val="hr-HR"/>
              </w:rPr>
            </w:pPr>
            <w:r w:rsidRPr="008A3AFD">
              <w:rPr>
                <w:i/>
                <w:sz w:val="22"/>
                <w:szCs w:val="22"/>
                <w:lang w:val="hr-HR"/>
              </w:rPr>
              <w:t xml:space="preserve">a) „Prijavitelj je obvezan voditi evidenciju </w:t>
            </w:r>
            <w:r w:rsidRPr="008A3AFD">
              <w:rPr>
                <w:i/>
                <w:sz w:val="22"/>
                <w:szCs w:val="22"/>
                <w:u w:val="single"/>
                <w:lang w:val="hr-HR"/>
              </w:rPr>
              <w:t>radnih sati</w:t>
            </w:r>
            <w:r w:rsidRPr="008A3AFD">
              <w:rPr>
                <w:i/>
                <w:sz w:val="22"/>
                <w:szCs w:val="22"/>
                <w:lang w:val="hr-HR"/>
              </w:rPr>
              <w:t xml:space="preserve"> kako bi se izračunali stvarni </w:t>
            </w:r>
            <w:r w:rsidRPr="008A3AFD">
              <w:rPr>
                <w:i/>
                <w:sz w:val="22"/>
                <w:szCs w:val="22"/>
                <w:u w:val="single"/>
                <w:lang w:val="hr-HR"/>
              </w:rPr>
              <w:t>sati rada</w:t>
            </w:r>
            <w:r w:rsidRPr="008A3AFD">
              <w:rPr>
                <w:i/>
                <w:sz w:val="22"/>
                <w:szCs w:val="22"/>
                <w:lang w:val="hr-HR"/>
              </w:rPr>
              <w:t xml:space="preserve"> na projektu.”</w:t>
            </w:r>
          </w:p>
          <w:p w14:paraId="548A8DF8" w14:textId="77777777" w:rsidR="00E242FB" w:rsidRPr="008A3AFD" w:rsidRDefault="00E242FB" w:rsidP="00E242FB">
            <w:pPr>
              <w:tabs>
                <w:tab w:val="left" w:pos="284"/>
              </w:tabs>
              <w:jc w:val="both"/>
              <w:rPr>
                <w:i/>
                <w:sz w:val="22"/>
                <w:szCs w:val="22"/>
                <w:lang w:val="hr-HR"/>
              </w:rPr>
            </w:pPr>
          </w:p>
          <w:p w14:paraId="627551B0" w14:textId="77777777" w:rsidR="00E242FB" w:rsidRPr="008A3AFD" w:rsidRDefault="00E242FB" w:rsidP="00E242FB">
            <w:pPr>
              <w:tabs>
                <w:tab w:val="left" w:pos="284"/>
              </w:tabs>
              <w:jc w:val="both"/>
              <w:rPr>
                <w:sz w:val="22"/>
                <w:szCs w:val="22"/>
                <w:lang w:val="hr-HR"/>
              </w:rPr>
            </w:pPr>
            <w:r w:rsidRPr="008A3AFD">
              <w:rPr>
                <w:i/>
                <w:sz w:val="22"/>
                <w:szCs w:val="22"/>
                <w:lang w:val="hr-HR"/>
              </w:rPr>
              <w:t xml:space="preserve">b) “Troškovi za plaće se izračunavaju primjenom pojednostavljene metode financiranja, na način da se zadnji dokumentirani godišnji bruto iznos plaća </w:t>
            </w:r>
            <w:r w:rsidRPr="008A3AFD">
              <w:rPr>
                <w:i/>
                <w:sz w:val="22"/>
                <w:szCs w:val="22"/>
                <w:lang w:val="hr-HR"/>
              </w:rPr>
              <w:lastRenderedPageBreak/>
              <w:t>djelatnika podijeli s 1720 sati. Za djelatnika koji prethodne godine nije kod prijavitelja bio zaposlen svih 12 mjeseci, za izračun godišnjeg bruto iznosa plaće primjenjuju se na cijelu godinu dokumentirani podaci za mjesece u kojima je djelatnik radio kod prijavitelja. Za potrebe provjere prihvatljivosti plaća osoba zaposlenih kod prijavitelja potrebno je SAFU dostaviti platne liste od siječnja do prosinca za prethodnu godinu (12 platnih lista), osim u slučajevima kada je djelatnik zaposlen manje od 12 mjeseci ili novozaposlen.”</w:t>
            </w:r>
          </w:p>
          <w:p w14:paraId="793FAA5E" w14:textId="49CBAAAC" w:rsidR="00E242FB" w:rsidRPr="008A3AFD" w:rsidRDefault="00E242FB" w:rsidP="00E242FB">
            <w:pPr>
              <w:jc w:val="both"/>
              <w:rPr>
                <w:sz w:val="22"/>
                <w:szCs w:val="22"/>
                <w:lang w:val="hr-HR"/>
              </w:rPr>
            </w:pPr>
            <w:r w:rsidRPr="008A3AFD">
              <w:rPr>
                <w:sz w:val="22"/>
                <w:szCs w:val="22"/>
                <w:lang w:val="hr-HR"/>
              </w:rPr>
              <w:t>Pri tome treba voditi računa da sukladno prilogu 2 Nacrt ugovora, opći uvjeti, bruto iznos predstavlja bruto II, tj. obuhvaća bruto plaću, doprinose za zdravstveno i mirovinsko osiguranje i neto plaću.</w:t>
            </w:r>
          </w:p>
        </w:tc>
      </w:tr>
      <w:tr w:rsidR="00E242FB" w:rsidRPr="008A3AFD" w14:paraId="2956E89E" w14:textId="77777777" w:rsidTr="000A6282">
        <w:trPr>
          <w:trHeight w:val="433"/>
        </w:trPr>
        <w:tc>
          <w:tcPr>
            <w:tcW w:w="709" w:type="dxa"/>
            <w:shd w:val="clear" w:color="auto" w:fill="538135" w:themeFill="accent6" w:themeFillShade="BF"/>
          </w:tcPr>
          <w:p w14:paraId="03CD79C6" w14:textId="77777777" w:rsidR="00E242FB" w:rsidRPr="008A3AFD" w:rsidRDefault="00E242FB" w:rsidP="00E242FB">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7CC546B1" w14:textId="2CE78591"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4. kolovoza 2016.</w:t>
            </w:r>
          </w:p>
        </w:tc>
        <w:tc>
          <w:tcPr>
            <w:tcW w:w="6946" w:type="dxa"/>
            <w:shd w:val="clear" w:color="auto" w:fill="538135" w:themeFill="accent6" w:themeFillShade="BF"/>
          </w:tcPr>
          <w:p w14:paraId="3735E31F"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06475C72" w14:textId="77777777" w:rsidTr="000A6282">
        <w:trPr>
          <w:trHeight w:val="343"/>
        </w:trPr>
        <w:tc>
          <w:tcPr>
            <w:tcW w:w="709" w:type="dxa"/>
            <w:vAlign w:val="center"/>
          </w:tcPr>
          <w:p w14:paraId="0626AC66" w14:textId="77777777" w:rsidR="00E242FB" w:rsidRPr="008A3AFD" w:rsidRDefault="00E242FB" w:rsidP="00E242FB">
            <w:pPr>
              <w:pStyle w:val="ListParagraph"/>
              <w:numPr>
                <w:ilvl w:val="0"/>
                <w:numId w:val="4"/>
              </w:numPr>
              <w:tabs>
                <w:tab w:val="left" w:pos="176"/>
              </w:tabs>
              <w:ind w:hanging="549"/>
              <w:jc w:val="right"/>
              <w:rPr>
                <w:b/>
                <w:sz w:val="22"/>
                <w:szCs w:val="22"/>
              </w:rPr>
            </w:pPr>
          </w:p>
        </w:tc>
        <w:tc>
          <w:tcPr>
            <w:tcW w:w="6095" w:type="dxa"/>
          </w:tcPr>
          <w:p w14:paraId="07081D9A" w14:textId="77777777" w:rsidR="00E242FB" w:rsidRPr="008A3AFD" w:rsidRDefault="00E242FB" w:rsidP="00E242FB">
            <w:pPr>
              <w:jc w:val="both"/>
              <w:rPr>
                <w:bCs/>
                <w:iCs/>
                <w:sz w:val="22"/>
                <w:szCs w:val="22"/>
                <w:lang w:val="hr-HR"/>
              </w:rPr>
            </w:pPr>
            <w:r w:rsidRPr="008A3AFD">
              <w:rPr>
                <w:bCs/>
                <w:iCs/>
                <w:sz w:val="22"/>
                <w:szCs w:val="22"/>
                <w:lang w:val="hr-HR"/>
              </w:rPr>
              <w:t>Molimo vas pojašnjenje kod pokazatelja „Pružatelji primarnih zdravstvenih usluga koji primaju potporu (pokazatelji neposrednih rezultata“ – navodi se broj zaposlenika domova zdravlja za koje je nabavljena oprema, pa vas molimo povratnu informaciju da li se to odnosi na zaposlenike ambulanti / ordinacija za koje se nabavlja oprema ili ukupan broj zaposlenika Doma zdravlja? Kako postaviti početnu i ciljanu vrijednost u tom slučaju?</w:t>
            </w:r>
          </w:p>
          <w:p w14:paraId="55D62BAC" w14:textId="61F91A21" w:rsidR="00E242FB" w:rsidRPr="008A3AFD" w:rsidRDefault="00E242FB" w:rsidP="00E242FB">
            <w:pPr>
              <w:tabs>
                <w:tab w:val="left" w:pos="5070"/>
              </w:tabs>
              <w:jc w:val="both"/>
              <w:rPr>
                <w:sz w:val="22"/>
                <w:szCs w:val="22"/>
              </w:rPr>
            </w:pPr>
          </w:p>
        </w:tc>
        <w:tc>
          <w:tcPr>
            <w:tcW w:w="6946" w:type="dxa"/>
          </w:tcPr>
          <w:p w14:paraId="5D6459EF" w14:textId="77777777" w:rsidR="00E242FB" w:rsidRPr="008A3AFD" w:rsidRDefault="00E242FB" w:rsidP="00E242FB">
            <w:pPr>
              <w:pStyle w:val="FootnoteText"/>
              <w:rPr>
                <w:sz w:val="22"/>
                <w:szCs w:val="22"/>
                <w:lang w:val="hr-HR" w:eastAsia="ar-SA"/>
              </w:rPr>
            </w:pPr>
            <w:r w:rsidRPr="008A3AFD">
              <w:rPr>
                <w:sz w:val="22"/>
                <w:szCs w:val="22"/>
                <w:lang w:val="hr-HR" w:eastAsia="ar-SA"/>
              </w:rPr>
              <w:t xml:space="preserve">Ovaj pokazatelj mjeri </w:t>
            </w:r>
            <w:r w:rsidRPr="008A3AFD">
              <w:rPr>
                <w:sz w:val="22"/>
                <w:szCs w:val="22"/>
                <w:lang w:val="hr-HR"/>
              </w:rPr>
              <w:t>broj koncesionara i zaposlenika domova zdravlja za koje je nabavljena oprema.</w:t>
            </w:r>
            <w:r w:rsidRPr="008A3AFD">
              <w:rPr>
                <w:sz w:val="22"/>
                <w:szCs w:val="22"/>
                <w:lang w:val="hr-HR" w:eastAsia="ar-SA"/>
              </w:rPr>
              <w:t xml:space="preserve"> </w:t>
            </w:r>
          </w:p>
          <w:p w14:paraId="6DDB207B" w14:textId="77777777" w:rsidR="00E242FB" w:rsidRPr="008A3AFD" w:rsidRDefault="00E242FB" w:rsidP="00E242FB">
            <w:pPr>
              <w:pStyle w:val="FootnoteText"/>
              <w:rPr>
                <w:sz w:val="22"/>
                <w:szCs w:val="22"/>
                <w:lang w:val="hr-HR"/>
              </w:rPr>
            </w:pPr>
            <w:r w:rsidRPr="008A3AFD">
              <w:rPr>
                <w:sz w:val="22"/>
                <w:szCs w:val="22"/>
                <w:lang w:val="hr-HR" w:eastAsia="ar-SA"/>
              </w:rPr>
              <w:t>Pokazatelj se izražava brojem</w:t>
            </w:r>
            <w:r w:rsidRPr="008A3AFD">
              <w:rPr>
                <w:sz w:val="22"/>
                <w:szCs w:val="22"/>
                <w:lang w:val="hr-HR"/>
              </w:rPr>
              <w:t xml:space="preserve"> koncesionara i zaposlenika domova zdravlja kojima će oprema biti dodijeljena na korištenje, a imaju direktan učinak na poboljšanje pristupa kvalitetnoj zdravstvenoj zaštiti na primarnoj razini.</w:t>
            </w:r>
          </w:p>
          <w:p w14:paraId="0A79F5CA" w14:textId="77777777" w:rsidR="00E242FB" w:rsidRPr="008A3AFD" w:rsidRDefault="00E242FB" w:rsidP="00E242FB">
            <w:pPr>
              <w:jc w:val="both"/>
              <w:rPr>
                <w:sz w:val="22"/>
                <w:szCs w:val="22"/>
                <w:lang w:val="hr-HR"/>
              </w:rPr>
            </w:pPr>
            <w:r w:rsidRPr="008A3AFD">
              <w:rPr>
                <w:sz w:val="22"/>
                <w:szCs w:val="22"/>
                <w:lang w:val="hr-HR"/>
              </w:rPr>
              <w:t>Prijavitelji trebaju ovaj pokazatelj uključiti u svoj projektni prijedlog (Prijavni obrazac A) te navesti broj koncesionara i zaposlenika domova zdravlja za koje će se nabaviti oprema.</w:t>
            </w:r>
          </w:p>
          <w:p w14:paraId="47EA6592" w14:textId="03D6F777" w:rsidR="00E242FB" w:rsidRPr="008A3AFD" w:rsidRDefault="00E242FB" w:rsidP="00E242FB">
            <w:pPr>
              <w:jc w:val="both"/>
              <w:rPr>
                <w:sz w:val="22"/>
                <w:szCs w:val="22"/>
              </w:rPr>
            </w:pPr>
            <w:r w:rsidRPr="008A3AFD">
              <w:rPr>
                <w:sz w:val="22"/>
                <w:szCs w:val="22"/>
                <w:lang w:val="hr-HR"/>
              </w:rPr>
              <w:t xml:space="preserve">Pri tome se može naglasiti da broj koncesionara i zaposlenika domova zdravlja za koje će se nabaviti oprema nema polazišnu vrijednost. </w:t>
            </w:r>
          </w:p>
        </w:tc>
      </w:tr>
      <w:tr w:rsidR="00E242FB" w:rsidRPr="008A3AFD" w14:paraId="2C407A40" w14:textId="77777777" w:rsidTr="000A6282">
        <w:trPr>
          <w:trHeight w:val="433"/>
        </w:trPr>
        <w:tc>
          <w:tcPr>
            <w:tcW w:w="709" w:type="dxa"/>
            <w:shd w:val="clear" w:color="auto" w:fill="538135" w:themeFill="accent6" w:themeFillShade="BF"/>
          </w:tcPr>
          <w:p w14:paraId="7AB2430C"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23C3280F" w14:textId="0116FC59"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4. kolovoza 2016.</w:t>
            </w:r>
          </w:p>
        </w:tc>
        <w:tc>
          <w:tcPr>
            <w:tcW w:w="6946" w:type="dxa"/>
            <w:shd w:val="clear" w:color="auto" w:fill="538135" w:themeFill="accent6" w:themeFillShade="BF"/>
          </w:tcPr>
          <w:p w14:paraId="10E4954E"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5FAB3648" w14:textId="77777777" w:rsidTr="000A6282">
        <w:trPr>
          <w:trHeight w:val="343"/>
        </w:trPr>
        <w:tc>
          <w:tcPr>
            <w:tcW w:w="709" w:type="dxa"/>
            <w:vAlign w:val="center"/>
          </w:tcPr>
          <w:p w14:paraId="409EA378" w14:textId="77777777" w:rsidR="00E242FB" w:rsidRPr="008A3AFD" w:rsidRDefault="00E242FB" w:rsidP="00E242FB">
            <w:pPr>
              <w:pStyle w:val="ListParagraph"/>
              <w:numPr>
                <w:ilvl w:val="0"/>
                <w:numId w:val="4"/>
              </w:numPr>
              <w:tabs>
                <w:tab w:val="left" w:pos="176"/>
              </w:tabs>
              <w:ind w:hanging="549"/>
              <w:jc w:val="right"/>
              <w:rPr>
                <w:b/>
                <w:sz w:val="22"/>
                <w:szCs w:val="22"/>
              </w:rPr>
            </w:pPr>
          </w:p>
        </w:tc>
        <w:tc>
          <w:tcPr>
            <w:tcW w:w="6095" w:type="dxa"/>
          </w:tcPr>
          <w:p w14:paraId="019A2714" w14:textId="42B4AFA5" w:rsidR="00E242FB" w:rsidRPr="008A3AFD" w:rsidRDefault="00E242FB" w:rsidP="00E242FB">
            <w:pPr>
              <w:tabs>
                <w:tab w:val="left" w:pos="4875"/>
              </w:tabs>
              <w:jc w:val="both"/>
              <w:rPr>
                <w:sz w:val="22"/>
                <w:szCs w:val="22"/>
              </w:rPr>
            </w:pPr>
            <w:r w:rsidRPr="008A3AFD">
              <w:rPr>
                <w:bCs/>
                <w:iCs/>
                <w:sz w:val="22"/>
                <w:szCs w:val="22"/>
                <w:lang w:val="hr-HR"/>
              </w:rPr>
              <w:t>Da li ima ograničenja u broju elemenata projekta?</w:t>
            </w:r>
          </w:p>
        </w:tc>
        <w:tc>
          <w:tcPr>
            <w:tcW w:w="6946" w:type="dxa"/>
          </w:tcPr>
          <w:p w14:paraId="6BACCFC2" w14:textId="28C333F8" w:rsidR="00E242FB" w:rsidRPr="008A3AFD" w:rsidRDefault="00E242FB" w:rsidP="00E242FB">
            <w:pPr>
              <w:jc w:val="both"/>
              <w:rPr>
                <w:sz w:val="22"/>
                <w:szCs w:val="22"/>
              </w:rPr>
            </w:pPr>
            <w:r w:rsidRPr="008A3AFD">
              <w:rPr>
                <w:sz w:val="22"/>
                <w:szCs w:val="22"/>
                <w:lang w:val="hr-HR" w:eastAsia="hr-HR"/>
              </w:rPr>
              <w:t>U Uputama za prijavitelje ne postoje odredbe vezane za ograničenja u broju elemenata projekta.</w:t>
            </w:r>
          </w:p>
        </w:tc>
      </w:tr>
      <w:tr w:rsidR="00E242FB" w:rsidRPr="008A3AFD" w14:paraId="707A7986" w14:textId="77777777" w:rsidTr="000A6282">
        <w:trPr>
          <w:trHeight w:val="433"/>
        </w:trPr>
        <w:tc>
          <w:tcPr>
            <w:tcW w:w="709" w:type="dxa"/>
            <w:shd w:val="clear" w:color="auto" w:fill="538135" w:themeFill="accent6" w:themeFillShade="BF"/>
          </w:tcPr>
          <w:p w14:paraId="464E407F"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430D27E5" w14:textId="33986132"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9. kolovoza 2016.</w:t>
            </w:r>
          </w:p>
        </w:tc>
        <w:tc>
          <w:tcPr>
            <w:tcW w:w="6946" w:type="dxa"/>
            <w:shd w:val="clear" w:color="auto" w:fill="538135" w:themeFill="accent6" w:themeFillShade="BF"/>
          </w:tcPr>
          <w:p w14:paraId="6AC05B46"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1BA2CA1E" w14:textId="77777777" w:rsidTr="000A6282">
        <w:trPr>
          <w:trHeight w:val="272"/>
        </w:trPr>
        <w:tc>
          <w:tcPr>
            <w:tcW w:w="709" w:type="dxa"/>
            <w:vAlign w:val="center"/>
          </w:tcPr>
          <w:p w14:paraId="2594F581"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5E9B1806" w14:textId="419DABFB" w:rsidR="00E242FB" w:rsidRPr="008A3AFD" w:rsidRDefault="00E242FB" w:rsidP="00E242FB">
            <w:pPr>
              <w:tabs>
                <w:tab w:val="left" w:pos="4050"/>
              </w:tabs>
              <w:jc w:val="both"/>
              <w:rPr>
                <w:sz w:val="22"/>
                <w:szCs w:val="22"/>
              </w:rPr>
            </w:pPr>
            <w:r w:rsidRPr="008A3AFD">
              <w:rPr>
                <w:bCs/>
                <w:iCs/>
                <w:sz w:val="22"/>
                <w:szCs w:val="22"/>
                <w:lang w:val="hr-HR"/>
              </w:rPr>
              <w:t xml:space="preserve">Zanima me ukoliko se na natječaj  </w:t>
            </w:r>
            <w:r w:rsidRPr="008A3AFD">
              <w:rPr>
                <w:bCs/>
                <w:i/>
                <w:iCs/>
                <w:sz w:val="22"/>
                <w:szCs w:val="22"/>
                <w:lang w:val="hr-HR"/>
              </w:rPr>
              <w:t>Poboljšanje pristupa primarnoj zdravstvenoj zaštiti</w:t>
            </w:r>
            <w:r w:rsidRPr="008A3AFD">
              <w:rPr>
                <w:bCs/>
                <w:iCs/>
                <w:sz w:val="22"/>
                <w:szCs w:val="22"/>
                <w:lang w:val="hr-HR"/>
              </w:rPr>
              <w:t xml:space="preserve"> </w:t>
            </w:r>
            <w:r w:rsidRPr="008A3AFD">
              <w:rPr>
                <w:bCs/>
                <w:i/>
                <w:iCs/>
                <w:sz w:val="22"/>
                <w:szCs w:val="22"/>
                <w:lang w:val="hr-HR"/>
              </w:rPr>
              <w:t xml:space="preserve">s naglaskom na udaljena i deprivirana područja kroz ulaganja u potrebe pružatelja usluga zdravstvene zaštite na primarnoj razini </w:t>
            </w:r>
            <w:r w:rsidRPr="008A3AFD">
              <w:rPr>
                <w:bCs/>
                <w:iCs/>
                <w:sz w:val="22"/>
                <w:szCs w:val="22"/>
                <w:lang w:val="hr-HR"/>
              </w:rPr>
              <w:t xml:space="preserve">želi prijaviti privatna stomatološka </w:t>
            </w:r>
            <w:r w:rsidRPr="008A3AFD">
              <w:rPr>
                <w:bCs/>
                <w:iCs/>
                <w:sz w:val="22"/>
                <w:szCs w:val="22"/>
                <w:lang w:val="hr-HR"/>
              </w:rPr>
              <w:lastRenderedPageBreak/>
              <w:t>ordinacija koja ima koncesiju, koji je postupak prijave i kome se treba obratiti ?</w:t>
            </w:r>
          </w:p>
        </w:tc>
        <w:tc>
          <w:tcPr>
            <w:tcW w:w="6946" w:type="dxa"/>
          </w:tcPr>
          <w:p w14:paraId="2C462FC1" w14:textId="58DBA442" w:rsidR="00E242FB" w:rsidRPr="008A3AFD" w:rsidRDefault="00E242FB" w:rsidP="00E242FB">
            <w:pPr>
              <w:jc w:val="both"/>
              <w:rPr>
                <w:sz w:val="22"/>
                <w:szCs w:val="22"/>
              </w:rPr>
            </w:pPr>
            <w:r w:rsidRPr="008A3AFD">
              <w:rPr>
                <w:sz w:val="22"/>
                <w:szCs w:val="22"/>
                <w:lang w:val="hr-HR"/>
              </w:rPr>
              <w:lastRenderedPageBreak/>
              <w:t xml:space="preserve">U ovom pozivu prihvatljivi prijavitelji su županije sa prihvatljivog područja (područja iz I. i II. skupine po indeksu razvijenosti i otoci, sukladno Prilogu 9. natječajne dokumentacije) kao osnivači domova zdravlja i davatelji koncesija privatnim koncesionarima primarne zdravstvene zaštite. </w:t>
            </w:r>
            <w:r w:rsidRPr="008A3AFD">
              <w:rPr>
                <w:sz w:val="22"/>
                <w:szCs w:val="22"/>
                <w:lang w:val="hr-HR"/>
              </w:rPr>
              <w:lastRenderedPageBreak/>
              <w:t xml:space="preserve">Cjelokupna natječajna dokumentacija dostavljena je isključivo unaprijed određenim prijaviteljima.  </w:t>
            </w:r>
          </w:p>
        </w:tc>
      </w:tr>
      <w:tr w:rsidR="00E242FB" w:rsidRPr="008A3AFD" w14:paraId="0DAB06D8" w14:textId="77777777" w:rsidTr="000A6282">
        <w:trPr>
          <w:trHeight w:val="433"/>
        </w:trPr>
        <w:tc>
          <w:tcPr>
            <w:tcW w:w="709" w:type="dxa"/>
            <w:shd w:val="clear" w:color="auto" w:fill="538135" w:themeFill="accent6" w:themeFillShade="BF"/>
          </w:tcPr>
          <w:p w14:paraId="4F30B3EB" w14:textId="77777777" w:rsidR="00E242FB" w:rsidRPr="008A3AFD" w:rsidRDefault="00E242FB" w:rsidP="00E242FB">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1A73221A" w14:textId="5A906D1C"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9. kolovoza 2016.</w:t>
            </w:r>
          </w:p>
        </w:tc>
        <w:tc>
          <w:tcPr>
            <w:tcW w:w="6946" w:type="dxa"/>
            <w:shd w:val="clear" w:color="auto" w:fill="538135" w:themeFill="accent6" w:themeFillShade="BF"/>
          </w:tcPr>
          <w:p w14:paraId="4DF01038"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6D356793" w14:textId="77777777" w:rsidTr="000A6282">
        <w:trPr>
          <w:trHeight w:val="272"/>
        </w:trPr>
        <w:tc>
          <w:tcPr>
            <w:tcW w:w="709" w:type="dxa"/>
            <w:vAlign w:val="center"/>
          </w:tcPr>
          <w:p w14:paraId="75323F6B"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23B7D97E" w14:textId="74F7F8D7" w:rsidR="00E242FB" w:rsidRPr="008A3AFD" w:rsidRDefault="00E242FB" w:rsidP="00E242FB">
            <w:pPr>
              <w:jc w:val="both"/>
              <w:rPr>
                <w:sz w:val="22"/>
                <w:szCs w:val="22"/>
              </w:rPr>
            </w:pPr>
            <w:r w:rsidRPr="008A3AFD">
              <w:rPr>
                <w:sz w:val="22"/>
                <w:szCs w:val="22"/>
                <w:lang w:val="hr-HR"/>
              </w:rPr>
              <w:t>Uključuje li iznos za dentalnu medicinu opremu i za domove zdravlja i za koncesionare?</w:t>
            </w:r>
          </w:p>
        </w:tc>
        <w:tc>
          <w:tcPr>
            <w:tcW w:w="6946" w:type="dxa"/>
          </w:tcPr>
          <w:p w14:paraId="681250FB" w14:textId="77777777" w:rsidR="00E242FB" w:rsidRPr="008A3AFD" w:rsidRDefault="00E242FB" w:rsidP="00E242FB">
            <w:pPr>
              <w:pStyle w:val="Caption"/>
              <w:keepNext/>
              <w:rPr>
                <w:b w:val="0"/>
                <w:color w:val="auto"/>
                <w:sz w:val="22"/>
                <w:szCs w:val="22"/>
                <w:lang w:val="hr-HR"/>
              </w:rPr>
            </w:pPr>
            <w:r w:rsidRPr="008A3AFD">
              <w:rPr>
                <w:b w:val="0"/>
                <w:color w:val="auto"/>
                <w:sz w:val="22"/>
                <w:szCs w:val="22"/>
                <w:lang w:val="hr-HR"/>
              </w:rPr>
              <w:t xml:space="preserve">Vidjeti odgovor na pitanje br. 30. </w:t>
            </w:r>
          </w:p>
          <w:p w14:paraId="578039C7" w14:textId="21B99736" w:rsidR="00E242FB" w:rsidRPr="008A3AFD" w:rsidRDefault="00E242FB" w:rsidP="00E242FB">
            <w:pPr>
              <w:jc w:val="both"/>
              <w:rPr>
                <w:sz w:val="22"/>
                <w:szCs w:val="22"/>
              </w:rPr>
            </w:pPr>
            <w:r w:rsidRPr="008A3AFD">
              <w:rPr>
                <w:sz w:val="22"/>
                <w:szCs w:val="22"/>
                <w:lang w:val="hr-HR"/>
              </w:rPr>
              <w:t>Također, provjeriti odgovore br. 4 i 11.</w:t>
            </w:r>
          </w:p>
        </w:tc>
      </w:tr>
      <w:tr w:rsidR="00E242FB" w:rsidRPr="008A3AFD" w14:paraId="6245A330" w14:textId="77777777" w:rsidTr="000A6282">
        <w:trPr>
          <w:trHeight w:val="433"/>
        </w:trPr>
        <w:tc>
          <w:tcPr>
            <w:tcW w:w="709" w:type="dxa"/>
            <w:shd w:val="clear" w:color="auto" w:fill="538135" w:themeFill="accent6" w:themeFillShade="BF"/>
          </w:tcPr>
          <w:p w14:paraId="34D35BE7"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2B797D2B" w14:textId="4A9F3A84"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11. kolovoza 2016.</w:t>
            </w:r>
          </w:p>
        </w:tc>
        <w:tc>
          <w:tcPr>
            <w:tcW w:w="6946" w:type="dxa"/>
            <w:shd w:val="clear" w:color="auto" w:fill="538135" w:themeFill="accent6" w:themeFillShade="BF"/>
          </w:tcPr>
          <w:p w14:paraId="6EC3A2B3"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3BE50DA0" w14:textId="77777777" w:rsidTr="000A6282">
        <w:trPr>
          <w:trHeight w:val="272"/>
        </w:trPr>
        <w:tc>
          <w:tcPr>
            <w:tcW w:w="709" w:type="dxa"/>
            <w:vAlign w:val="center"/>
          </w:tcPr>
          <w:p w14:paraId="24925383"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3F539B86" w14:textId="77777777" w:rsidR="00E242FB" w:rsidRPr="008A3AFD" w:rsidRDefault="00E242FB" w:rsidP="00E242FB">
            <w:pPr>
              <w:pStyle w:val="NormalWeb"/>
              <w:spacing w:before="0" w:beforeAutospacing="0" w:after="0" w:afterAutospacing="0"/>
              <w:jc w:val="both"/>
              <w:rPr>
                <w:color w:val="auto"/>
                <w:sz w:val="22"/>
                <w:szCs w:val="22"/>
                <w:lang w:val="hr-HR"/>
              </w:rPr>
            </w:pPr>
            <w:r w:rsidRPr="008A3AFD">
              <w:rPr>
                <w:color w:val="auto"/>
                <w:sz w:val="22"/>
                <w:szCs w:val="22"/>
                <w:lang w:val="hr-HR"/>
              </w:rPr>
              <w:t>A) Molim vas da mi odgovorite da li ste email vezano za Natječaj KK 08.1.1.02 Pitanja i odgovori –Poboljšanje pristupa PZZ  slali samo županijama, ili i ustanovama, ako niste to znači da im mi moramo proslijediti vaš email?</w:t>
            </w:r>
          </w:p>
          <w:p w14:paraId="0582380E" w14:textId="77777777" w:rsidR="00E242FB" w:rsidRPr="008A3AFD" w:rsidRDefault="00E242FB" w:rsidP="00E242FB">
            <w:pPr>
              <w:pStyle w:val="NormalWeb"/>
              <w:spacing w:before="0" w:beforeAutospacing="0" w:after="0" w:afterAutospacing="0"/>
              <w:jc w:val="both"/>
              <w:rPr>
                <w:color w:val="auto"/>
                <w:sz w:val="22"/>
                <w:szCs w:val="22"/>
                <w:lang w:val="hr-HR"/>
              </w:rPr>
            </w:pPr>
          </w:p>
          <w:p w14:paraId="1C9A91B9" w14:textId="6FAD126D" w:rsidR="00E242FB" w:rsidRPr="008A3AFD" w:rsidRDefault="00E242FB" w:rsidP="00E242FB">
            <w:pPr>
              <w:jc w:val="both"/>
              <w:rPr>
                <w:sz w:val="22"/>
                <w:szCs w:val="22"/>
              </w:rPr>
            </w:pPr>
            <w:r w:rsidRPr="008A3AFD">
              <w:rPr>
                <w:sz w:val="22"/>
                <w:szCs w:val="22"/>
                <w:lang w:val="hr-HR"/>
              </w:rPr>
              <w:t>B) Vezano za radionice, pitanje tko su prihvatljivi prijavitelji i da li ste taj email uputili i ustanovama ili samo županijama?</w:t>
            </w:r>
          </w:p>
        </w:tc>
        <w:tc>
          <w:tcPr>
            <w:tcW w:w="6946" w:type="dxa"/>
          </w:tcPr>
          <w:p w14:paraId="5DA8D948" w14:textId="77777777" w:rsidR="00E242FB" w:rsidRPr="008A3AFD" w:rsidRDefault="00E242FB" w:rsidP="00E242FB">
            <w:pPr>
              <w:jc w:val="both"/>
              <w:rPr>
                <w:sz w:val="22"/>
                <w:szCs w:val="22"/>
                <w:lang w:val="hr-HR"/>
              </w:rPr>
            </w:pPr>
            <w:r w:rsidRPr="008A3AFD">
              <w:rPr>
                <w:sz w:val="22"/>
                <w:szCs w:val="22"/>
                <w:lang w:val="hr-HR"/>
              </w:rPr>
              <w:t>A) Pitanja i odgovori vezani uz Poziv KK 08.1.1.02 „</w:t>
            </w:r>
            <w:r w:rsidRPr="008A3AFD">
              <w:rPr>
                <w:i/>
                <w:iCs/>
                <w:sz w:val="22"/>
                <w:szCs w:val="22"/>
                <w:lang w:val="hr-HR"/>
              </w:rPr>
              <w:t>Poboljšanje pristupa primarnoj zdravstvenoj zaštiti s naglaskom na udaljena i deprivirana područja kroz ulaganja u potrebe pružatelja usluga zdravstvene zaštite na primarnoj razini</w:t>
            </w:r>
            <w:r w:rsidRPr="008A3AFD">
              <w:rPr>
                <w:sz w:val="22"/>
                <w:szCs w:val="22"/>
                <w:lang w:val="hr-HR"/>
              </w:rPr>
              <w:t xml:space="preserve">“ dostavljaju se  isključivo unaprijed određenim prihvatljivim prijaviteljima (18 županija - područja iz I. i II. skupine po indeksu razvijenosti i otoci), sukladno Uputama za prijavitelje. </w:t>
            </w:r>
          </w:p>
          <w:p w14:paraId="31A47866" w14:textId="77777777" w:rsidR="00E242FB" w:rsidRPr="008A3AFD" w:rsidRDefault="00E242FB" w:rsidP="00E242FB">
            <w:pPr>
              <w:jc w:val="both"/>
              <w:rPr>
                <w:sz w:val="22"/>
                <w:szCs w:val="22"/>
                <w:lang w:val="hr-HR"/>
              </w:rPr>
            </w:pPr>
          </w:p>
          <w:p w14:paraId="70D52478" w14:textId="0DABA159" w:rsidR="00E242FB" w:rsidRPr="008A3AFD" w:rsidRDefault="00E242FB" w:rsidP="00E242FB">
            <w:pPr>
              <w:jc w:val="both"/>
              <w:rPr>
                <w:sz w:val="22"/>
                <w:szCs w:val="22"/>
              </w:rPr>
            </w:pPr>
            <w:r w:rsidRPr="008A3AFD">
              <w:rPr>
                <w:sz w:val="22"/>
                <w:szCs w:val="22"/>
                <w:lang w:val="hr-HR"/>
              </w:rPr>
              <w:t xml:space="preserve">B) Prihvatljivi prijavitelji su 18 županija. Poziv na informativnu radionicu upućen je isključivo prihvatljivim prijaviteljima. </w:t>
            </w:r>
          </w:p>
        </w:tc>
      </w:tr>
      <w:tr w:rsidR="00E242FB" w:rsidRPr="008A3AFD" w14:paraId="759182F2" w14:textId="77777777" w:rsidTr="000A6282">
        <w:trPr>
          <w:trHeight w:val="433"/>
        </w:trPr>
        <w:tc>
          <w:tcPr>
            <w:tcW w:w="709" w:type="dxa"/>
            <w:shd w:val="clear" w:color="auto" w:fill="538135" w:themeFill="accent6" w:themeFillShade="BF"/>
          </w:tcPr>
          <w:p w14:paraId="5D487AAE"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409750F5" w14:textId="26A2F4EE"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kolovoza 2016.</w:t>
            </w:r>
          </w:p>
        </w:tc>
        <w:tc>
          <w:tcPr>
            <w:tcW w:w="6946" w:type="dxa"/>
            <w:shd w:val="clear" w:color="auto" w:fill="538135" w:themeFill="accent6" w:themeFillShade="BF"/>
          </w:tcPr>
          <w:p w14:paraId="0809A87D"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52398F52" w14:textId="77777777" w:rsidTr="000A6282">
        <w:trPr>
          <w:trHeight w:val="272"/>
        </w:trPr>
        <w:tc>
          <w:tcPr>
            <w:tcW w:w="709" w:type="dxa"/>
            <w:vAlign w:val="center"/>
          </w:tcPr>
          <w:p w14:paraId="6A597F50"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06761494" w14:textId="5550F110" w:rsidR="00E242FB" w:rsidRPr="008A3AFD" w:rsidRDefault="00E242FB" w:rsidP="00E242FB">
            <w:pPr>
              <w:tabs>
                <w:tab w:val="left" w:pos="915"/>
              </w:tabs>
              <w:jc w:val="both"/>
              <w:rPr>
                <w:sz w:val="22"/>
                <w:szCs w:val="22"/>
              </w:rPr>
            </w:pPr>
            <w:r w:rsidRPr="008A3AFD">
              <w:rPr>
                <w:bCs/>
                <w:iCs/>
                <w:sz w:val="22"/>
                <w:szCs w:val="22"/>
                <w:lang w:val="hr-HR"/>
              </w:rPr>
              <w:t>Ukoliko Dom zdravlja, između ostalog, putem ovog natječaja planira nabavku UZV uređaja i to za internističku ordinaciju doma zdravlja pošto im za par mjeseci dolazi internist sa specijalizacije. Koji su kriteriji (smanjivanje upućivanja, koja je polazišna i ciljna vrijednost) i kako ih utvrditi obzirom da bi ordinacije obiteljske medicine na području doma zdravlja upućivali pacijente na dijagnostičku pretragu UZV abdomena u internističku ordinaciju doma zdravlja.</w:t>
            </w:r>
          </w:p>
        </w:tc>
        <w:tc>
          <w:tcPr>
            <w:tcW w:w="6946" w:type="dxa"/>
          </w:tcPr>
          <w:p w14:paraId="1D3CC337" w14:textId="77777777" w:rsidR="00E242FB" w:rsidRPr="008A3AFD" w:rsidRDefault="00E242FB" w:rsidP="00E242FB">
            <w:pPr>
              <w:pStyle w:val="Caption"/>
              <w:keepNext/>
              <w:rPr>
                <w:b w:val="0"/>
                <w:color w:val="auto"/>
                <w:sz w:val="22"/>
                <w:szCs w:val="22"/>
                <w:lang w:val="hr-HR"/>
              </w:rPr>
            </w:pPr>
            <w:r w:rsidRPr="008A3AFD">
              <w:rPr>
                <w:b w:val="0"/>
                <w:color w:val="auto"/>
                <w:sz w:val="22"/>
                <w:szCs w:val="22"/>
                <w:lang w:val="hr-HR"/>
              </w:rPr>
              <w:t>Liječnik  obiteljske  medicine ili radiolog, koji zna raditi UZV, zapravo prebroji uputnice na dnevnoj bazi ili tjednoj, iz čega je vidljiv broj pregledanih UZV, što znači da je i smanjen broj upućenih bolesnika na identičnu dijagnostiku u bolnicu.</w:t>
            </w:r>
          </w:p>
          <w:p w14:paraId="3F19C4A3" w14:textId="77777777" w:rsidR="00E242FB" w:rsidRPr="008A3AFD" w:rsidRDefault="00E242FB" w:rsidP="00E242FB">
            <w:pPr>
              <w:pStyle w:val="Caption"/>
              <w:keepNext/>
              <w:rPr>
                <w:b w:val="0"/>
                <w:color w:val="auto"/>
                <w:sz w:val="22"/>
                <w:szCs w:val="22"/>
                <w:lang w:val="hr-HR"/>
              </w:rPr>
            </w:pPr>
            <w:r w:rsidRPr="008A3AFD">
              <w:rPr>
                <w:b w:val="0"/>
                <w:color w:val="auto"/>
                <w:sz w:val="22"/>
                <w:szCs w:val="22"/>
                <w:lang w:val="hr-HR"/>
              </w:rPr>
              <w:t>Molimo uzeti u obzir da liječnik internist  mora imati Certifikat za obavljanje UZV-e dijagnostike.</w:t>
            </w:r>
          </w:p>
          <w:p w14:paraId="5A9968C5" w14:textId="77777777" w:rsidR="00E242FB" w:rsidRPr="008A3AFD" w:rsidRDefault="00E242FB" w:rsidP="00E242FB">
            <w:pPr>
              <w:rPr>
                <w:sz w:val="22"/>
                <w:szCs w:val="22"/>
                <w:lang w:val="hr-HR"/>
              </w:rPr>
            </w:pPr>
          </w:p>
          <w:p w14:paraId="7B00368C" w14:textId="4A553950" w:rsidR="00E242FB" w:rsidRPr="008A3AFD" w:rsidRDefault="00E242FB" w:rsidP="00E242FB">
            <w:pPr>
              <w:jc w:val="both"/>
              <w:rPr>
                <w:sz w:val="22"/>
                <w:szCs w:val="22"/>
              </w:rPr>
            </w:pPr>
            <w:r w:rsidRPr="008A3AFD">
              <w:rPr>
                <w:sz w:val="22"/>
                <w:szCs w:val="22"/>
                <w:lang w:val="hr-HR"/>
              </w:rPr>
              <w:t>Prijavitelji trebaju u obrazac A, podatkovni list broj 4, unijeti broj uputnica u početnoj godini provedbe projekta i podatak o broju uputnica u bolnice koje se planiraju ostvariti tijekom/nakon provedbe projekta. Osim navođenja broja, potrebno je također izračunati postotak u kojem će se broj uputnica smanjiti.</w:t>
            </w:r>
          </w:p>
        </w:tc>
      </w:tr>
      <w:tr w:rsidR="00E242FB" w:rsidRPr="008A3AFD" w14:paraId="3D8EA712" w14:textId="77777777" w:rsidTr="000A6282">
        <w:trPr>
          <w:trHeight w:val="433"/>
        </w:trPr>
        <w:tc>
          <w:tcPr>
            <w:tcW w:w="709" w:type="dxa"/>
            <w:shd w:val="clear" w:color="auto" w:fill="538135" w:themeFill="accent6" w:themeFillShade="BF"/>
          </w:tcPr>
          <w:p w14:paraId="053C1D60"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E3FA485" w14:textId="5F0707E9"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kolovoza 2016.</w:t>
            </w:r>
          </w:p>
        </w:tc>
        <w:tc>
          <w:tcPr>
            <w:tcW w:w="6946" w:type="dxa"/>
            <w:shd w:val="clear" w:color="auto" w:fill="538135" w:themeFill="accent6" w:themeFillShade="BF"/>
          </w:tcPr>
          <w:p w14:paraId="1A976872"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15A1F7FA" w14:textId="77777777" w:rsidTr="000A6282">
        <w:trPr>
          <w:trHeight w:val="272"/>
        </w:trPr>
        <w:tc>
          <w:tcPr>
            <w:tcW w:w="709" w:type="dxa"/>
            <w:vAlign w:val="center"/>
          </w:tcPr>
          <w:p w14:paraId="24AC2639"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7B431386" w14:textId="03095552" w:rsidR="00E242FB" w:rsidRPr="008A3AFD" w:rsidRDefault="00E242FB" w:rsidP="00E242FB">
            <w:pPr>
              <w:rPr>
                <w:sz w:val="22"/>
                <w:szCs w:val="22"/>
              </w:rPr>
            </w:pPr>
            <w:r w:rsidRPr="008A3AFD">
              <w:rPr>
                <w:sz w:val="22"/>
                <w:szCs w:val="22"/>
                <w:lang w:val="hr-HR"/>
              </w:rPr>
              <w:t xml:space="preserve">Dom zdravlja putem ovog natječaja planira nabavku digitalnog </w:t>
            </w:r>
            <w:proofErr w:type="spellStart"/>
            <w:r w:rsidRPr="008A3AFD">
              <w:rPr>
                <w:sz w:val="22"/>
                <w:szCs w:val="22"/>
                <w:lang w:val="hr-HR"/>
              </w:rPr>
              <w:t>ortopana</w:t>
            </w:r>
            <w:proofErr w:type="spellEnd"/>
            <w:r w:rsidRPr="008A3AFD">
              <w:rPr>
                <w:sz w:val="22"/>
                <w:szCs w:val="22"/>
                <w:lang w:val="hr-HR"/>
              </w:rPr>
              <w:t xml:space="preserve">. Da li iznos (cijena) digitalnog </w:t>
            </w:r>
            <w:proofErr w:type="spellStart"/>
            <w:r w:rsidRPr="008A3AFD">
              <w:rPr>
                <w:sz w:val="22"/>
                <w:szCs w:val="22"/>
                <w:lang w:val="hr-HR"/>
              </w:rPr>
              <w:t>ortopana</w:t>
            </w:r>
            <w:proofErr w:type="spellEnd"/>
            <w:r w:rsidRPr="008A3AFD">
              <w:rPr>
                <w:sz w:val="22"/>
                <w:szCs w:val="22"/>
                <w:lang w:val="hr-HR"/>
              </w:rPr>
              <w:t xml:space="preserve"> spada u kategoriju maksimalnog iznosa za dentalnu medicinu ili za nabavku </w:t>
            </w:r>
            <w:proofErr w:type="spellStart"/>
            <w:r w:rsidRPr="008A3AFD">
              <w:rPr>
                <w:sz w:val="22"/>
                <w:szCs w:val="22"/>
                <w:lang w:val="hr-HR"/>
              </w:rPr>
              <w:t>ortopana</w:t>
            </w:r>
            <w:proofErr w:type="spellEnd"/>
            <w:r w:rsidRPr="008A3AFD">
              <w:rPr>
                <w:sz w:val="22"/>
                <w:szCs w:val="22"/>
                <w:lang w:val="hr-HR"/>
              </w:rPr>
              <w:t xml:space="preserve"> ne važi ograničenje maksimalnog iznosa za dentalnu medicinu.</w:t>
            </w:r>
          </w:p>
        </w:tc>
        <w:tc>
          <w:tcPr>
            <w:tcW w:w="6946" w:type="dxa"/>
          </w:tcPr>
          <w:p w14:paraId="181AEC81" w14:textId="77777777" w:rsidR="00E242FB" w:rsidRPr="008A3AFD" w:rsidRDefault="00E242FB" w:rsidP="00E242FB">
            <w:pPr>
              <w:jc w:val="both"/>
              <w:rPr>
                <w:sz w:val="22"/>
                <w:szCs w:val="22"/>
                <w:lang w:val="hr-HR"/>
              </w:rPr>
            </w:pPr>
            <w:r w:rsidRPr="008A3AFD">
              <w:rPr>
                <w:sz w:val="22"/>
                <w:szCs w:val="22"/>
                <w:lang w:val="hr-HR"/>
              </w:rPr>
              <w:t xml:space="preserve">Cijena digitalnog </w:t>
            </w:r>
            <w:proofErr w:type="spellStart"/>
            <w:r w:rsidRPr="008A3AFD">
              <w:rPr>
                <w:sz w:val="22"/>
                <w:szCs w:val="22"/>
                <w:lang w:val="hr-HR"/>
              </w:rPr>
              <w:t>ortopana</w:t>
            </w:r>
            <w:proofErr w:type="spellEnd"/>
            <w:r w:rsidRPr="008A3AFD">
              <w:rPr>
                <w:sz w:val="22"/>
                <w:szCs w:val="22"/>
                <w:lang w:val="hr-HR"/>
              </w:rPr>
              <w:t xml:space="preserve"> prema prilogu 9. iznosi 125.000,00 HRK. Taj uređaj naveden je u </w:t>
            </w:r>
            <w:r w:rsidRPr="008A3AFD">
              <w:rPr>
                <w:i/>
                <w:sz w:val="22"/>
                <w:szCs w:val="22"/>
                <w:lang w:val="hr-HR"/>
              </w:rPr>
              <w:t>Kategoriji 1 - Smanjivanje upućivanja u zdravstvene ustanove na sekundarnoj razini zdravstvene zaštite</w:t>
            </w:r>
            <w:r w:rsidRPr="008A3AFD">
              <w:rPr>
                <w:sz w:val="22"/>
                <w:szCs w:val="22"/>
                <w:lang w:val="hr-HR"/>
              </w:rPr>
              <w:t xml:space="preserve">, kod domova zdravlja, gdje iznosi nisu podijeljeni po granama medicine već samo unutar 3 kategorije. </w:t>
            </w:r>
          </w:p>
          <w:p w14:paraId="25785D59" w14:textId="5BEFCFCE" w:rsidR="00E242FB" w:rsidRPr="008A3AFD" w:rsidRDefault="00E242FB" w:rsidP="00E242FB">
            <w:pPr>
              <w:jc w:val="both"/>
              <w:rPr>
                <w:sz w:val="22"/>
                <w:szCs w:val="22"/>
              </w:rPr>
            </w:pPr>
            <w:r w:rsidRPr="008A3AFD">
              <w:rPr>
                <w:sz w:val="22"/>
                <w:szCs w:val="22"/>
                <w:lang w:val="hr-HR"/>
              </w:rPr>
              <w:t xml:space="preserve">Nabava ovog uređaja kao i sve ostala oprema za dentalnu medicinu ulazi u iznos predviđen za nabavu opreme za dentalnu medicinu.  </w:t>
            </w:r>
          </w:p>
        </w:tc>
      </w:tr>
      <w:tr w:rsidR="00E242FB" w:rsidRPr="008A3AFD" w14:paraId="664410B7" w14:textId="77777777" w:rsidTr="000A6282">
        <w:trPr>
          <w:trHeight w:val="433"/>
        </w:trPr>
        <w:tc>
          <w:tcPr>
            <w:tcW w:w="709" w:type="dxa"/>
            <w:shd w:val="clear" w:color="auto" w:fill="538135" w:themeFill="accent6" w:themeFillShade="BF"/>
          </w:tcPr>
          <w:p w14:paraId="01B2E0BB"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46640E2C" w14:textId="1B51D66A"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kolovoza 2016.</w:t>
            </w:r>
          </w:p>
        </w:tc>
        <w:tc>
          <w:tcPr>
            <w:tcW w:w="6946" w:type="dxa"/>
            <w:shd w:val="clear" w:color="auto" w:fill="538135" w:themeFill="accent6" w:themeFillShade="BF"/>
          </w:tcPr>
          <w:p w14:paraId="07807639"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0960316B" w14:textId="77777777" w:rsidTr="000A6282">
        <w:trPr>
          <w:trHeight w:val="272"/>
        </w:trPr>
        <w:tc>
          <w:tcPr>
            <w:tcW w:w="709" w:type="dxa"/>
            <w:vAlign w:val="center"/>
          </w:tcPr>
          <w:p w14:paraId="5C423C88"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4B45C0A8" w14:textId="77777777" w:rsidR="00E242FB" w:rsidRPr="008A3AFD" w:rsidRDefault="00E242FB" w:rsidP="00E242FB">
            <w:pPr>
              <w:spacing w:before="100" w:beforeAutospacing="1" w:after="100" w:afterAutospacing="1"/>
              <w:jc w:val="both"/>
              <w:rPr>
                <w:sz w:val="22"/>
                <w:szCs w:val="22"/>
                <w:lang w:val="hr-HR" w:eastAsia="hr-HR"/>
              </w:rPr>
            </w:pPr>
            <w:r w:rsidRPr="008A3AFD">
              <w:rPr>
                <w:sz w:val="22"/>
                <w:szCs w:val="22"/>
                <w:lang w:val="hr-HR" w:eastAsia="hr-HR"/>
              </w:rPr>
              <w:t>Kako  utvrditi polazišnu i ciljanu vrijednost vezano za utvrđivanje i poštivanje kriterija smanjivanja upućivanja u bolnicu za 15%?  </w:t>
            </w:r>
          </w:p>
          <w:p w14:paraId="4DFCB842" w14:textId="77777777" w:rsidR="00E242FB" w:rsidRPr="008A3AFD" w:rsidRDefault="00E242FB" w:rsidP="00E242FB">
            <w:pPr>
              <w:jc w:val="both"/>
              <w:rPr>
                <w:sz w:val="22"/>
                <w:szCs w:val="22"/>
                <w:lang w:val="hr-HR" w:eastAsia="hr-HR"/>
              </w:rPr>
            </w:pPr>
            <w:r w:rsidRPr="008A3AFD">
              <w:rPr>
                <w:sz w:val="22"/>
                <w:szCs w:val="22"/>
                <w:lang w:val="hr-HR" w:eastAsia="hr-HR"/>
              </w:rPr>
              <w:t>Da li smanjivanje upućivanja podrazumijeva 15 % -</w:t>
            </w:r>
            <w:proofErr w:type="spellStart"/>
            <w:r w:rsidRPr="008A3AFD">
              <w:rPr>
                <w:sz w:val="22"/>
                <w:szCs w:val="22"/>
                <w:lang w:val="hr-HR" w:eastAsia="hr-HR"/>
              </w:rPr>
              <w:t>tno</w:t>
            </w:r>
            <w:proofErr w:type="spellEnd"/>
            <w:r w:rsidRPr="008A3AFD">
              <w:rPr>
                <w:sz w:val="22"/>
                <w:szCs w:val="22"/>
                <w:lang w:val="hr-HR" w:eastAsia="hr-HR"/>
              </w:rPr>
              <w:t xml:space="preserve">  ukupno smanjivanje upućivanja u bolnicu (po svim dijagnozama) ili 15%-</w:t>
            </w:r>
            <w:proofErr w:type="spellStart"/>
            <w:r w:rsidRPr="008A3AFD">
              <w:rPr>
                <w:sz w:val="22"/>
                <w:szCs w:val="22"/>
                <w:lang w:val="hr-HR" w:eastAsia="hr-HR"/>
              </w:rPr>
              <w:t>tno</w:t>
            </w:r>
            <w:proofErr w:type="spellEnd"/>
            <w:r w:rsidRPr="008A3AFD">
              <w:rPr>
                <w:sz w:val="22"/>
                <w:szCs w:val="22"/>
                <w:lang w:val="hr-HR" w:eastAsia="hr-HR"/>
              </w:rPr>
              <w:t xml:space="preserve"> smanjivanje upućivanja u bolnicu po određenoj dijagnozi, određenom dijagnostičkom postupku ili pregledu koji je usko povezan sa nabavom određene opreme iz natječaja.</w:t>
            </w:r>
          </w:p>
          <w:p w14:paraId="74191780" w14:textId="466AF36E" w:rsidR="00E242FB" w:rsidRPr="008A3AFD" w:rsidRDefault="00E242FB" w:rsidP="00E242FB">
            <w:pPr>
              <w:jc w:val="both"/>
              <w:rPr>
                <w:sz w:val="22"/>
                <w:szCs w:val="22"/>
              </w:rPr>
            </w:pPr>
          </w:p>
        </w:tc>
        <w:tc>
          <w:tcPr>
            <w:tcW w:w="6946" w:type="dxa"/>
          </w:tcPr>
          <w:p w14:paraId="7335A3E6" w14:textId="77777777" w:rsidR="00E242FB" w:rsidRPr="008A3AFD" w:rsidRDefault="00E242FB" w:rsidP="00E242FB">
            <w:pPr>
              <w:jc w:val="both"/>
              <w:rPr>
                <w:sz w:val="22"/>
                <w:szCs w:val="22"/>
                <w:lang w:val="hr-HR"/>
              </w:rPr>
            </w:pPr>
            <w:r w:rsidRPr="008A3AFD">
              <w:rPr>
                <w:sz w:val="22"/>
                <w:szCs w:val="22"/>
                <w:lang w:val="hr-HR"/>
              </w:rPr>
              <w:t>Polazišna vrijednost je broj uputnica u početnoj godini provedbe projekta, a ciljana vrijednost broj uputnica koje se planiraju ostvariti tijekom/nakon provedbe projekta. Osim navođenja broja, potrebno je također izračunati postotak u kojem će se broj uputnica smanjiti.</w:t>
            </w:r>
          </w:p>
          <w:p w14:paraId="6BDDAC48" w14:textId="77777777" w:rsidR="00E242FB" w:rsidRPr="008A3AFD" w:rsidRDefault="00E242FB" w:rsidP="00E242FB">
            <w:pPr>
              <w:jc w:val="both"/>
              <w:rPr>
                <w:sz w:val="22"/>
                <w:szCs w:val="22"/>
                <w:lang w:val="hr-HR"/>
              </w:rPr>
            </w:pPr>
          </w:p>
          <w:p w14:paraId="76AA9698" w14:textId="32273E91" w:rsidR="00E242FB" w:rsidRPr="008A3AFD" w:rsidRDefault="00E242FB" w:rsidP="00E242FB">
            <w:pPr>
              <w:jc w:val="both"/>
              <w:rPr>
                <w:sz w:val="22"/>
                <w:szCs w:val="22"/>
              </w:rPr>
            </w:pPr>
            <w:r w:rsidRPr="008A3AFD">
              <w:rPr>
                <w:sz w:val="22"/>
                <w:szCs w:val="22"/>
                <w:lang w:val="hr-HR"/>
              </w:rPr>
              <w:t xml:space="preserve">Smanjivanje upućivanja mjeriti će se u ukupnom % po svim dijagnozama.  </w:t>
            </w:r>
          </w:p>
        </w:tc>
      </w:tr>
      <w:tr w:rsidR="00E242FB" w:rsidRPr="008A3AFD" w14:paraId="1D9AD05A" w14:textId="77777777" w:rsidTr="000A6282">
        <w:trPr>
          <w:trHeight w:val="433"/>
        </w:trPr>
        <w:tc>
          <w:tcPr>
            <w:tcW w:w="709" w:type="dxa"/>
            <w:shd w:val="clear" w:color="auto" w:fill="538135" w:themeFill="accent6" w:themeFillShade="BF"/>
          </w:tcPr>
          <w:p w14:paraId="4A549470"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29CF59DE" w14:textId="3EC03061"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kolovoza 2016.</w:t>
            </w:r>
          </w:p>
        </w:tc>
        <w:tc>
          <w:tcPr>
            <w:tcW w:w="6946" w:type="dxa"/>
            <w:shd w:val="clear" w:color="auto" w:fill="538135" w:themeFill="accent6" w:themeFillShade="BF"/>
          </w:tcPr>
          <w:p w14:paraId="12B75093"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5BD1E153" w14:textId="77777777" w:rsidTr="000A6282">
        <w:trPr>
          <w:trHeight w:val="272"/>
        </w:trPr>
        <w:tc>
          <w:tcPr>
            <w:tcW w:w="709" w:type="dxa"/>
            <w:vAlign w:val="center"/>
          </w:tcPr>
          <w:p w14:paraId="5737C1F8"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1DF1D63A" w14:textId="77777777" w:rsidR="00E242FB" w:rsidRPr="008A3AFD" w:rsidRDefault="00E242FB" w:rsidP="00E242FB">
            <w:pPr>
              <w:rPr>
                <w:sz w:val="22"/>
                <w:szCs w:val="22"/>
                <w:lang w:val="hr-HR" w:eastAsia="hr-HR"/>
              </w:rPr>
            </w:pPr>
            <w:r w:rsidRPr="008A3AFD">
              <w:rPr>
                <w:sz w:val="22"/>
                <w:szCs w:val="22"/>
                <w:lang w:val="hr-HR" w:eastAsia="hr-HR"/>
              </w:rPr>
              <w:t>Regionalna samouprava, tj. Županija je stopostotni vlasnik regionalne razvojne agencije, tj. njen je osnivač. Da li u tom slučaju zaposlenici razvojne agencije mogu biti dio projektnog tima županije kao prijavitelja.</w:t>
            </w:r>
          </w:p>
          <w:p w14:paraId="1119268E" w14:textId="5A37989C" w:rsidR="00E242FB" w:rsidRPr="008A3AFD" w:rsidRDefault="00E242FB" w:rsidP="00E242FB">
            <w:pPr>
              <w:jc w:val="both"/>
              <w:rPr>
                <w:sz w:val="22"/>
                <w:szCs w:val="22"/>
              </w:rPr>
            </w:pPr>
          </w:p>
        </w:tc>
        <w:tc>
          <w:tcPr>
            <w:tcW w:w="6946" w:type="dxa"/>
          </w:tcPr>
          <w:p w14:paraId="61B4319B" w14:textId="77777777" w:rsidR="00E242FB" w:rsidRPr="008A3AFD" w:rsidRDefault="00E242FB" w:rsidP="00E242FB">
            <w:pPr>
              <w:jc w:val="both"/>
              <w:rPr>
                <w:sz w:val="22"/>
                <w:szCs w:val="22"/>
                <w:lang w:val="hr-HR"/>
              </w:rPr>
            </w:pPr>
            <w:r w:rsidRPr="008A3AFD">
              <w:rPr>
                <w:sz w:val="22"/>
                <w:szCs w:val="22"/>
                <w:lang w:val="hr-HR"/>
              </w:rPr>
              <w:t>Projektni tim mogu činiti zaposlenici Prijavitelja (postojeći ili novozaposleni) ili vanjski stručnjaci. Ukoliko prijavitelj planira nabaviti vanjske stručnjake (osobe koje nisu zaposlene kod prijavitelja, odnosno neće biti novozaposlene temeljem ugovora o radu), tu nabavu kao i svaku drugu nabavu unutar projekta dužan je provesti temeljem Zakona o javnoj nabavi.</w:t>
            </w:r>
          </w:p>
          <w:p w14:paraId="58DFEC89" w14:textId="77777777" w:rsidR="00E242FB" w:rsidRPr="008A3AFD" w:rsidRDefault="00E242FB" w:rsidP="00E242FB">
            <w:pPr>
              <w:jc w:val="both"/>
              <w:rPr>
                <w:sz w:val="22"/>
                <w:szCs w:val="22"/>
                <w:lang w:val="hr-HR"/>
              </w:rPr>
            </w:pPr>
            <w:r w:rsidRPr="008A3AFD">
              <w:rPr>
                <w:sz w:val="22"/>
                <w:szCs w:val="22"/>
                <w:lang w:val="hr-HR"/>
              </w:rPr>
              <w:t>Nadalje, Zakon o javnoj nabavi u članku 10, stavku 12 jasno propisuje da su iznimka od primjene Zakona o javnoj nabavi ugovori koje jedan ili više javnih naručitelja sklapaju s pravnom osobom čiji su jedini vlasnici (osnivači i/ili članovi društva), no u navedenom stavku su navedeni uvjeti koje je potrebno kumulativno ispuniti da bi ta iznimka bila primjenjiva, a ispunjenje uvjeta potrebno je potkrijepiti adekvatnom dokumentacijom.</w:t>
            </w:r>
          </w:p>
          <w:p w14:paraId="0CE8D8CD" w14:textId="21822CD2" w:rsidR="00E242FB" w:rsidRPr="008A3AFD" w:rsidRDefault="00E242FB" w:rsidP="00E242FB">
            <w:pPr>
              <w:jc w:val="both"/>
              <w:rPr>
                <w:sz w:val="22"/>
                <w:szCs w:val="22"/>
              </w:rPr>
            </w:pPr>
            <w:r w:rsidRPr="008A3AFD">
              <w:rPr>
                <w:sz w:val="22"/>
                <w:szCs w:val="22"/>
                <w:lang w:val="hr-HR"/>
              </w:rPr>
              <w:t>Uz sve navedeno potrebno je naglasiti važnost zabrane dvostrukog financiranja do kojeg potencijalno može doći u navedenoj situaciji.</w:t>
            </w:r>
          </w:p>
        </w:tc>
      </w:tr>
      <w:tr w:rsidR="00E242FB" w:rsidRPr="008A3AFD" w14:paraId="6148BB2B" w14:textId="77777777" w:rsidTr="000A6282">
        <w:trPr>
          <w:trHeight w:val="433"/>
        </w:trPr>
        <w:tc>
          <w:tcPr>
            <w:tcW w:w="709" w:type="dxa"/>
            <w:shd w:val="clear" w:color="auto" w:fill="538135" w:themeFill="accent6" w:themeFillShade="BF"/>
          </w:tcPr>
          <w:p w14:paraId="1DBE177A" w14:textId="77777777" w:rsidR="00E242FB" w:rsidRPr="008A3AFD" w:rsidRDefault="00E242FB" w:rsidP="00E242FB">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2097737F" w14:textId="79F148CE"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24. kolovoza 2016.</w:t>
            </w:r>
          </w:p>
        </w:tc>
        <w:tc>
          <w:tcPr>
            <w:tcW w:w="6946" w:type="dxa"/>
            <w:shd w:val="clear" w:color="auto" w:fill="538135" w:themeFill="accent6" w:themeFillShade="BF"/>
          </w:tcPr>
          <w:p w14:paraId="6D36903F"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0CB60B39" w14:textId="77777777" w:rsidTr="000A6282">
        <w:trPr>
          <w:trHeight w:val="272"/>
        </w:trPr>
        <w:tc>
          <w:tcPr>
            <w:tcW w:w="709" w:type="dxa"/>
            <w:vAlign w:val="center"/>
          </w:tcPr>
          <w:p w14:paraId="3E414B3F"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197509C0" w14:textId="77777777" w:rsidR="00E242FB" w:rsidRPr="008A3AFD" w:rsidRDefault="00E242FB" w:rsidP="00E242FB">
            <w:pPr>
              <w:pStyle w:val="NormalWeb"/>
              <w:spacing w:after="0"/>
              <w:jc w:val="both"/>
              <w:rPr>
                <w:color w:val="auto"/>
                <w:sz w:val="22"/>
                <w:szCs w:val="22"/>
                <w:lang w:val="hr-HR"/>
              </w:rPr>
            </w:pPr>
            <w:r w:rsidRPr="008A3AFD">
              <w:rPr>
                <w:color w:val="auto"/>
                <w:sz w:val="22"/>
                <w:szCs w:val="22"/>
                <w:lang w:val="hr-HR"/>
              </w:rPr>
              <w:t>Da li je moguće izvršiti investicijske radove (konkretno uređenje sanitarnog čvora) u prostoru doma zdravlja u kojoj djeluje koncesionar iako se neće nabavljati nikakva oprema koju bi koristio koncesionar?</w:t>
            </w:r>
          </w:p>
          <w:p w14:paraId="725C4749" w14:textId="22FD03A8" w:rsidR="00E242FB" w:rsidRPr="008A3AFD" w:rsidRDefault="00E242FB" w:rsidP="00E242FB">
            <w:pPr>
              <w:jc w:val="both"/>
              <w:rPr>
                <w:sz w:val="22"/>
                <w:szCs w:val="22"/>
              </w:rPr>
            </w:pPr>
          </w:p>
        </w:tc>
        <w:tc>
          <w:tcPr>
            <w:tcW w:w="6946" w:type="dxa"/>
          </w:tcPr>
          <w:p w14:paraId="3A03B8D5" w14:textId="77777777" w:rsidR="00E242FB" w:rsidRPr="008A3AFD" w:rsidRDefault="00E242FB" w:rsidP="00E242FB">
            <w:pPr>
              <w:jc w:val="both"/>
              <w:rPr>
                <w:sz w:val="22"/>
                <w:szCs w:val="22"/>
                <w:lang w:val="hr-HR"/>
              </w:rPr>
            </w:pPr>
            <w:r w:rsidRPr="008A3AFD">
              <w:rPr>
                <w:sz w:val="22"/>
                <w:szCs w:val="22"/>
                <w:lang w:val="hr-HR"/>
              </w:rPr>
              <w:t xml:space="preserve">Jedna od prihvatljivih aktivnosti u ovom Pozivu jest </w:t>
            </w:r>
            <w:r w:rsidRPr="008A3AFD">
              <w:rPr>
                <w:i/>
                <w:sz w:val="22"/>
                <w:szCs w:val="22"/>
                <w:lang w:val="hr-HR"/>
              </w:rPr>
              <w:t xml:space="preserve">Izvođenje manjih infrastrukturnih zahvata rekonstrukcije/adaptacije na domovima zdravlja u cilju zadovoljavanja Pravilnika o minimalnim uvjetima u pogledu prostora, radnika i medicinsko-tehničke opreme  za obavljanje zdravstvene djelatnosti (NN 61/11, 128/12, 124/15, 8/16). </w:t>
            </w:r>
          </w:p>
          <w:p w14:paraId="650BB1EF" w14:textId="3BD6920E" w:rsidR="00E242FB" w:rsidRPr="008A3AFD" w:rsidRDefault="00E242FB" w:rsidP="00E242FB">
            <w:pPr>
              <w:jc w:val="both"/>
              <w:rPr>
                <w:sz w:val="22"/>
                <w:szCs w:val="22"/>
              </w:rPr>
            </w:pPr>
            <w:r w:rsidRPr="008A3AFD">
              <w:rPr>
                <w:sz w:val="22"/>
                <w:szCs w:val="22"/>
                <w:lang w:val="hr-HR"/>
              </w:rPr>
              <w:t xml:space="preserve">Dakle, pri planiranju projekta potrebno je voditi računa da se infrastrukturni radovi izvode u gore navedenu svrhu i da provedba projekta doprinosi pokazateljima. Osim navedenog, u Uputama također stoji da su prihvatljivi izdaci za izvođenje manjih infrastrukturnih zahvata rekonstrukcije/adaptacije </w:t>
            </w:r>
            <w:r w:rsidRPr="008A3AFD">
              <w:rPr>
                <w:b/>
                <w:sz w:val="22"/>
                <w:szCs w:val="22"/>
                <w:lang w:val="hr-HR"/>
              </w:rPr>
              <w:t>na domovima zdravlja</w:t>
            </w:r>
            <w:r w:rsidRPr="008A3AFD">
              <w:rPr>
                <w:sz w:val="22"/>
                <w:szCs w:val="22"/>
                <w:lang w:val="hr-HR"/>
              </w:rPr>
              <w:t xml:space="preserve"> u cilju zadovoljavanja Pravilnika o minimalnim uvjetima u pogledu prostora, radnika i medicinsko-tehničke opreme za obavljanje zdravstvene djelatnosti (NN 61/11, 128/12, 124/15, 8/16), iz čega proizlazi da je bitno da se radovi izvode na domu zdravlja, a ne na drugim objektima. Također, u slučaju infrastrukturnih radova prijavitelj je dužan osigurati trajnost financiranog projekta na način da u zgradi koja je predmet projekta tijekom najmanje 5 godina nakon završetka projekta osigura obavljanje djelatnosti koja ima ugovore s Hrvatskim zavodom za zdravstveno osiguranje (HZZO). Pozivom nije uvjetovana obvezna nabava opreme za prostor u kojemu se vrše radovi. </w:t>
            </w:r>
          </w:p>
        </w:tc>
      </w:tr>
      <w:tr w:rsidR="00E242FB" w:rsidRPr="008A3AFD" w14:paraId="33C479CC" w14:textId="77777777" w:rsidTr="000A6282">
        <w:trPr>
          <w:trHeight w:val="433"/>
        </w:trPr>
        <w:tc>
          <w:tcPr>
            <w:tcW w:w="709" w:type="dxa"/>
            <w:shd w:val="clear" w:color="auto" w:fill="538135" w:themeFill="accent6" w:themeFillShade="BF"/>
          </w:tcPr>
          <w:p w14:paraId="3ED944AD"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302C78D1" w14:textId="6CBAB25F"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24. kolovoza 2016.</w:t>
            </w:r>
          </w:p>
        </w:tc>
        <w:tc>
          <w:tcPr>
            <w:tcW w:w="6946" w:type="dxa"/>
            <w:shd w:val="clear" w:color="auto" w:fill="538135" w:themeFill="accent6" w:themeFillShade="BF"/>
          </w:tcPr>
          <w:p w14:paraId="3523A6D8"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1A1965C4" w14:textId="77777777" w:rsidTr="000A6282">
        <w:trPr>
          <w:trHeight w:val="272"/>
        </w:trPr>
        <w:tc>
          <w:tcPr>
            <w:tcW w:w="709" w:type="dxa"/>
            <w:vAlign w:val="center"/>
          </w:tcPr>
          <w:p w14:paraId="13814BF9"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6B3D8F2A" w14:textId="77777777" w:rsidR="00E242FB" w:rsidRPr="008A3AFD" w:rsidRDefault="00E242FB" w:rsidP="00E242FB">
            <w:pPr>
              <w:pStyle w:val="NormalWeb"/>
              <w:spacing w:after="0"/>
              <w:jc w:val="both"/>
              <w:rPr>
                <w:color w:val="auto"/>
                <w:sz w:val="22"/>
                <w:szCs w:val="22"/>
                <w:lang w:val="hr-HR"/>
              </w:rPr>
            </w:pPr>
            <w:r w:rsidRPr="008A3AFD">
              <w:rPr>
                <w:color w:val="auto"/>
                <w:sz w:val="22"/>
                <w:szCs w:val="22"/>
                <w:lang w:val="hr-HR"/>
              </w:rPr>
              <w:t>Obzirom da je u obrascima 10a i 10b naveden popis opreme zajedno sa cijenama, a veliki dio te opreme je nemoguće nabaviti po tako niskim cijenama, da li će biti prihvatljivi troškovi iznad propisanih u navedenim obrascima?</w:t>
            </w:r>
          </w:p>
          <w:p w14:paraId="7C433F91" w14:textId="1C22D84F" w:rsidR="00E242FB" w:rsidRPr="008A3AFD" w:rsidRDefault="00E242FB" w:rsidP="00E242FB">
            <w:pPr>
              <w:rPr>
                <w:sz w:val="22"/>
                <w:szCs w:val="22"/>
              </w:rPr>
            </w:pPr>
          </w:p>
        </w:tc>
        <w:tc>
          <w:tcPr>
            <w:tcW w:w="6946" w:type="dxa"/>
          </w:tcPr>
          <w:p w14:paraId="33AA29B5" w14:textId="77777777" w:rsidR="00E242FB" w:rsidRPr="008A3AFD" w:rsidRDefault="00E242FB" w:rsidP="00E242FB">
            <w:pPr>
              <w:jc w:val="both"/>
              <w:rPr>
                <w:sz w:val="22"/>
                <w:szCs w:val="22"/>
                <w:lang w:val="hr-HR"/>
              </w:rPr>
            </w:pPr>
            <w:r w:rsidRPr="008A3AFD">
              <w:rPr>
                <w:sz w:val="22"/>
                <w:szCs w:val="22"/>
                <w:lang w:val="hr-HR"/>
              </w:rPr>
              <w:t xml:space="preserve">Cijene navedene u obrascima 10a i 10b nisu ograničavajuće već su procijenjene i predstavljaju temelj za javnu nabavu, kako je navedeno u fusnoti u oba priloga. Procjena je izrađena u stručnim službama Ministarstva zdravlja i utemeljena na specifikacijama uređaja koji su dostatni za ostvarenje ciljeva poziva. </w:t>
            </w:r>
          </w:p>
          <w:p w14:paraId="220ECA84" w14:textId="77777777" w:rsidR="00E242FB" w:rsidRPr="008A3AFD" w:rsidRDefault="00E242FB" w:rsidP="00E242FB">
            <w:pPr>
              <w:jc w:val="both"/>
              <w:rPr>
                <w:sz w:val="22"/>
                <w:szCs w:val="22"/>
                <w:lang w:val="hr-HR"/>
              </w:rPr>
            </w:pPr>
            <w:r w:rsidRPr="008A3AFD">
              <w:rPr>
                <w:sz w:val="22"/>
                <w:szCs w:val="22"/>
                <w:lang w:val="hr-HR"/>
              </w:rPr>
              <w:t xml:space="preserve">Manja odstupanja od navedenih cijena su moguća. Napominjemo da u točki 3.1 Uputa za prijavitelje između ostalog stoji da izdaci moraju biti u skladu s načelom odgovornog financijskog upravljanja, odnosno u skladu s načelima ekonomičnosti, učinkovitosti i djelotvornosti, za postizanje rezultata te biti u skladu s tržišnim cijenama. Odstupanje od procijenjene vrijednosti nije samo </w:t>
            </w:r>
            <w:r w:rsidRPr="008A3AFD">
              <w:rPr>
                <w:sz w:val="22"/>
                <w:szCs w:val="22"/>
                <w:lang w:val="hr-HR"/>
              </w:rPr>
              <w:lastRenderedPageBreak/>
              <w:t xml:space="preserve">po sebi razlog za neprihvatljivost ukoliko je postupak nabave ispravno proveden. </w:t>
            </w:r>
          </w:p>
          <w:p w14:paraId="15CAA49A" w14:textId="2C7BE18D" w:rsidR="00E242FB" w:rsidRPr="008A3AFD" w:rsidRDefault="00E242FB" w:rsidP="00E242FB">
            <w:pPr>
              <w:jc w:val="both"/>
              <w:rPr>
                <w:sz w:val="22"/>
                <w:szCs w:val="22"/>
              </w:rPr>
            </w:pPr>
            <w:r w:rsidRPr="008A3AFD">
              <w:rPr>
                <w:sz w:val="22"/>
                <w:szCs w:val="22"/>
                <w:lang w:val="hr-HR"/>
              </w:rPr>
              <w:t>Dodatno, preporučamo pogledati poglavlje Izmjene i prijenos ugovora u Općim uvjetima te Zapisnik sa informativne radionice, pitanje na odgovor br. 23.</w:t>
            </w:r>
          </w:p>
        </w:tc>
      </w:tr>
      <w:tr w:rsidR="00E242FB" w:rsidRPr="008A3AFD" w14:paraId="79047ECA" w14:textId="77777777" w:rsidTr="000A6282">
        <w:trPr>
          <w:trHeight w:val="433"/>
        </w:trPr>
        <w:tc>
          <w:tcPr>
            <w:tcW w:w="709" w:type="dxa"/>
            <w:shd w:val="clear" w:color="auto" w:fill="538135" w:themeFill="accent6" w:themeFillShade="BF"/>
          </w:tcPr>
          <w:p w14:paraId="5B61BE0F" w14:textId="77777777" w:rsidR="00E242FB" w:rsidRPr="008A3AFD" w:rsidRDefault="00E242FB" w:rsidP="00E242FB">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4FC52595" w14:textId="7F7F1D09"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24. kolovoza 2016.</w:t>
            </w:r>
          </w:p>
        </w:tc>
        <w:tc>
          <w:tcPr>
            <w:tcW w:w="6946" w:type="dxa"/>
            <w:shd w:val="clear" w:color="auto" w:fill="538135" w:themeFill="accent6" w:themeFillShade="BF"/>
          </w:tcPr>
          <w:p w14:paraId="593FA0B1"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74158CD7" w14:textId="77777777" w:rsidTr="000A6282">
        <w:trPr>
          <w:trHeight w:val="272"/>
        </w:trPr>
        <w:tc>
          <w:tcPr>
            <w:tcW w:w="709" w:type="dxa"/>
            <w:vAlign w:val="center"/>
          </w:tcPr>
          <w:p w14:paraId="3C80F914"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7C3C0E57" w14:textId="77777777" w:rsidR="00E242FB" w:rsidRPr="008A3AFD" w:rsidRDefault="00E242FB" w:rsidP="00E242FB">
            <w:pPr>
              <w:pStyle w:val="NormalWeb"/>
              <w:spacing w:after="0"/>
              <w:jc w:val="both"/>
              <w:rPr>
                <w:color w:val="auto"/>
                <w:sz w:val="22"/>
                <w:szCs w:val="22"/>
                <w:lang w:val="hr-HR"/>
              </w:rPr>
            </w:pPr>
            <w:r w:rsidRPr="008A3AFD">
              <w:rPr>
                <w:color w:val="auto"/>
                <w:sz w:val="22"/>
                <w:szCs w:val="22"/>
                <w:lang w:val="hr-HR"/>
              </w:rPr>
              <w:t>Kako je navedeno da je prijavitelj i vlasnik opreme, što će biti sa održavanjem opreme u narednih 5 godina, prvenstveno ako se ona da koncesionaru na korištenje? Čiji će to biti trošak? Da li je moguće da županija kao vlasnik nabavljene opreme istu opremu da na korištenje uz uvjet snošenja troškova održavanja, popravka i redovitog servisiranja?</w:t>
            </w:r>
          </w:p>
          <w:p w14:paraId="49AE38A7" w14:textId="77777777" w:rsidR="00E242FB" w:rsidRPr="008A3AFD" w:rsidRDefault="00E242FB" w:rsidP="00E242FB">
            <w:pPr>
              <w:jc w:val="both"/>
              <w:rPr>
                <w:sz w:val="22"/>
                <w:szCs w:val="22"/>
              </w:rPr>
            </w:pPr>
          </w:p>
        </w:tc>
        <w:tc>
          <w:tcPr>
            <w:tcW w:w="6946" w:type="dxa"/>
          </w:tcPr>
          <w:p w14:paraId="26FF1578" w14:textId="77777777" w:rsidR="00E242FB" w:rsidRPr="008A3AFD" w:rsidRDefault="00E242FB" w:rsidP="00E242FB">
            <w:pPr>
              <w:jc w:val="both"/>
              <w:rPr>
                <w:i/>
                <w:sz w:val="22"/>
                <w:szCs w:val="22"/>
                <w:lang w:val="hr-HR"/>
              </w:rPr>
            </w:pPr>
            <w:r w:rsidRPr="008A3AFD">
              <w:rPr>
                <w:sz w:val="22"/>
                <w:szCs w:val="22"/>
                <w:lang w:val="hr-HR"/>
              </w:rPr>
              <w:t>Svaki Prijavitelj u okviru svog Projekta bit će zadužen za nabavu opreme i time postaje i vlasnik opreme. U Uputama za prijavitelje, točka 2.5.3. Trajnost navedeno je sljedeće: “</w:t>
            </w:r>
            <w:r w:rsidRPr="008A3AFD">
              <w:rPr>
                <w:i/>
                <w:sz w:val="22"/>
                <w:szCs w:val="22"/>
                <w:lang w:val="hr-HR"/>
              </w:rPr>
              <w:t>Prijavitelj je dužan najmanje 5 (pet) godina nakon završetka provedbe projekta osigurati sljedeće:</w:t>
            </w:r>
          </w:p>
          <w:p w14:paraId="22E76BCC" w14:textId="77777777" w:rsidR="00E242FB" w:rsidRPr="008A3AFD" w:rsidRDefault="00E242FB" w:rsidP="00E242FB">
            <w:pPr>
              <w:jc w:val="both"/>
              <w:rPr>
                <w:i/>
                <w:sz w:val="22"/>
                <w:szCs w:val="22"/>
                <w:lang w:val="hr-HR"/>
              </w:rPr>
            </w:pPr>
            <w:r w:rsidRPr="008A3AFD">
              <w:rPr>
                <w:i/>
                <w:sz w:val="22"/>
                <w:szCs w:val="22"/>
                <w:lang w:val="hr-HR"/>
              </w:rPr>
              <w:t>1.</w:t>
            </w:r>
            <w:r w:rsidRPr="008A3AFD">
              <w:rPr>
                <w:i/>
                <w:sz w:val="22"/>
                <w:szCs w:val="22"/>
                <w:lang w:val="hr-HR"/>
              </w:rPr>
              <w:tab/>
              <w:t>Infrastrukturu, opremu i drugu imovinu kupljenu iz projekta propisno održavati, infrastrukturu osigurati od oštećenja, a opremu osigurati od krađe i oštećenja.“</w:t>
            </w:r>
          </w:p>
          <w:p w14:paraId="231F245D" w14:textId="77777777" w:rsidR="00E242FB" w:rsidRPr="008A3AFD" w:rsidRDefault="00E242FB" w:rsidP="00E242FB">
            <w:pPr>
              <w:jc w:val="both"/>
              <w:rPr>
                <w:sz w:val="22"/>
                <w:szCs w:val="22"/>
                <w:lang w:val="hr-HR"/>
              </w:rPr>
            </w:pPr>
            <w:r w:rsidRPr="008A3AFD">
              <w:rPr>
                <w:sz w:val="22"/>
                <w:szCs w:val="22"/>
                <w:lang w:val="hr-HR"/>
              </w:rPr>
              <w:t xml:space="preserve">Dakle, isključivo je Prijavitelj odgovoran za održavanje nabavljene opreme i nadležna tijela pri provjeri neće kontaktirati treće strane, već samog Prijavitelja. </w:t>
            </w:r>
          </w:p>
          <w:p w14:paraId="54E1C37E" w14:textId="7CC2C08C" w:rsidR="00E242FB" w:rsidRPr="008A3AFD" w:rsidRDefault="00E242FB" w:rsidP="00E242FB">
            <w:pPr>
              <w:jc w:val="both"/>
              <w:rPr>
                <w:sz w:val="22"/>
                <w:szCs w:val="22"/>
              </w:rPr>
            </w:pPr>
            <w:r w:rsidRPr="008A3AFD">
              <w:rPr>
                <w:sz w:val="22"/>
                <w:szCs w:val="22"/>
                <w:lang w:val="hr-HR"/>
              </w:rPr>
              <w:t xml:space="preserve">Prijavitelj sam uređuje svoj odnos sa trećim stranama (npr. ugovorom), odnosno moguće je trošak održavanja, popravka i redovitog servisiranja prebaciti na korisnika opreme, kako bi se zaštitio od zlouporabe, oštećenja i nepropisnog korištenja/održavanja opreme.   </w:t>
            </w:r>
          </w:p>
        </w:tc>
      </w:tr>
      <w:tr w:rsidR="00E242FB" w:rsidRPr="008A3AFD" w14:paraId="5DF6AE39" w14:textId="77777777" w:rsidTr="000A6282">
        <w:trPr>
          <w:trHeight w:val="433"/>
        </w:trPr>
        <w:tc>
          <w:tcPr>
            <w:tcW w:w="709" w:type="dxa"/>
            <w:shd w:val="clear" w:color="auto" w:fill="538135" w:themeFill="accent6" w:themeFillShade="BF"/>
          </w:tcPr>
          <w:p w14:paraId="79C90CA9"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30F7B9A3" w14:textId="278864B5"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24. kolovoza 2016.</w:t>
            </w:r>
          </w:p>
        </w:tc>
        <w:tc>
          <w:tcPr>
            <w:tcW w:w="6946" w:type="dxa"/>
            <w:shd w:val="clear" w:color="auto" w:fill="538135" w:themeFill="accent6" w:themeFillShade="BF"/>
          </w:tcPr>
          <w:p w14:paraId="2A998100"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540ED7E3" w14:textId="77777777" w:rsidTr="000A6282">
        <w:trPr>
          <w:trHeight w:val="272"/>
        </w:trPr>
        <w:tc>
          <w:tcPr>
            <w:tcW w:w="709" w:type="dxa"/>
            <w:vAlign w:val="center"/>
          </w:tcPr>
          <w:p w14:paraId="5B8696A6"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554E4541" w14:textId="605A8409" w:rsidR="00E242FB" w:rsidRPr="008A3AFD" w:rsidRDefault="00E242FB" w:rsidP="00E242FB">
            <w:pPr>
              <w:jc w:val="both"/>
              <w:rPr>
                <w:sz w:val="22"/>
                <w:szCs w:val="22"/>
              </w:rPr>
            </w:pPr>
            <w:r w:rsidRPr="008A3AFD">
              <w:rPr>
                <w:sz w:val="22"/>
                <w:szCs w:val="22"/>
                <w:lang w:val="hr-HR"/>
              </w:rPr>
              <w:t>4. U točki 5.1. Uputa za prijavitelje piše da je potrebna izjava glavnog projektanta (ako je primjenjivo) za rekonstrukciju/adaptaciju, zanima nas da li za sve domove zdravlje za koje će se vršiti neki od radova na rekonstrukciji/adaptacija potreban jedan zajednički glavni projektant obzirom da većina ih ima izrađenu dokumentaciju od različitih projektanata.</w:t>
            </w:r>
          </w:p>
        </w:tc>
        <w:tc>
          <w:tcPr>
            <w:tcW w:w="6946" w:type="dxa"/>
          </w:tcPr>
          <w:p w14:paraId="54DA417A" w14:textId="0B8824B7" w:rsidR="00E242FB" w:rsidRPr="008A3AFD" w:rsidRDefault="00E242FB" w:rsidP="00E242FB">
            <w:pPr>
              <w:jc w:val="both"/>
              <w:rPr>
                <w:sz w:val="22"/>
                <w:szCs w:val="22"/>
              </w:rPr>
            </w:pPr>
            <w:r w:rsidRPr="008A3AFD">
              <w:rPr>
                <w:sz w:val="22"/>
                <w:szCs w:val="22"/>
                <w:lang w:val="hr-HR"/>
              </w:rPr>
              <w:t>Izjava glavnog projektanta ispunjava se zasebno za svaki građevinski projekt, sukladno projektnoj dokumentaciji. Jedan građevinski projekt može se odnositi na više objekata, primjerice ako su oni dio neke veće cjeline, a može sadržavati samo jedan objekt. Isto je tako moguće da u vašem projektnom prijedlogu tražite financiranje za rekonstrukciju nekoliko objekata koji se ne nalaze u istom mjestu, a u tom slučaju za svaki ćete objekt morati izraditi zasebnu projektnu dokumentaciju. Sukladno tome, za svaki od tih objekata potrebno je predati zasebnu Izjavu glavnog projektanta. Osim navedenog, forma obrasca Izjave glavnog projektanta ne dopušta navođenje podataka o više projekata u istom obrascu.</w:t>
            </w:r>
          </w:p>
        </w:tc>
      </w:tr>
      <w:tr w:rsidR="00E242FB" w:rsidRPr="008A3AFD" w14:paraId="0C3D7DF1" w14:textId="77777777" w:rsidTr="000A6282">
        <w:trPr>
          <w:trHeight w:val="433"/>
        </w:trPr>
        <w:tc>
          <w:tcPr>
            <w:tcW w:w="709" w:type="dxa"/>
            <w:shd w:val="clear" w:color="auto" w:fill="538135" w:themeFill="accent6" w:themeFillShade="BF"/>
          </w:tcPr>
          <w:p w14:paraId="587CEEE3" w14:textId="77777777" w:rsidR="00E242FB" w:rsidRPr="008A3AFD" w:rsidRDefault="00E242FB" w:rsidP="00E242FB">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4BE568FC" w14:textId="3D19CDF4"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24. kolovoza 2016.</w:t>
            </w:r>
          </w:p>
        </w:tc>
        <w:tc>
          <w:tcPr>
            <w:tcW w:w="6946" w:type="dxa"/>
            <w:shd w:val="clear" w:color="auto" w:fill="538135" w:themeFill="accent6" w:themeFillShade="BF"/>
          </w:tcPr>
          <w:p w14:paraId="3AF96251" w14:textId="77777777" w:rsidR="00E242FB" w:rsidRPr="008A3AFD" w:rsidRDefault="00E242FB" w:rsidP="00E242FB">
            <w:pPr>
              <w:rPr>
                <w:b/>
                <w:sz w:val="22"/>
                <w:szCs w:val="22"/>
                <w:lang w:val="hr-HR"/>
              </w:rPr>
            </w:pPr>
          </w:p>
        </w:tc>
      </w:tr>
      <w:tr w:rsidR="00E242FB" w:rsidRPr="008A3AFD" w14:paraId="109CCE7F" w14:textId="77777777" w:rsidTr="000A6282">
        <w:trPr>
          <w:trHeight w:val="272"/>
        </w:trPr>
        <w:tc>
          <w:tcPr>
            <w:tcW w:w="709" w:type="dxa"/>
            <w:vAlign w:val="center"/>
          </w:tcPr>
          <w:p w14:paraId="2E154917"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01A1B639" w14:textId="3A36A0D5" w:rsidR="00E242FB" w:rsidRPr="008A3AFD" w:rsidRDefault="00E242FB" w:rsidP="00E242FB">
            <w:pPr>
              <w:jc w:val="both"/>
              <w:rPr>
                <w:sz w:val="22"/>
                <w:szCs w:val="22"/>
              </w:rPr>
            </w:pPr>
            <w:r w:rsidRPr="008A3AFD">
              <w:rPr>
                <w:sz w:val="22"/>
                <w:szCs w:val="22"/>
                <w:lang w:val="hr-HR"/>
              </w:rPr>
              <w:t>5. U točki 6.1. navedeno je da će se priznavati troškovi nastali od 1.1. 2015. godine, svi troškovi nastali u tom razdoblju glase na dom zdravlja, a ne na županiju, da li će to biti prihvatljivi troškovi?</w:t>
            </w:r>
          </w:p>
        </w:tc>
        <w:tc>
          <w:tcPr>
            <w:tcW w:w="6946" w:type="dxa"/>
          </w:tcPr>
          <w:p w14:paraId="5CC4DD59" w14:textId="77777777" w:rsidR="00E242FB" w:rsidRPr="008A3AFD" w:rsidRDefault="00E242FB" w:rsidP="00E242FB">
            <w:pPr>
              <w:jc w:val="both"/>
              <w:rPr>
                <w:sz w:val="22"/>
                <w:szCs w:val="22"/>
                <w:lang w:val="hr-HR"/>
              </w:rPr>
            </w:pPr>
            <w:r w:rsidRPr="008A3AFD">
              <w:rPr>
                <w:sz w:val="22"/>
                <w:szCs w:val="22"/>
                <w:lang w:val="hr-HR"/>
              </w:rPr>
              <w:t xml:space="preserve">Izmjenom poziva koja će biti objavljena odnosno dostavljena svim prihvatljivim prijaviteljima 31.8.2016. uvodi se mogućnost partnerstva domova zdravlja, čime troškovi domova zdravlja postaju prihvatljivi. </w:t>
            </w:r>
          </w:p>
          <w:p w14:paraId="33D86B65" w14:textId="076C9499" w:rsidR="00E242FB" w:rsidRPr="008A3AFD" w:rsidRDefault="00E242FB" w:rsidP="00E242FB">
            <w:pPr>
              <w:jc w:val="both"/>
              <w:rPr>
                <w:sz w:val="22"/>
                <w:szCs w:val="22"/>
              </w:rPr>
            </w:pPr>
            <w:r w:rsidRPr="008A3AFD">
              <w:rPr>
                <w:sz w:val="22"/>
                <w:szCs w:val="22"/>
                <w:lang w:val="hr-HR"/>
              </w:rPr>
              <w:t xml:space="preserve">Za detalje molimo obavezno proučiti izmjenu poziva gdje je jasno navedeno koji se točno troškovi smatraju prihvatljivima. </w:t>
            </w:r>
          </w:p>
        </w:tc>
      </w:tr>
      <w:tr w:rsidR="00E242FB" w:rsidRPr="008A3AFD" w14:paraId="7AA86595" w14:textId="77777777" w:rsidTr="000A6282">
        <w:trPr>
          <w:trHeight w:val="433"/>
        </w:trPr>
        <w:tc>
          <w:tcPr>
            <w:tcW w:w="709" w:type="dxa"/>
            <w:shd w:val="clear" w:color="auto" w:fill="538135" w:themeFill="accent6" w:themeFillShade="BF"/>
          </w:tcPr>
          <w:p w14:paraId="6AAAA414"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2F6595D4" w14:textId="573EB550"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sz w:val="22"/>
                <w:szCs w:val="22"/>
                <w:lang w:val="hr-HR"/>
              </w:rPr>
              <w:t>25. kolovoza 2016.</w:t>
            </w:r>
          </w:p>
        </w:tc>
        <w:tc>
          <w:tcPr>
            <w:tcW w:w="6946" w:type="dxa"/>
            <w:shd w:val="clear" w:color="auto" w:fill="538135" w:themeFill="accent6" w:themeFillShade="BF"/>
          </w:tcPr>
          <w:p w14:paraId="6731C03A"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4A5815E2" w14:textId="77777777" w:rsidTr="000A6282">
        <w:trPr>
          <w:trHeight w:val="272"/>
        </w:trPr>
        <w:tc>
          <w:tcPr>
            <w:tcW w:w="709" w:type="dxa"/>
            <w:vAlign w:val="center"/>
          </w:tcPr>
          <w:p w14:paraId="294DF047"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2E07A40B" w14:textId="1FD93A32" w:rsidR="00E242FB" w:rsidRPr="008A3AFD" w:rsidRDefault="00E242FB" w:rsidP="00E242FB">
            <w:pPr>
              <w:jc w:val="both"/>
              <w:rPr>
                <w:sz w:val="22"/>
                <w:szCs w:val="22"/>
              </w:rPr>
            </w:pPr>
            <w:r w:rsidRPr="008A3AFD">
              <w:rPr>
                <w:sz w:val="22"/>
                <w:szCs w:val="22"/>
                <w:lang w:val="hr-HR" w:eastAsia="hr-HR"/>
              </w:rPr>
              <w:t xml:space="preserve">Kako u uputama piše da se priznaju troškovi opreme i projektno tehničke dokumentacije  nastali retroaktivno od 01.01.2015, dali se to odnosi samo ako su financirani od strane županije ili priznate i navedene troškove koji su plaćeni od strane domova zdravlja. </w:t>
            </w:r>
          </w:p>
        </w:tc>
        <w:tc>
          <w:tcPr>
            <w:tcW w:w="6946" w:type="dxa"/>
          </w:tcPr>
          <w:p w14:paraId="6B9A5519" w14:textId="77777777" w:rsidR="00E242FB" w:rsidRPr="008A3AFD" w:rsidRDefault="00E242FB" w:rsidP="00E242FB">
            <w:pPr>
              <w:pStyle w:val="Caption"/>
              <w:keepNext/>
              <w:rPr>
                <w:b w:val="0"/>
                <w:color w:val="auto"/>
                <w:sz w:val="22"/>
                <w:szCs w:val="22"/>
                <w:lang w:val="hr-HR"/>
              </w:rPr>
            </w:pPr>
            <w:r w:rsidRPr="008A3AFD">
              <w:rPr>
                <w:b w:val="0"/>
                <w:color w:val="auto"/>
                <w:sz w:val="22"/>
                <w:szCs w:val="22"/>
                <w:lang w:val="hr-HR"/>
              </w:rPr>
              <w:t xml:space="preserve">Vidjeti odgovor na pitanje br. 46. </w:t>
            </w:r>
          </w:p>
          <w:p w14:paraId="37B58911" w14:textId="44832CC6" w:rsidR="00E242FB" w:rsidRPr="008A3AFD" w:rsidRDefault="00E242FB" w:rsidP="00E242FB">
            <w:pPr>
              <w:jc w:val="both"/>
              <w:rPr>
                <w:sz w:val="22"/>
                <w:szCs w:val="22"/>
              </w:rPr>
            </w:pPr>
          </w:p>
        </w:tc>
      </w:tr>
      <w:tr w:rsidR="00E242FB" w:rsidRPr="008A3AFD" w14:paraId="40F0CB0F" w14:textId="77777777" w:rsidTr="000A6282">
        <w:trPr>
          <w:trHeight w:val="433"/>
        </w:trPr>
        <w:tc>
          <w:tcPr>
            <w:tcW w:w="709" w:type="dxa"/>
            <w:shd w:val="clear" w:color="auto" w:fill="538135" w:themeFill="accent6" w:themeFillShade="BF"/>
          </w:tcPr>
          <w:p w14:paraId="304C6E99"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7F3BA1D8" w14:textId="4A1479EB"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sz w:val="22"/>
                <w:szCs w:val="22"/>
                <w:lang w:val="hr-HR"/>
              </w:rPr>
              <w:t>25. kolovoza 2016.</w:t>
            </w:r>
          </w:p>
        </w:tc>
        <w:tc>
          <w:tcPr>
            <w:tcW w:w="6946" w:type="dxa"/>
            <w:shd w:val="clear" w:color="auto" w:fill="538135" w:themeFill="accent6" w:themeFillShade="BF"/>
          </w:tcPr>
          <w:p w14:paraId="2DBCD980"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17B8EC50" w14:textId="77777777" w:rsidTr="000A6282">
        <w:trPr>
          <w:trHeight w:val="272"/>
        </w:trPr>
        <w:tc>
          <w:tcPr>
            <w:tcW w:w="709" w:type="dxa"/>
            <w:vAlign w:val="center"/>
          </w:tcPr>
          <w:p w14:paraId="70AAC3D5"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25C614E7" w14:textId="02993A86" w:rsidR="00E242FB" w:rsidRPr="008A3AFD" w:rsidRDefault="00E242FB" w:rsidP="00E242FB">
            <w:pPr>
              <w:jc w:val="both"/>
              <w:rPr>
                <w:sz w:val="22"/>
                <w:szCs w:val="22"/>
              </w:rPr>
            </w:pPr>
            <w:r w:rsidRPr="008A3AFD">
              <w:rPr>
                <w:sz w:val="22"/>
                <w:szCs w:val="22"/>
                <w:lang w:val="hr-HR"/>
              </w:rPr>
              <w:t>Na koji način ćemo unositi u MIS-u troškove nastale prije potpisivanja ugovora jer nas MIS traži da unesemo odmah i trajanje projekta a to je 36 mjeseci te program sam izračuna kraj projekta. Što bi značilo da ako unesemo trošak nastao u 2015g. tada  projekt završava u 2018g. međutim  to nije  točno jer projekt završava tek nakon 36 mjeseci od potpisivanja ugovora.</w:t>
            </w:r>
          </w:p>
        </w:tc>
        <w:tc>
          <w:tcPr>
            <w:tcW w:w="6946" w:type="dxa"/>
          </w:tcPr>
          <w:p w14:paraId="4B66D117" w14:textId="77777777" w:rsidR="00E242FB" w:rsidRPr="008A3AFD" w:rsidRDefault="00E242FB" w:rsidP="00E242FB">
            <w:pPr>
              <w:jc w:val="both"/>
              <w:rPr>
                <w:sz w:val="22"/>
                <w:szCs w:val="22"/>
                <w:lang w:val="hr-HR"/>
              </w:rPr>
            </w:pPr>
            <w:r w:rsidRPr="008A3AFD">
              <w:rPr>
                <w:sz w:val="22"/>
                <w:szCs w:val="22"/>
                <w:lang w:val="hr-HR"/>
              </w:rPr>
              <w:t xml:space="preserve">Trajanje provedbe projekta u MIS se unosi na način da je početak provedbe projekta mjesec u kojemu je nastala prva nepovratna obveza kojom se naručuju dobra ili usluge (primjerice ugovor, račun i sl.), uzevši u obzir da provedba projekta može započeti najranije od 1. siječnja 2015. godine, a završiti najkasnije 36 mjeseci od potpisivanja ugovora o dodjeli bespovratnih sredstava. </w:t>
            </w:r>
          </w:p>
          <w:p w14:paraId="427031DB" w14:textId="77777777" w:rsidR="00E242FB" w:rsidRPr="008A3AFD" w:rsidRDefault="00E242FB" w:rsidP="00E242FB">
            <w:pPr>
              <w:jc w:val="both"/>
              <w:rPr>
                <w:sz w:val="22"/>
                <w:szCs w:val="22"/>
                <w:lang w:val="hr-HR"/>
              </w:rPr>
            </w:pPr>
            <w:r w:rsidRPr="008A3AFD">
              <w:rPr>
                <w:sz w:val="22"/>
                <w:szCs w:val="22"/>
                <w:lang w:val="hr-HR"/>
              </w:rPr>
              <w:t>Prema tome, ukoliko je projekt počeo prije samog potpisivanja ugovora, razdoblje provedbe projekta obuhvaća i razdoblje prije potpisa ugovora (</w:t>
            </w:r>
            <w:proofErr w:type="spellStart"/>
            <w:r w:rsidRPr="008A3AFD">
              <w:rPr>
                <w:sz w:val="22"/>
                <w:szCs w:val="22"/>
                <w:lang w:val="hr-HR"/>
              </w:rPr>
              <w:t>xy</w:t>
            </w:r>
            <w:proofErr w:type="spellEnd"/>
            <w:r w:rsidRPr="008A3AFD">
              <w:rPr>
                <w:sz w:val="22"/>
                <w:szCs w:val="22"/>
                <w:lang w:val="hr-HR"/>
              </w:rPr>
              <w:t xml:space="preserve"> mjeseci) i razdoblje nakon potpisa ugovora (maksimalno 36 mjeseci). U tom slučaju, u grafičkom prikazu bit će prikazano da projekt traje </w:t>
            </w:r>
            <w:proofErr w:type="spellStart"/>
            <w:r w:rsidRPr="008A3AFD">
              <w:rPr>
                <w:sz w:val="22"/>
                <w:szCs w:val="22"/>
                <w:lang w:val="hr-HR"/>
              </w:rPr>
              <w:t>xy</w:t>
            </w:r>
            <w:proofErr w:type="spellEnd"/>
            <w:r w:rsidRPr="008A3AFD">
              <w:rPr>
                <w:sz w:val="22"/>
                <w:szCs w:val="22"/>
                <w:lang w:val="hr-HR"/>
              </w:rPr>
              <w:t xml:space="preserve"> + </w:t>
            </w:r>
            <w:proofErr w:type="spellStart"/>
            <w:r w:rsidRPr="008A3AFD">
              <w:rPr>
                <w:sz w:val="22"/>
                <w:szCs w:val="22"/>
                <w:lang w:val="hr-HR"/>
              </w:rPr>
              <w:t>max</w:t>
            </w:r>
            <w:proofErr w:type="spellEnd"/>
            <w:r w:rsidRPr="008A3AFD">
              <w:rPr>
                <w:sz w:val="22"/>
                <w:szCs w:val="22"/>
                <w:lang w:val="hr-HR"/>
              </w:rPr>
              <w:t xml:space="preserve">. 36 mjeseci i svi troškovi nastali u tom razdoblju smatraju se prihvatljivima.  </w:t>
            </w:r>
          </w:p>
          <w:p w14:paraId="65356883" w14:textId="77777777" w:rsidR="00E242FB" w:rsidRPr="008A3AFD" w:rsidRDefault="00E242FB" w:rsidP="00E242FB">
            <w:pPr>
              <w:jc w:val="both"/>
              <w:rPr>
                <w:sz w:val="22"/>
                <w:szCs w:val="22"/>
                <w:lang w:val="hr-HR"/>
              </w:rPr>
            </w:pPr>
          </w:p>
          <w:p w14:paraId="4CF74E25" w14:textId="77777777" w:rsidR="00E242FB" w:rsidRPr="008A3AFD" w:rsidRDefault="00E242FB" w:rsidP="00E242FB">
            <w:pPr>
              <w:jc w:val="both"/>
              <w:rPr>
                <w:sz w:val="22"/>
                <w:szCs w:val="22"/>
                <w:lang w:val="hr-HR"/>
              </w:rPr>
            </w:pPr>
            <w:r w:rsidRPr="008A3AFD">
              <w:rPr>
                <w:sz w:val="22"/>
                <w:szCs w:val="22"/>
                <w:lang w:val="hr-HR"/>
              </w:rPr>
              <w:t xml:space="preserve">Sve gore navedeno jasno je navedeno i u Uputama za prijavitelje: </w:t>
            </w:r>
          </w:p>
          <w:p w14:paraId="467DB224" w14:textId="77777777" w:rsidR="00E242FB" w:rsidRPr="008A3AFD" w:rsidRDefault="00E242FB" w:rsidP="00E242FB">
            <w:pPr>
              <w:jc w:val="both"/>
              <w:rPr>
                <w:i/>
                <w:sz w:val="22"/>
                <w:szCs w:val="22"/>
                <w:lang w:val="hr-HR"/>
              </w:rPr>
            </w:pPr>
            <w:r w:rsidRPr="008A3AFD">
              <w:rPr>
                <w:i/>
                <w:sz w:val="22"/>
                <w:szCs w:val="22"/>
                <w:lang w:val="hr-HR"/>
              </w:rPr>
              <w:t>„Početak provedbe projekta odnosi se na početak obavljanja aktivnosti projekta, odnosno označava prvu preuzetu obvezu kojom se naručuju dobra ili usluge ili druga obveza na temelju koje je ulaganje nepovratno, ovisno o tome što je od navedenog nastupilo prije, a najranije od 1. siječnja 2015. godine (vidjeti točku 6.1. ovih Uputa).</w:t>
            </w:r>
          </w:p>
          <w:p w14:paraId="5F27DA9B" w14:textId="77777777" w:rsidR="00E242FB" w:rsidRPr="008A3AFD" w:rsidRDefault="00E242FB" w:rsidP="00E242FB">
            <w:pPr>
              <w:jc w:val="both"/>
              <w:rPr>
                <w:i/>
                <w:sz w:val="22"/>
                <w:szCs w:val="22"/>
                <w:lang w:val="hr-HR"/>
              </w:rPr>
            </w:pPr>
            <w:r w:rsidRPr="008A3AFD">
              <w:rPr>
                <w:i/>
                <w:sz w:val="22"/>
                <w:szCs w:val="22"/>
                <w:lang w:val="hr-HR"/>
              </w:rPr>
              <w:lastRenderedPageBreak/>
              <w:t>Razdoblje provedbe projekta je od početka obavljanja aktivnosti projekta, a najranije počevši od 1. siječnja 2015. godine do završetka obavljanja predmetnih aktivnosti, do najviše 36 mjeseci od dana sklapanja ugovora o dodjeli bespovratnih sredstava, a najkasnije do 31. prosinca 2023. godine, ovisno koje razdoblje je kraće.</w:t>
            </w:r>
          </w:p>
          <w:p w14:paraId="0C619C61" w14:textId="16FA49BF" w:rsidR="00E242FB" w:rsidRPr="008A3AFD" w:rsidRDefault="00E242FB" w:rsidP="00E242FB">
            <w:pPr>
              <w:jc w:val="both"/>
              <w:rPr>
                <w:sz w:val="22"/>
                <w:szCs w:val="22"/>
              </w:rPr>
            </w:pPr>
            <w:r w:rsidRPr="008A3AFD">
              <w:rPr>
                <w:i/>
                <w:sz w:val="22"/>
                <w:szCs w:val="22"/>
                <w:lang w:val="hr-HR"/>
              </w:rPr>
              <w:t>Razdoblje prihvatljivosti izdataka uključuje razdoblje provedbe projekta i najviše 6 mjeseci od završetka razdoblja provedbe projekta. Izdatak od strane Korisnika mora nastati u razdoblju provedbe projekta, izuzev izdataka vezanih uz reviziju projekta, plaća te trošak PDV-a za koji korisnik nema pravo ostvariti odbitak koji mogu nastati i nakon razdoblja provedbe, te biti plaćen do isteka razdoblja prihvatljivosti izdataka, odnosno do odobrenja Završnog izvještaja, ovisno koji događaj prije nastane.“</w:t>
            </w:r>
          </w:p>
        </w:tc>
      </w:tr>
      <w:tr w:rsidR="00E242FB" w:rsidRPr="008A3AFD" w14:paraId="3C744ED0" w14:textId="77777777" w:rsidTr="000A6282">
        <w:trPr>
          <w:trHeight w:val="433"/>
        </w:trPr>
        <w:tc>
          <w:tcPr>
            <w:tcW w:w="709" w:type="dxa"/>
            <w:shd w:val="clear" w:color="auto" w:fill="538135" w:themeFill="accent6" w:themeFillShade="BF"/>
          </w:tcPr>
          <w:p w14:paraId="2C4E7FF2" w14:textId="77777777" w:rsidR="00E242FB" w:rsidRPr="008A3AFD" w:rsidRDefault="00E242FB" w:rsidP="00E242FB">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5A8F3A4F" w14:textId="1AEBEB45"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eastAsia="lt-LT"/>
              </w:rPr>
              <w:t>29. kolovoza 2016.</w:t>
            </w:r>
          </w:p>
        </w:tc>
        <w:tc>
          <w:tcPr>
            <w:tcW w:w="6946" w:type="dxa"/>
            <w:shd w:val="clear" w:color="auto" w:fill="538135" w:themeFill="accent6" w:themeFillShade="BF"/>
          </w:tcPr>
          <w:p w14:paraId="43BCC8E8"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481F81CD" w14:textId="77777777" w:rsidTr="000A6282">
        <w:trPr>
          <w:trHeight w:val="272"/>
        </w:trPr>
        <w:tc>
          <w:tcPr>
            <w:tcW w:w="709" w:type="dxa"/>
            <w:vAlign w:val="center"/>
          </w:tcPr>
          <w:p w14:paraId="550055EE"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03EAA244" w14:textId="77777777" w:rsidR="00E242FB" w:rsidRPr="008A3AFD" w:rsidRDefault="00E242FB" w:rsidP="00E242FB">
            <w:pPr>
              <w:pStyle w:val="NormalWeb"/>
              <w:spacing w:after="0"/>
              <w:jc w:val="both"/>
              <w:rPr>
                <w:color w:val="auto"/>
                <w:sz w:val="22"/>
                <w:szCs w:val="22"/>
                <w:lang w:val="hr-HR"/>
              </w:rPr>
            </w:pPr>
            <w:r w:rsidRPr="008A3AFD">
              <w:rPr>
                <w:color w:val="auto"/>
                <w:sz w:val="22"/>
                <w:szCs w:val="22"/>
                <w:lang w:val="hr-HR"/>
              </w:rPr>
              <w:t xml:space="preserve">Temeljem članka 2. Zakona o otocima („Narodne novine“br.34/99.) poluotok Pelješac je razvrstan u otoke. </w:t>
            </w:r>
          </w:p>
          <w:p w14:paraId="08ED7989" w14:textId="5B5FB137" w:rsidR="00E242FB" w:rsidRPr="008A3AFD" w:rsidRDefault="00E242FB" w:rsidP="00E242FB">
            <w:pPr>
              <w:jc w:val="both"/>
              <w:rPr>
                <w:sz w:val="22"/>
                <w:szCs w:val="22"/>
              </w:rPr>
            </w:pPr>
            <w:r w:rsidRPr="008A3AFD">
              <w:rPr>
                <w:sz w:val="22"/>
                <w:szCs w:val="22"/>
                <w:lang w:val="hr-HR"/>
              </w:rPr>
              <w:t>S obzirom na isto, odnosi li se navedeni Poziv i na Dom zdravlja Dubrovnik koji je nadležan za ambulante, odnosno koncesionare s tog područja?</w:t>
            </w:r>
          </w:p>
        </w:tc>
        <w:tc>
          <w:tcPr>
            <w:tcW w:w="6946" w:type="dxa"/>
          </w:tcPr>
          <w:p w14:paraId="011E72C3" w14:textId="77777777" w:rsidR="00E242FB" w:rsidRPr="008A3AFD" w:rsidRDefault="00E242FB" w:rsidP="00E242FB">
            <w:pPr>
              <w:jc w:val="both"/>
              <w:rPr>
                <w:sz w:val="22"/>
                <w:szCs w:val="22"/>
                <w:lang w:val="hr-HR"/>
              </w:rPr>
            </w:pPr>
            <w:r w:rsidRPr="008A3AFD">
              <w:rPr>
                <w:sz w:val="22"/>
                <w:szCs w:val="22"/>
                <w:lang w:val="hr-HR"/>
              </w:rPr>
              <w:t>Ulaganja na otocima su prihvatljiva u skladu a Zakonom o otocima (NN 34/99, 149/99, 32/02, 33/06) i ta odredba dodana je u Izmjeni poziva koja će biti objavljena odnosno dostavljena svim prihvatljivim prijaviteljima 31.8.2016.</w:t>
            </w:r>
          </w:p>
          <w:p w14:paraId="6974FD1F" w14:textId="082545E9" w:rsidR="00E242FB" w:rsidRPr="008A3AFD" w:rsidRDefault="00E242FB" w:rsidP="00E242FB">
            <w:pPr>
              <w:jc w:val="both"/>
              <w:rPr>
                <w:sz w:val="22"/>
                <w:szCs w:val="22"/>
              </w:rPr>
            </w:pPr>
            <w:r w:rsidRPr="008A3AFD">
              <w:rPr>
                <w:sz w:val="22"/>
                <w:szCs w:val="22"/>
                <w:lang w:val="hr-HR"/>
              </w:rPr>
              <w:t>Poziv se, prema tome, odnosi na Dom zdravlja Dubrovnik, ali samo u onom dijelu koji se odnosi na ambulante doma zdravlja i koncesionare koji se nalaze na području poluotoka Pelješca kao prihvatljivom području ili drugim otocima sukladno Zakonu o otocima. Dakle, sve infrastrukturni zahvati na domu zdravlja i nabava opreme prihvatljivi su isključivo za područje poluotoka Pelješca, a ne za cjelokupni dom zdravlja koji obuhvaća i druge ambulante i koncesionare izvan prihvatljivog područja.</w:t>
            </w:r>
          </w:p>
        </w:tc>
      </w:tr>
      <w:tr w:rsidR="00E242FB" w:rsidRPr="008A3AFD" w14:paraId="069B517E" w14:textId="77777777" w:rsidTr="000A6282">
        <w:trPr>
          <w:trHeight w:val="433"/>
        </w:trPr>
        <w:tc>
          <w:tcPr>
            <w:tcW w:w="709" w:type="dxa"/>
            <w:shd w:val="clear" w:color="auto" w:fill="538135" w:themeFill="accent6" w:themeFillShade="BF"/>
          </w:tcPr>
          <w:p w14:paraId="7BC372C1"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4165BCA" w14:textId="3AC93F6F"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 rujna 2016.</w:t>
            </w:r>
          </w:p>
        </w:tc>
        <w:tc>
          <w:tcPr>
            <w:tcW w:w="6946" w:type="dxa"/>
            <w:shd w:val="clear" w:color="auto" w:fill="538135" w:themeFill="accent6" w:themeFillShade="BF"/>
          </w:tcPr>
          <w:p w14:paraId="38CC09A8"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787B3135" w14:textId="77777777" w:rsidTr="000A6282">
        <w:trPr>
          <w:trHeight w:val="272"/>
        </w:trPr>
        <w:tc>
          <w:tcPr>
            <w:tcW w:w="709" w:type="dxa"/>
            <w:vAlign w:val="center"/>
          </w:tcPr>
          <w:p w14:paraId="0F9211FD"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71C8C7C3" w14:textId="668C8DEF" w:rsidR="00E242FB" w:rsidRPr="008A3AFD" w:rsidRDefault="00E242FB" w:rsidP="00E242FB">
            <w:pPr>
              <w:jc w:val="both"/>
              <w:rPr>
                <w:sz w:val="22"/>
                <w:szCs w:val="22"/>
              </w:rPr>
            </w:pPr>
            <w:r w:rsidRPr="008A3AFD">
              <w:rPr>
                <w:sz w:val="22"/>
                <w:szCs w:val="22"/>
                <w:lang w:val="hr-HR"/>
              </w:rPr>
              <w:t>Da li u infrastrukturne radove ulaze i radovi na izmjeni stolarije u prizemlju i na prvom katu i ulaznih vrata ako će se vršiti adaptacija prizemlja zgrade (sanitarni čvor, čekaonica, ordinacija) i izgradnja lifta za osobe sa invaliditetom za prvi kat.</w:t>
            </w:r>
          </w:p>
        </w:tc>
        <w:tc>
          <w:tcPr>
            <w:tcW w:w="6946" w:type="dxa"/>
          </w:tcPr>
          <w:p w14:paraId="392DFC3E" w14:textId="77777777" w:rsidR="00E242FB" w:rsidRPr="008A3AFD" w:rsidRDefault="00E242FB" w:rsidP="00E242FB">
            <w:pPr>
              <w:jc w:val="both"/>
              <w:rPr>
                <w:sz w:val="22"/>
                <w:szCs w:val="22"/>
                <w:lang w:val="hr-HR"/>
              </w:rPr>
            </w:pPr>
            <w:r w:rsidRPr="008A3AFD">
              <w:rPr>
                <w:sz w:val="22"/>
                <w:szCs w:val="22"/>
                <w:lang w:val="hr-HR"/>
              </w:rPr>
              <w:t>U Uputama za prijavitelje, točci 3.2. Prihvatljivi izdaci navedeno je:</w:t>
            </w:r>
          </w:p>
          <w:p w14:paraId="34329803" w14:textId="77777777" w:rsidR="00E242FB" w:rsidRPr="008A3AFD" w:rsidRDefault="00E242FB" w:rsidP="00E242FB">
            <w:pPr>
              <w:jc w:val="both"/>
              <w:rPr>
                <w:i/>
                <w:sz w:val="22"/>
                <w:szCs w:val="22"/>
                <w:lang w:val="hr-HR"/>
              </w:rPr>
            </w:pPr>
            <w:r w:rsidRPr="008A3AFD">
              <w:rPr>
                <w:i/>
                <w:sz w:val="22"/>
                <w:szCs w:val="22"/>
                <w:lang w:val="hr-HR"/>
              </w:rPr>
              <w:t>“izdaci za izvođenje manjih infrastrukturnih zahvata rekonstrukcije/adaptacije na domovima zdravlja u cilju zadovoljavanja Pravilnika o minimalnim uvjetima u pogledu prostora, radnika i medicinsko-tehničke opreme za obavljanje zdravstvene djelatnosti (NN 61/11, 128/12, 124/15, 8/16)“.</w:t>
            </w:r>
          </w:p>
          <w:p w14:paraId="1AD85680" w14:textId="13FE7B7E" w:rsidR="00E242FB" w:rsidRPr="008A3AFD" w:rsidRDefault="00E242FB" w:rsidP="00E242FB">
            <w:pPr>
              <w:jc w:val="both"/>
              <w:rPr>
                <w:sz w:val="22"/>
                <w:szCs w:val="22"/>
              </w:rPr>
            </w:pPr>
            <w:r w:rsidRPr="008A3AFD">
              <w:rPr>
                <w:sz w:val="22"/>
                <w:szCs w:val="22"/>
                <w:lang w:val="hr-HR"/>
              </w:rPr>
              <w:lastRenderedPageBreak/>
              <w:t>Nadležna tijela mogu davati odgovore na pitanja koja se odnose na pojašnjenje dokumentacije Poziva, a ne mogu davati prethodno mišljenje vezano uz prihvatljivost prijavitelja, projekta ili određenih aktivnosti i izdataka.</w:t>
            </w:r>
          </w:p>
        </w:tc>
      </w:tr>
      <w:tr w:rsidR="00E242FB" w:rsidRPr="008A3AFD" w14:paraId="67787EAB" w14:textId="77777777" w:rsidTr="000A6282">
        <w:trPr>
          <w:trHeight w:val="433"/>
        </w:trPr>
        <w:tc>
          <w:tcPr>
            <w:tcW w:w="709" w:type="dxa"/>
            <w:shd w:val="clear" w:color="auto" w:fill="538135" w:themeFill="accent6" w:themeFillShade="BF"/>
          </w:tcPr>
          <w:p w14:paraId="291BADC0" w14:textId="77777777" w:rsidR="00E242FB" w:rsidRPr="008A3AFD" w:rsidRDefault="00E242FB" w:rsidP="00E242FB">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25E55D04" w14:textId="2A9A4AB4"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 rujna 2016.</w:t>
            </w:r>
          </w:p>
        </w:tc>
        <w:tc>
          <w:tcPr>
            <w:tcW w:w="6946" w:type="dxa"/>
            <w:shd w:val="clear" w:color="auto" w:fill="538135" w:themeFill="accent6" w:themeFillShade="BF"/>
          </w:tcPr>
          <w:p w14:paraId="6B2E3A1E"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5975F0B2" w14:textId="77777777" w:rsidTr="000A6282">
        <w:trPr>
          <w:trHeight w:val="272"/>
        </w:trPr>
        <w:tc>
          <w:tcPr>
            <w:tcW w:w="709" w:type="dxa"/>
            <w:vAlign w:val="center"/>
          </w:tcPr>
          <w:p w14:paraId="14A04402"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635DCB0E" w14:textId="254DFF27" w:rsidR="00E242FB" w:rsidRPr="008A3AFD" w:rsidRDefault="00E242FB" w:rsidP="00E242FB">
            <w:pPr>
              <w:jc w:val="both"/>
              <w:rPr>
                <w:sz w:val="22"/>
                <w:szCs w:val="22"/>
              </w:rPr>
            </w:pPr>
            <w:r w:rsidRPr="008A3AFD">
              <w:rPr>
                <w:sz w:val="22"/>
                <w:szCs w:val="22"/>
                <w:lang w:val="hr-HR"/>
              </w:rPr>
              <w:t>Da li u infrastrukturne radove spada izgradnja lifta za osobe s invaliditetom na vanjskom dijelu zgrade?</w:t>
            </w:r>
          </w:p>
        </w:tc>
        <w:tc>
          <w:tcPr>
            <w:tcW w:w="6946" w:type="dxa"/>
          </w:tcPr>
          <w:p w14:paraId="6091EE75" w14:textId="3C424B44" w:rsidR="00E242FB" w:rsidRPr="008A3AFD" w:rsidRDefault="00E242FB" w:rsidP="00E242FB">
            <w:pPr>
              <w:jc w:val="both"/>
              <w:rPr>
                <w:sz w:val="22"/>
                <w:szCs w:val="22"/>
              </w:rPr>
            </w:pPr>
            <w:r w:rsidRPr="008A3AFD">
              <w:rPr>
                <w:sz w:val="22"/>
                <w:szCs w:val="22"/>
                <w:lang w:val="hr-HR"/>
              </w:rPr>
              <w:t>Vidjeti odgovor na pitanje br. 50.</w:t>
            </w:r>
          </w:p>
        </w:tc>
      </w:tr>
      <w:tr w:rsidR="00E242FB" w:rsidRPr="008A3AFD" w14:paraId="74C6C176" w14:textId="77777777" w:rsidTr="000A6282">
        <w:trPr>
          <w:trHeight w:val="433"/>
        </w:trPr>
        <w:tc>
          <w:tcPr>
            <w:tcW w:w="709" w:type="dxa"/>
            <w:shd w:val="clear" w:color="auto" w:fill="538135" w:themeFill="accent6" w:themeFillShade="BF"/>
          </w:tcPr>
          <w:p w14:paraId="1C9FAF9D"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3520D06F" w14:textId="51C7BA47"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 rujna 2016.</w:t>
            </w:r>
          </w:p>
        </w:tc>
        <w:tc>
          <w:tcPr>
            <w:tcW w:w="6946" w:type="dxa"/>
            <w:shd w:val="clear" w:color="auto" w:fill="538135" w:themeFill="accent6" w:themeFillShade="BF"/>
          </w:tcPr>
          <w:p w14:paraId="46E90738"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E242FB" w:rsidRPr="008A3AFD" w14:paraId="52401468" w14:textId="77777777" w:rsidTr="000A6282">
        <w:trPr>
          <w:trHeight w:val="272"/>
        </w:trPr>
        <w:tc>
          <w:tcPr>
            <w:tcW w:w="709" w:type="dxa"/>
            <w:vAlign w:val="center"/>
          </w:tcPr>
          <w:p w14:paraId="07F8CF12" w14:textId="77777777" w:rsidR="00E242FB" w:rsidRPr="008A3AFD" w:rsidRDefault="00E242FB" w:rsidP="00E242FB">
            <w:pPr>
              <w:pStyle w:val="ListParagraph"/>
              <w:numPr>
                <w:ilvl w:val="0"/>
                <w:numId w:val="4"/>
              </w:numPr>
              <w:ind w:hanging="549"/>
              <w:jc w:val="right"/>
              <w:rPr>
                <w:b/>
                <w:sz w:val="22"/>
                <w:szCs w:val="22"/>
              </w:rPr>
            </w:pPr>
          </w:p>
        </w:tc>
        <w:tc>
          <w:tcPr>
            <w:tcW w:w="6095" w:type="dxa"/>
          </w:tcPr>
          <w:p w14:paraId="75ED59ED" w14:textId="77777777" w:rsidR="00E242FB" w:rsidRPr="008A3AFD" w:rsidRDefault="00E242FB" w:rsidP="00E242FB">
            <w:pPr>
              <w:pStyle w:val="NormalWeb"/>
              <w:spacing w:after="0"/>
              <w:jc w:val="both"/>
              <w:rPr>
                <w:color w:val="auto"/>
                <w:sz w:val="22"/>
                <w:szCs w:val="22"/>
                <w:lang w:val="hr-HR"/>
              </w:rPr>
            </w:pPr>
            <w:r w:rsidRPr="008A3AFD">
              <w:rPr>
                <w:color w:val="auto"/>
                <w:sz w:val="22"/>
                <w:szCs w:val="22"/>
                <w:lang w:val="hr-HR"/>
              </w:rPr>
              <w:t xml:space="preserve">Sukladno Vašem dopisu od 30. kolovoza 2016. godine pod nazivom Izmjena poziva - Poziv na dostavu projektnih prijedloga "Poboljšanje pristupa primarnoj zdravstvenoj zaštiti s naglaskom na udaljena i deprivirana područja kroz ulaganja u potrebe pružatelja usluga zdravstvene zaštite na primarnoj razini", obavještavamo Vas kako još nismo zaprimili izmijenjenu dokumentaciju za navedeni Poziv. Također, u zadnjim pitanjima i odgovorima, referirate se i na Zapisnik s informativne radionice (pitanje/odgovor br. 43.), međutim navedeni Zapisnik nismo zaprimili niti ga možemo pronaći negdje na Vašim stranicama. </w:t>
            </w:r>
          </w:p>
          <w:p w14:paraId="6F2C9B1C" w14:textId="2D9FBF27" w:rsidR="00E242FB" w:rsidRPr="008A3AFD" w:rsidRDefault="00E242FB" w:rsidP="00E242FB">
            <w:pPr>
              <w:jc w:val="both"/>
              <w:rPr>
                <w:sz w:val="22"/>
                <w:szCs w:val="22"/>
              </w:rPr>
            </w:pPr>
            <w:r w:rsidRPr="008A3AFD">
              <w:rPr>
                <w:sz w:val="22"/>
                <w:szCs w:val="22"/>
                <w:lang w:val="hr-HR"/>
              </w:rPr>
              <w:t xml:space="preserve">Ljubazno Vas molimo da nas uputite gdje možemo doći do Zapisnika ili nam ga pošaljite emailom zajedno s Izmjenom poziva. </w:t>
            </w:r>
          </w:p>
        </w:tc>
        <w:tc>
          <w:tcPr>
            <w:tcW w:w="6946" w:type="dxa"/>
          </w:tcPr>
          <w:p w14:paraId="6474FDED" w14:textId="77777777" w:rsidR="00E242FB" w:rsidRPr="008A3AFD" w:rsidRDefault="00E242FB" w:rsidP="00E242FB">
            <w:pPr>
              <w:jc w:val="both"/>
              <w:rPr>
                <w:sz w:val="22"/>
                <w:szCs w:val="22"/>
                <w:lang w:val="hr-HR"/>
              </w:rPr>
            </w:pPr>
            <w:r w:rsidRPr="008A3AFD">
              <w:rPr>
                <w:sz w:val="22"/>
                <w:szCs w:val="22"/>
                <w:lang w:val="hr-HR"/>
              </w:rPr>
              <w:t>Izmjena poziva dostavljena je e-mailom svim prihvatljivim prijaviteljima 2. rujna 2016. godine, a zapisnik s informativne radionice održane 23. kolovoza 2016. dostavljen je svim sudionicima informativne radionice 5. rujna 2016. godine.</w:t>
            </w:r>
          </w:p>
          <w:p w14:paraId="2FCFCEDF" w14:textId="68E6920F" w:rsidR="00E242FB" w:rsidRPr="008A3AFD" w:rsidRDefault="00E242FB" w:rsidP="00E242FB">
            <w:pPr>
              <w:jc w:val="both"/>
              <w:rPr>
                <w:sz w:val="22"/>
                <w:szCs w:val="22"/>
              </w:rPr>
            </w:pPr>
          </w:p>
        </w:tc>
      </w:tr>
      <w:tr w:rsidR="00E242FB" w:rsidRPr="008A3AFD" w14:paraId="0FB276E4" w14:textId="77777777" w:rsidTr="000A6282">
        <w:trPr>
          <w:trHeight w:val="433"/>
        </w:trPr>
        <w:tc>
          <w:tcPr>
            <w:tcW w:w="709" w:type="dxa"/>
            <w:shd w:val="clear" w:color="auto" w:fill="538135" w:themeFill="accent6" w:themeFillShade="BF"/>
          </w:tcPr>
          <w:p w14:paraId="7F5BB9FC" w14:textId="77777777" w:rsidR="00E242FB" w:rsidRPr="008A3AFD" w:rsidRDefault="00E242FB" w:rsidP="00E242FB">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7CFB0170" w14:textId="43CB4FC6" w:rsidR="00E242FB" w:rsidRPr="008A3AFD" w:rsidRDefault="00E242FB" w:rsidP="00E242FB">
            <w:pPr>
              <w:rPr>
                <w:b/>
                <w:sz w:val="22"/>
                <w:szCs w:val="22"/>
                <w:lang w:val="hr-HR"/>
              </w:rPr>
            </w:pPr>
            <w:r w:rsidRPr="008A3AFD">
              <w:rPr>
                <w:b/>
                <w:color w:val="FFFFFF" w:themeColor="background1"/>
                <w:sz w:val="22"/>
                <w:szCs w:val="22"/>
                <w:lang w:val="hr-HR"/>
              </w:rPr>
              <w:t xml:space="preserve">DATUM ZAPRIMANJA PITANJA: </w:t>
            </w:r>
            <w:r w:rsidR="001D75C6" w:rsidRPr="008A3AFD">
              <w:rPr>
                <w:b/>
                <w:sz w:val="22"/>
                <w:szCs w:val="22"/>
                <w:lang w:val="hr-HR"/>
              </w:rPr>
              <w:t>5. rujna 2016.</w:t>
            </w:r>
          </w:p>
        </w:tc>
        <w:tc>
          <w:tcPr>
            <w:tcW w:w="6946" w:type="dxa"/>
            <w:shd w:val="clear" w:color="auto" w:fill="538135" w:themeFill="accent6" w:themeFillShade="BF"/>
          </w:tcPr>
          <w:p w14:paraId="4473207F" w14:textId="77777777" w:rsidR="00E242FB" w:rsidRPr="008A3AFD" w:rsidRDefault="00E242FB" w:rsidP="00E242FB">
            <w:pPr>
              <w:rPr>
                <w:b/>
                <w:sz w:val="22"/>
                <w:szCs w:val="22"/>
                <w:lang w:val="hr-HR"/>
              </w:rPr>
            </w:pPr>
            <w:r w:rsidRPr="008A3AFD">
              <w:rPr>
                <w:b/>
                <w:color w:val="FFFFFF" w:themeColor="background1"/>
                <w:sz w:val="22"/>
                <w:szCs w:val="22"/>
                <w:lang w:val="hr-HR"/>
              </w:rPr>
              <w:t xml:space="preserve">DATUM ODGOVORA NA PITANJE: </w:t>
            </w:r>
          </w:p>
        </w:tc>
      </w:tr>
      <w:tr w:rsidR="001D75C6" w:rsidRPr="008A3AFD" w14:paraId="1A9F7F31" w14:textId="77777777" w:rsidTr="000A6282">
        <w:trPr>
          <w:trHeight w:val="272"/>
        </w:trPr>
        <w:tc>
          <w:tcPr>
            <w:tcW w:w="709" w:type="dxa"/>
            <w:vAlign w:val="center"/>
          </w:tcPr>
          <w:p w14:paraId="4C87B8A2"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3FC9F85C" w14:textId="77777777" w:rsidR="001D75C6" w:rsidRPr="008A3AFD" w:rsidRDefault="001D75C6" w:rsidP="001D75C6">
            <w:pPr>
              <w:pStyle w:val="NormalWeb"/>
              <w:spacing w:after="0"/>
              <w:jc w:val="both"/>
              <w:rPr>
                <w:color w:val="auto"/>
                <w:sz w:val="22"/>
                <w:szCs w:val="22"/>
                <w:lang w:val="hr-HR"/>
              </w:rPr>
            </w:pPr>
            <w:r w:rsidRPr="008A3AFD">
              <w:rPr>
                <w:color w:val="auto"/>
                <w:sz w:val="22"/>
                <w:szCs w:val="22"/>
                <w:lang w:val="hr-HR"/>
              </w:rPr>
              <w:t>Dom zdravlja je vlasnik prostora/objekta. Je li prihvatljiva prijava u kojoj bi se prijavio (za aktivnost  4. i vezane aktivnosti) uređenja svojih prostora, a u kojemu bi se kasnije obavljala djelatnost recimo „hitne medicine“ ili „medicine rada“ ili neka druga djelatnost koju obavlja Dom zdravlja na primarnoj razini, a da to nije obiteljska medicina, zdravstvena zaštita žena (ginekologija), zdravstvena zaštita predškolske djece (pedijatrija) i dentalna medicina ?</w:t>
            </w:r>
          </w:p>
          <w:p w14:paraId="0DC2F459" w14:textId="4249BB7C" w:rsidR="001D75C6" w:rsidRPr="008A3AFD" w:rsidRDefault="001D75C6" w:rsidP="001D75C6">
            <w:pPr>
              <w:jc w:val="both"/>
              <w:rPr>
                <w:sz w:val="22"/>
                <w:szCs w:val="22"/>
              </w:rPr>
            </w:pPr>
            <w:r w:rsidRPr="008A3AFD">
              <w:rPr>
                <w:sz w:val="22"/>
                <w:szCs w:val="22"/>
                <w:lang w:val="hr-HR"/>
              </w:rPr>
              <w:lastRenderedPageBreak/>
              <w:t>Odnosno, jeli za prihvatljivu prijavu za „rekonstrukciju/adaptaciju“ i prateće aktivnosti, dovoljno da je objekt u vlasništvu Doma zdravlja ili je bitno voditi računa da  se u takvim objektima obavljaju samo obiteljska medicina, zdravstvena zaštita žena (ginekologija), zdravstvena zaštita predškolske djece (pedijatrija) i dentalna medicina?</w:t>
            </w:r>
          </w:p>
        </w:tc>
        <w:tc>
          <w:tcPr>
            <w:tcW w:w="6946" w:type="dxa"/>
          </w:tcPr>
          <w:p w14:paraId="21AA6AA0" w14:textId="77777777" w:rsidR="001D75C6" w:rsidRPr="008A3AFD" w:rsidRDefault="001D75C6" w:rsidP="001D75C6">
            <w:pPr>
              <w:jc w:val="both"/>
              <w:rPr>
                <w:sz w:val="22"/>
                <w:szCs w:val="22"/>
                <w:lang w:val="hr-HR"/>
              </w:rPr>
            </w:pPr>
            <w:r w:rsidRPr="008A3AFD">
              <w:rPr>
                <w:sz w:val="22"/>
                <w:szCs w:val="22"/>
                <w:lang w:val="hr-HR"/>
              </w:rPr>
              <w:lastRenderedPageBreak/>
              <w:t xml:space="preserve">Pri planiranju projekta potrebno je voditi računa da se manji infrastrukturni zahvati rekonstrukcije/adaptacije na domovima zdravlja izvode u cilju zadovoljavanja </w:t>
            </w:r>
            <w:r w:rsidRPr="008A3AFD">
              <w:rPr>
                <w:i/>
                <w:sz w:val="22"/>
                <w:szCs w:val="22"/>
                <w:lang w:val="hr-HR"/>
              </w:rPr>
              <w:t xml:space="preserve">Pravilnika o minimalnim uvjetima u pogledu prostora, radnika i medicinsko-tehničke opreme  za obavljanje zdravstvene djelatnosti (NN 61/11, 128/12, 124/15, 8/16) </w:t>
            </w:r>
            <w:r w:rsidRPr="008A3AFD">
              <w:rPr>
                <w:sz w:val="22"/>
                <w:szCs w:val="22"/>
                <w:lang w:val="hr-HR"/>
              </w:rPr>
              <w:t xml:space="preserve">i da provedba projekta doprinosi pokazateljima. U slučaju infrastrukturnih radova Prijavitelj je dužan osigurati trajnost financiranog projekta na način da u zgradi koja je predmet projekta tijekom najmanje 5 godina nakon završetka projekta (završnog plaćanja) </w:t>
            </w:r>
            <w:r w:rsidRPr="008A3AFD">
              <w:rPr>
                <w:sz w:val="22"/>
                <w:szCs w:val="22"/>
                <w:lang w:val="hr-HR"/>
              </w:rPr>
              <w:lastRenderedPageBreak/>
              <w:t xml:space="preserve">osigura obavljanje djelatnosti koja ima ugovore s Hrvatskim zavodom za zdravstveno osiguranje (HZZO). </w:t>
            </w:r>
          </w:p>
          <w:p w14:paraId="21C94927" w14:textId="77777777" w:rsidR="001D75C6" w:rsidRPr="008A3AFD" w:rsidRDefault="001D75C6" w:rsidP="001D75C6">
            <w:pPr>
              <w:jc w:val="both"/>
              <w:rPr>
                <w:sz w:val="22"/>
                <w:szCs w:val="22"/>
                <w:lang w:val="hr-HR"/>
              </w:rPr>
            </w:pPr>
            <w:r w:rsidRPr="008A3AFD">
              <w:rPr>
                <w:sz w:val="22"/>
                <w:szCs w:val="22"/>
                <w:lang w:val="hr-HR"/>
              </w:rPr>
              <w:t>Pozivom, točka 1.3. Uputa za prijavitelje, uvjetovano je sljedeće:</w:t>
            </w:r>
          </w:p>
          <w:p w14:paraId="0B24B77A" w14:textId="42082C84" w:rsidR="001D75C6" w:rsidRPr="008A3AFD" w:rsidRDefault="001D75C6" w:rsidP="001D75C6">
            <w:pPr>
              <w:jc w:val="both"/>
              <w:rPr>
                <w:sz w:val="22"/>
                <w:szCs w:val="22"/>
              </w:rPr>
            </w:pPr>
            <w:r w:rsidRPr="008A3AFD">
              <w:rPr>
                <w:i/>
                <w:sz w:val="22"/>
                <w:szCs w:val="22"/>
                <w:lang w:val="hr-HR"/>
              </w:rPr>
              <w:t xml:space="preserve">„Ulaganja su usmjerena na domove zdravlja i koncesionare primarne zdravstvene zaštite. Kod koncesionara prihvatljiva su ulaganja u djelatnosti opće/obiteljske medicine, pedijatrije (zdravstvena zaštita predškolske djece), ginekologije (zdravstvena zaštita žena) i stomatologije (stomatološka zdravstvena zaštita / dentalna medicina) koje su definirane u Izmjenama i dopunama Mreže javne zdravstvene službe (NN 113/15), dok su kod domova zdravlja osim navedenih prihvatljiva i ulaganja u radiološku dijagnostiku koja je jedna od djelatnosti koje dom zdravlja mora sadržavati sukladno Zakonu o zdravstvenoj zaštiti, članak 78. st.1. te ulaganja u specijalističke djelatnosti (fizikalna medicina i rehabilitacija, interna medicina, oftalmologija i psihijatrija) koje su definirane u Izmjenama i dopunama Mreže javne zdravstvene službe (NN 113/15).“ </w:t>
            </w:r>
          </w:p>
        </w:tc>
      </w:tr>
      <w:tr w:rsidR="001D75C6" w:rsidRPr="008A3AFD" w14:paraId="4B317871" w14:textId="77777777" w:rsidTr="000A6282">
        <w:trPr>
          <w:trHeight w:val="433"/>
        </w:trPr>
        <w:tc>
          <w:tcPr>
            <w:tcW w:w="709" w:type="dxa"/>
            <w:shd w:val="clear" w:color="auto" w:fill="538135" w:themeFill="accent6" w:themeFillShade="BF"/>
          </w:tcPr>
          <w:p w14:paraId="73DF334B" w14:textId="77777777" w:rsidR="001D75C6" w:rsidRPr="008A3AFD" w:rsidRDefault="001D75C6" w:rsidP="001D75C6">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54BFC2CD" w14:textId="2C3A0241"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5. rujna 2016.</w:t>
            </w:r>
          </w:p>
        </w:tc>
        <w:tc>
          <w:tcPr>
            <w:tcW w:w="6946" w:type="dxa"/>
            <w:shd w:val="clear" w:color="auto" w:fill="538135" w:themeFill="accent6" w:themeFillShade="BF"/>
          </w:tcPr>
          <w:p w14:paraId="5BA1045E" w14:textId="77777777" w:rsidR="001D75C6" w:rsidRPr="008A3AFD" w:rsidRDefault="001D75C6" w:rsidP="001D75C6">
            <w:pPr>
              <w:rPr>
                <w:b/>
                <w:sz w:val="22"/>
                <w:szCs w:val="22"/>
                <w:lang w:val="hr-HR"/>
              </w:rPr>
            </w:pPr>
            <w:r w:rsidRPr="008A3AFD">
              <w:rPr>
                <w:b/>
                <w:color w:val="FFFFFF" w:themeColor="background1"/>
                <w:sz w:val="22"/>
                <w:szCs w:val="22"/>
                <w:lang w:val="hr-HR"/>
              </w:rPr>
              <w:t xml:space="preserve">DATUM ODGOVORA NA PITANJE: </w:t>
            </w:r>
          </w:p>
        </w:tc>
      </w:tr>
      <w:tr w:rsidR="001D75C6" w:rsidRPr="008A3AFD" w14:paraId="690184C9" w14:textId="77777777" w:rsidTr="000A6282">
        <w:trPr>
          <w:trHeight w:val="272"/>
        </w:trPr>
        <w:tc>
          <w:tcPr>
            <w:tcW w:w="709" w:type="dxa"/>
            <w:vAlign w:val="center"/>
          </w:tcPr>
          <w:p w14:paraId="43E66F47"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7A47C3AB" w14:textId="66683CA7" w:rsidR="001D75C6" w:rsidRPr="008A3AFD" w:rsidRDefault="001D75C6" w:rsidP="001D75C6">
            <w:pPr>
              <w:jc w:val="both"/>
              <w:rPr>
                <w:sz w:val="22"/>
                <w:szCs w:val="22"/>
              </w:rPr>
            </w:pPr>
            <w:r w:rsidRPr="008A3AFD">
              <w:rPr>
                <w:sz w:val="22"/>
                <w:szCs w:val="22"/>
                <w:lang w:val="hr-HR"/>
              </w:rPr>
              <w:t>Molimo Vas pojašnjenje vezano za ostvarivanje pokazatelja rezultata Smanjenje broja uputnica pružatelja primarne zdravstvene zaštite/skrbi u bolnice u depriviranim/izoliranim područjima. Da li je na razini projekta potrebno a) ostvariti smanjenje broja uputnica za minimalno 15% ili je b) dovoljno na razini projekta ostvariti smanjenje broja uputnica za manji postotak od 15% (npr. 10%) koji bi posljedično doprinio predviđenom smanjenju za 15% na razini RH odnosno OP Konkurentnost i kohezija?</w:t>
            </w:r>
          </w:p>
        </w:tc>
        <w:tc>
          <w:tcPr>
            <w:tcW w:w="6946" w:type="dxa"/>
          </w:tcPr>
          <w:p w14:paraId="47EBB3A0" w14:textId="77777777" w:rsidR="001D75C6" w:rsidRPr="008A3AFD" w:rsidRDefault="001D75C6" w:rsidP="001D75C6">
            <w:pPr>
              <w:jc w:val="both"/>
              <w:rPr>
                <w:sz w:val="22"/>
                <w:szCs w:val="22"/>
                <w:lang w:val="hr-HR"/>
              </w:rPr>
            </w:pPr>
            <w:r w:rsidRPr="008A3AFD">
              <w:rPr>
                <w:sz w:val="22"/>
                <w:szCs w:val="22"/>
                <w:lang w:val="hr-HR"/>
              </w:rPr>
              <w:t xml:space="preserve">Pojedini projektni prijedlog treba doprinijeti smanjenju broja uputnica pružatelja primarne zdravstvene zaštite u bolnice u depriviranim/izoliranim područjima, kako bi se doprinijelo ukupnom cilju Poziva za ukupno smanjenje broja uputnica za 15%. Dakle, nije definirano u kojem % pojedini projektni prijedlog treba doprinijeti ovom pokazatelju, ali svi projektni prijedlozi zajedno trebaju ostvariti zadani pokazatelj od 15%.   </w:t>
            </w:r>
          </w:p>
          <w:p w14:paraId="3856DC9D" w14:textId="77777777" w:rsidR="001D75C6" w:rsidRPr="008A3AFD" w:rsidRDefault="001D75C6" w:rsidP="001D75C6">
            <w:pPr>
              <w:jc w:val="both"/>
              <w:rPr>
                <w:sz w:val="22"/>
                <w:szCs w:val="22"/>
                <w:lang w:val="hr-HR"/>
              </w:rPr>
            </w:pPr>
          </w:p>
          <w:p w14:paraId="19C656ED" w14:textId="775A448E" w:rsidR="001D75C6" w:rsidRPr="008A3AFD" w:rsidRDefault="001D75C6" w:rsidP="001D75C6">
            <w:pPr>
              <w:jc w:val="both"/>
              <w:rPr>
                <w:sz w:val="22"/>
                <w:szCs w:val="22"/>
              </w:rPr>
            </w:pPr>
            <w:r w:rsidRPr="008A3AFD">
              <w:rPr>
                <w:sz w:val="22"/>
                <w:szCs w:val="22"/>
                <w:lang w:val="hr-HR"/>
              </w:rPr>
              <w:t xml:space="preserve">Za više informacija o ostvarenju pokazatelja  proučite također odgovore na pitanja broj 9 i 13. Pri tome napominjemo da je ukupan broj uputnica na razini RH izmijenjen u okviru prve izmjene poziva koja je dostavljena svim prihvatljivim pokazateljima 2. rujna 2016. </w:t>
            </w:r>
          </w:p>
        </w:tc>
      </w:tr>
      <w:tr w:rsidR="001D75C6" w:rsidRPr="008A3AFD" w14:paraId="6AC546BC" w14:textId="77777777" w:rsidTr="000A6282">
        <w:trPr>
          <w:trHeight w:val="433"/>
        </w:trPr>
        <w:tc>
          <w:tcPr>
            <w:tcW w:w="709" w:type="dxa"/>
            <w:shd w:val="clear" w:color="auto" w:fill="538135" w:themeFill="accent6" w:themeFillShade="BF"/>
          </w:tcPr>
          <w:p w14:paraId="7A4FF6D2" w14:textId="77777777" w:rsidR="001D75C6" w:rsidRPr="008A3AFD" w:rsidRDefault="001D75C6" w:rsidP="001D75C6">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8BCD464" w14:textId="54CBC2F4"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5. rujna 2016.</w:t>
            </w:r>
          </w:p>
        </w:tc>
        <w:tc>
          <w:tcPr>
            <w:tcW w:w="6946" w:type="dxa"/>
            <w:shd w:val="clear" w:color="auto" w:fill="538135" w:themeFill="accent6" w:themeFillShade="BF"/>
          </w:tcPr>
          <w:p w14:paraId="2F2CF525" w14:textId="77777777" w:rsidR="001D75C6" w:rsidRPr="008A3AFD" w:rsidRDefault="001D75C6" w:rsidP="001D75C6">
            <w:pPr>
              <w:rPr>
                <w:b/>
                <w:sz w:val="22"/>
                <w:szCs w:val="22"/>
                <w:lang w:val="hr-HR"/>
              </w:rPr>
            </w:pPr>
            <w:r w:rsidRPr="008A3AFD">
              <w:rPr>
                <w:b/>
                <w:color w:val="FFFFFF" w:themeColor="background1"/>
                <w:sz w:val="22"/>
                <w:szCs w:val="22"/>
                <w:lang w:val="hr-HR"/>
              </w:rPr>
              <w:t xml:space="preserve">DATUM ODGOVORA NA PITANJE: </w:t>
            </w:r>
          </w:p>
        </w:tc>
      </w:tr>
      <w:tr w:rsidR="001D75C6" w:rsidRPr="008A3AFD" w14:paraId="6D48CE40" w14:textId="77777777" w:rsidTr="000A6282">
        <w:trPr>
          <w:trHeight w:val="272"/>
        </w:trPr>
        <w:tc>
          <w:tcPr>
            <w:tcW w:w="709" w:type="dxa"/>
            <w:vAlign w:val="center"/>
          </w:tcPr>
          <w:p w14:paraId="2D378047"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655DA01F" w14:textId="77777777" w:rsidR="001D75C6" w:rsidRPr="008A3AFD" w:rsidRDefault="001D75C6" w:rsidP="001D75C6">
            <w:pPr>
              <w:pStyle w:val="NormalWeb"/>
              <w:spacing w:after="0"/>
              <w:jc w:val="both"/>
              <w:rPr>
                <w:color w:val="auto"/>
                <w:sz w:val="22"/>
                <w:szCs w:val="22"/>
                <w:lang w:val="hr-HR"/>
              </w:rPr>
            </w:pPr>
            <w:r w:rsidRPr="008A3AFD">
              <w:rPr>
                <w:color w:val="auto"/>
                <w:sz w:val="22"/>
                <w:szCs w:val="22"/>
                <w:lang w:val="hr-HR"/>
              </w:rPr>
              <w:t xml:space="preserve">U Uputama za prijavitelje, točka 3.2 Prihvatljivi izdaci, TROŠKOVI OSOBLJA navedeno je: Za potrebe provjere prihvatljivosti plaća osoba zaposlenih kod prijavitelja potrebno je </w:t>
            </w:r>
            <w:r w:rsidRPr="008A3AFD">
              <w:rPr>
                <w:color w:val="auto"/>
                <w:sz w:val="22"/>
                <w:szCs w:val="22"/>
                <w:lang w:val="hr-HR"/>
              </w:rPr>
              <w:lastRenderedPageBreak/>
              <w:t xml:space="preserve">SAFU dostaviti platne liste od siječnja do prosinca za prethodnu godinu (12 platnih lista), osim u slučajevima kada je djelatnik zaposlen manje od 12 mjeseci ili novozaposlen. </w:t>
            </w:r>
          </w:p>
          <w:p w14:paraId="53D4BDE5" w14:textId="77777777" w:rsidR="001D75C6" w:rsidRPr="008A3AFD" w:rsidRDefault="001D75C6" w:rsidP="001D75C6">
            <w:pPr>
              <w:pStyle w:val="NormalWeb"/>
              <w:spacing w:after="0"/>
              <w:jc w:val="both"/>
              <w:rPr>
                <w:color w:val="auto"/>
                <w:sz w:val="22"/>
                <w:szCs w:val="22"/>
                <w:lang w:val="hr-HR"/>
              </w:rPr>
            </w:pPr>
            <w:r w:rsidRPr="008A3AFD">
              <w:rPr>
                <w:color w:val="auto"/>
                <w:sz w:val="22"/>
                <w:szCs w:val="22"/>
                <w:lang w:val="hr-HR"/>
              </w:rPr>
              <w:t>S druge strane, točkom 5.1. Izgled i sadržaj projektnog prijedloga propisani su dokumenti koje treba sadržavati projektni prijedlog te je navedeno: 5. Prateća dokumentacija (uz prijavni obrazac), u dijelu koji se odnosi na projektni tim: 2. Prateći dokumenti kojima se potvrđuje izračun plaća zaposlenih osoba koje će sudjelovati u provedbi projekta: - dokumentarni dokazi (isplatne liste za zadnjih 12 mjeseci).</w:t>
            </w:r>
          </w:p>
          <w:p w14:paraId="4540DF83" w14:textId="2385E4F7" w:rsidR="001D75C6" w:rsidRPr="008A3AFD" w:rsidRDefault="001D75C6" w:rsidP="001D75C6">
            <w:pPr>
              <w:jc w:val="both"/>
              <w:rPr>
                <w:sz w:val="22"/>
                <w:szCs w:val="22"/>
              </w:rPr>
            </w:pPr>
            <w:r w:rsidRPr="008A3AFD">
              <w:rPr>
                <w:sz w:val="22"/>
                <w:szCs w:val="22"/>
                <w:lang w:val="hr-HR"/>
              </w:rPr>
              <w:t>Budući da te dvije točke propisuju 2 različita zahtjeva, iz istog nije jasno je li potrebno dostaviti platne liste od siječnja do prosinca za prethodnu godinu, ili za zadnjih 12 mjeseci?</w:t>
            </w:r>
          </w:p>
        </w:tc>
        <w:tc>
          <w:tcPr>
            <w:tcW w:w="6946" w:type="dxa"/>
          </w:tcPr>
          <w:p w14:paraId="6C680305" w14:textId="62ADAB59" w:rsidR="001D75C6" w:rsidRPr="008A3AFD" w:rsidRDefault="001D75C6" w:rsidP="001D75C6">
            <w:pPr>
              <w:jc w:val="both"/>
              <w:rPr>
                <w:sz w:val="22"/>
                <w:szCs w:val="22"/>
              </w:rPr>
            </w:pPr>
            <w:r w:rsidRPr="008A3AFD">
              <w:rPr>
                <w:sz w:val="22"/>
                <w:szCs w:val="22"/>
                <w:lang w:val="hr-HR"/>
              </w:rPr>
              <w:lastRenderedPageBreak/>
              <w:t xml:space="preserve">Za potrebe provjere prihvatljivosti plaća osoba zaposlenih kod prijavitelja i/ili partnera (ako je primjenjivo) potrebno je u SAFU dostaviti </w:t>
            </w:r>
            <w:r w:rsidRPr="008A3AFD">
              <w:rPr>
                <w:b/>
                <w:sz w:val="22"/>
                <w:szCs w:val="22"/>
                <w:lang w:val="hr-HR"/>
              </w:rPr>
              <w:t>platne liste od siječnja do prosinca za prethodnu godinu (12 platnih lista),</w:t>
            </w:r>
            <w:r w:rsidRPr="008A3AFD">
              <w:rPr>
                <w:sz w:val="22"/>
                <w:szCs w:val="22"/>
                <w:lang w:val="hr-HR"/>
              </w:rPr>
              <w:t xml:space="preserve"> osim u </w:t>
            </w:r>
            <w:r w:rsidRPr="008A3AFD">
              <w:rPr>
                <w:sz w:val="22"/>
                <w:szCs w:val="22"/>
                <w:lang w:val="hr-HR"/>
              </w:rPr>
              <w:lastRenderedPageBreak/>
              <w:t xml:space="preserve">slučajevima kada je djelatnik zaposlen manje od 12 mjeseci ili novozaposlen, kako je navedeno u točci 3.2. prihvatljivi troškovi. </w:t>
            </w:r>
          </w:p>
        </w:tc>
      </w:tr>
      <w:tr w:rsidR="001D75C6" w:rsidRPr="008A3AFD" w14:paraId="6FCB78E7" w14:textId="77777777" w:rsidTr="000A6282">
        <w:trPr>
          <w:trHeight w:val="433"/>
        </w:trPr>
        <w:tc>
          <w:tcPr>
            <w:tcW w:w="709" w:type="dxa"/>
            <w:shd w:val="clear" w:color="auto" w:fill="538135" w:themeFill="accent6" w:themeFillShade="BF"/>
          </w:tcPr>
          <w:p w14:paraId="1D1D5BC6" w14:textId="77777777" w:rsidR="001D75C6" w:rsidRPr="008A3AFD" w:rsidRDefault="001D75C6" w:rsidP="001D75C6">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0A566B69" w14:textId="17E3C2A0"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7. rujna 2016.</w:t>
            </w:r>
          </w:p>
        </w:tc>
        <w:tc>
          <w:tcPr>
            <w:tcW w:w="6946" w:type="dxa"/>
            <w:shd w:val="clear" w:color="auto" w:fill="538135" w:themeFill="accent6" w:themeFillShade="BF"/>
          </w:tcPr>
          <w:p w14:paraId="306362A1" w14:textId="77777777" w:rsidR="001D75C6" w:rsidRPr="008A3AFD" w:rsidRDefault="001D75C6" w:rsidP="001D75C6">
            <w:pPr>
              <w:rPr>
                <w:b/>
                <w:sz w:val="22"/>
                <w:szCs w:val="22"/>
                <w:lang w:val="hr-HR"/>
              </w:rPr>
            </w:pPr>
            <w:r w:rsidRPr="008A3AFD">
              <w:rPr>
                <w:b/>
                <w:color w:val="FFFFFF" w:themeColor="background1"/>
                <w:sz w:val="22"/>
                <w:szCs w:val="22"/>
                <w:lang w:val="hr-HR"/>
              </w:rPr>
              <w:t xml:space="preserve">DATUM ODGOVORA NA PITANJE: </w:t>
            </w:r>
          </w:p>
        </w:tc>
      </w:tr>
      <w:tr w:rsidR="001D75C6" w:rsidRPr="008A3AFD" w14:paraId="68C52A18" w14:textId="77777777" w:rsidTr="000A6282">
        <w:trPr>
          <w:trHeight w:val="272"/>
        </w:trPr>
        <w:tc>
          <w:tcPr>
            <w:tcW w:w="709" w:type="dxa"/>
            <w:vAlign w:val="center"/>
          </w:tcPr>
          <w:p w14:paraId="6BEA1B85"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0F2EA2D9" w14:textId="3C7F2950" w:rsidR="001D75C6" w:rsidRPr="008A3AFD" w:rsidRDefault="001D75C6" w:rsidP="001D75C6">
            <w:pPr>
              <w:jc w:val="both"/>
              <w:rPr>
                <w:sz w:val="22"/>
                <w:szCs w:val="22"/>
              </w:rPr>
            </w:pPr>
            <w:r w:rsidRPr="008A3AFD">
              <w:rPr>
                <w:sz w:val="22"/>
                <w:szCs w:val="22"/>
                <w:lang w:val="hr-HR"/>
              </w:rPr>
              <w:t>Projektna dokumentacija izrađena za manje infrastrukturne zahvate iz rujna 2015. godine glasila je na Dom zdravlja, kao i račun koji je izdan. Budući da prvim Pozivom na dostavu projektnih prijedloga nisu bili dozvoljeni partneri, a dozvoljeni Prijavitelji bile su županije, tražili smo izmjenu projektne dokumentacije na način da je investitor radova županija. Također, nakon izmjene dokumentacije ishođene su potvrde da nije potreban akt za građenje koje glase na županiju. Kako je Izmjenama poziva na dostavu projektnih prijedloga dozvoljeno partnerstvo te će biti prihvatljivi troškovi i koji su nastali kod Doma zdravlja, zanima nas može li investitor radova svejedno ostati županija, budući da Dom zdravlja nema sredstva potrebna za sufinanciranje projekta te hoće li trošak izrade projektne dokumentacije biti prihvatljiv trošak, budući da je račun izdan nakon što su izrađeni projekti i to na Dom zdravlja, a sastavni dio projektnog prijedloga bit će izmijenjeni projekti koji glase na županiju?”</w:t>
            </w:r>
          </w:p>
        </w:tc>
        <w:tc>
          <w:tcPr>
            <w:tcW w:w="6946" w:type="dxa"/>
          </w:tcPr>
          <w:p w14:paraId="7560B0F6" w14:textId="77777777" w:rsidR="001D75C6" w:rsidRPr="008A3AFD" w:rsidRDefault="001D75C6" w:rsidP="001D75C6">
            <w:pPr>
              <w:jc w:val="both"/>
              <w:rPr>
                <w:sz w:val="22"/>
                <w:szCs w:val="22"/>
                <w:lang w:val="hr-HR"/>
              </w:rPr>
            </w:pPr>
            <w:r w:rsidRPr="008A3AFD">
              <w:rPr>
                <w:sz w:val="22"/>
                <w:szCs w:val="22"/>
                <w:lang w:val="hr-HR"/>
              </w:rPr>
              <w:t>Nadležna tijela mogu davati odgovore na pitanja koja se odnose na pojašnjenje dokumentacije Poziva, a ne mogu davati prethodno mišljenje vezano uz prihvatljivost prijavitelja, projekta ili određenih aktivnosti i izdataka.</w:t>
            </w:r>
          </w:p>
          <w:p w14:paraId="1971B179" w14:textId="77777777" w:rsidR="001D75C6" w:rsidRPr="008A3AFD" w:rsidRDefault="001D75C6" w:rsidP="001D75C6">
            <w:pPr>
              <w:jc w:val="both"/>
              <w:rPr>
                <w:sz w:val="22"/>
                <w:szCs w:val="22"/>
                <w:lang w:val="hr-HR"/>
              </w:rPr>
            </w:pPr>
            <w:r w:rsidRPr="008A3AFD">
              <w:rPr>
                <w:sz w:val="22"/>
                <w:szCs w:val="22"/>
                <w:lang w:val="hr-HR"/>
              </w:rPr>
              <w:t xml:space="preserve">U Uputama za prijavitelje, Točka 3.1. navedeno je između ostalog i sljedeće: </w:t>
            </w:r>
          </w:p>
          <w:p w14:paraId="39B23C35" w14:textId="77777777" w:rsidR="001D75C6" w:rsidRPr="008A3AFD" w:rsidRDefault="001D75C6" w:rsidP="001D75C6">
            <w:pPr>
              <w:jc w:val="both"/>
              <w:rPr>
                <w:i/>
                <w:sz w:val="22"/>
                <w:szCs w:val="22"/>
                <w:lang w:val="hr-HR"/>
              </w:rPr>
            </w:pPr>
            <w:r w:rsidRPr="008A3AFD">
              <w:rPr>
                <w:i/>
                <w:sz w:val="22"/>
                <w:szCs w:val="22"/>
                <w:lang w:val="hr-HR"/>
              </w:rPr>
              <w:t>„Izdaci moraju ispunjavati sljedeće opće uvjete prihvatljivosti:</w:t>
            </w:r>
          </w:p>
          <w:p w14:paraId="05BCA183" w14:textId="77777777" w:rsidR="001D75C6" w:rsidRPr="008A3AFD" w:rsidRDefault="001D75C6" w:rsidP="001D75C6">
            <w:pPr>
              <w:jc w:val="both"/>
              <w:rPr>
                <w:i/>
                <w:sz w:val="22"/>
                <w:szCs w:val="22"/>
                <w:lang w:val="hr-HR"/>
              </w:rPr>
            </w:pPr>
            <w:r w:rsidRPr="008A3AFD">
              <w:rPr>
                <w:i/>
                <w:sz w:val="22"/>
                <w:szCs w:val="22"/>
                <w:lang w:val="hr-HR"/>
              </w:rPr>
              <w:t>- nastati kod Prijavitelja/Korisnika i/ili Partnera i biti plaćeni od strane Prijavitelja/Korisnika i/ili Partnera (izdaci koji su nastali kod Partnera slijedom provedbe prihvatljivih aktivnosti prihvatljivi su samo ako su nastali u razdoblju prije objave ovog Poziva, a najranije od 1. siječnja 2015., izuzev troškova upravljanja projektom i promotivnih aktivnosti koji su prihvatljivi ako su nastali nakon potpisivanja ugovora o dodjeli bespovratnih sredstava);</w:t>
            </w:r>
          </w:p>
          <w:p w14:paraId="308CD36A" w14:textId="77777777" w:rsidR="001D75C6" w:rsidRPr="008A3AFD" w:rsidRDefault="001D75C6" w:rsidP="001D75C6">
            <w:pPr>
              <w:jc w:val="both"/>
              <w:rPr>
                <w:i/>
                <w:sz w:val="22"/>
                <w:szCs w:val="22"/>
                <w:lang w:val="hr-HR"/>
              </w:rPr>
            </w:pPr>
            <w:r w:rsidRPr="008A3AFD">
              <w:rPr>
                <w:i/>
                <w:sz w:val="22"/>
                <w:szCs w:val="22"/>
                <w:lang w:val="hr-HR"/>
              </w:rPr>
              <w:t xml:space="preserve">- nastati za vrijeme trajanja (razdoblja) provedbe projekta, odnosno od početka obavljanja aktivnosti projekta, što ne može biti prije 1. siječnja 2015. godine, do završetka obavljanja predmetnih aktivnosti, što ne može biti nakon 31. prosinca 2023. godine. Iznimno, izdaci vezani uz financijsku reviziju </w:t>
            </w:r>
            <w:r w:rsidRPr="008A3AFD">
              <w:rPr>
                <w:i/>
                <w:sz w:val="22"/>
                <w:szCs w:val="22"/>
                <w:lang w:val="hr-HR"/>
              </w:rPr>
              <w:lastRenderedPageBreak/>
              <w:t>projekta i trošak PDV-a za koji Korisnik nema pravo ostvariti odbitak mogu nastati i nakon razdoblja provedbe, a najkasnije do datuma podnošenja završnog izvještaja;</w:t>
            </w:r>
          </w:p>
          <w:p w14:paraId="25976586" w14:textId="77777777" w:rsidR="001D75C6" w:rsidRPr="008A3AFD" w:rsidRDefault="001D75C6" w:rsidP="001D75C6">
            <w:pPr>
              <w:jc w:val="both"/>
              <w:rPr>
                <w:i/>
                <w:sz w:val="22"/>
                <w:szCs w:val="22"/>
                <w:lang w:val="hr-HR"/>
              </w:rPr>
            </w:pPr>
            <w:r w:rsidRPr="008A3AFD">
              <w:rPr>
                <w:i/>
                <w:sz w:val="22"/>
                <w:szCs w:val="22"/>
                <w:lang w:val="hr-HR"/>
              </w:rPr>
              <w:t>- biti plaćeni u razdoblju prihvatljivosti, odnosno od početka razdoblja provedbe projekta do najkasnije 6 mjeseci  od završetka razdoblja provedbe projekta;</w:t>
            </w:r>
          </w:p>
          <w:p w14:paraId="0B2A171B" w14:textId="3C1E7B41" w:rsidR="001D75C6" w:rsidRPr="008A3AFD" w:rsidRDefault="001D75C6" w:rsidP="001D75C6">
            <w:pPr>
              <w:jc w:val="both"/>
              <w:rPr>
                <w:sz w:val="22"/>
                <w:szCs w:val="22"/>
              </w:rPr>
            </w:pPr>
            <w:r w:rsidRPr="008A3AFD">
              <w:rPr>
                <w:i/>
                <w:sz w:val="22"/>
                <w:szCs w:val="22"/>
                <w:lang w:val="hr-HR"/>
              </w:rPr>
              <w:t>- biti u skladu sa primjenjivim pravilima javne nabave.“</w:t>
            </w:r>
          </w:p>
        </w:tc>
      </w:tr>
      <w:tr w:rsidR="001D75C6" w:rsidRPr="008A3AFD" w14:paraId="3303A628" w14:textId="77777777" w:rsidTr="000A6282">
        <w:trPr>
          <w:trHeight w:val="433"/>
        </w:trPr>
        <w:tc>
          <w:tcPr>
            <w:tcW w:w="709" w:type="dxa"/>
            <w:shd w:val="clear" w:color="auto" w:fill="538135" w:themeFill="accent6" w:themeFillShade="BF"/>
          </w:tcPr>
          <w:p w14:paraId="6EECB8E7" w14:textId="77777777" w:rsidR="001D75C6" w:rsidRPr="008A3AFD" w:rsidRDefault="001D75C6" w:rsidP="001D75C6">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0A7E5C20" w14:textId="69BD9F22"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rujna 2016.</w:t>
            </w:r>
          </w:p>
        </w:tc>
        <w:tc>
          <w:tcPr>
            <w:tcW w:w="6946" w:type="dxa"/>
            <w:shd w:val="clear" w:color="auto" w:fill="538135" w:themeFill="accent6" w:themeFillShade="BF"/>
          </w:tcPr>
          <w:p w14:paraId="2CA0E1D0" w14:textId="77777777" w:rsidR="001D75C6" w:rsidRPr="008A3AFD" w:rsidRDefault="001D75C6" w:rsidP="001D75C6">
            <w:pPr>
              <w:rPr>
                <w:sz w:val="22"/>
                <w:szCs w:val="22"/>
                <w:lang w:val="hr-HR"/>
              </w:rPr>
            </w:pPr>
            <w:r w:rsidRPr="008A3AFD">
              <w:rPr>
                <w:b/>
                <w:color w:val="FFFFFF" w:themeColor="background1"/>
                <w:sz w:val="22"/>
                <w:szCs w:val="22"/>
                <w:lang w:val="hr-HR"/>
              </w:rPr>
              <w:t xml:space="preserve">DATUM ODGOVORA NA PITANJE: </w:t>
            </w:r>
          </w:p>
        </w:tc>
      </w:tr>
      <w:tr w:rsidR="001D75C6" w:rsidRPr="008A3AFD" w14:paraId="279FF87B" w14:textId="77777777" w:rsidTr="000A6282">
        <w:trPr>
          <w:trHeight w:val="272"/>
        </w:trPr>
        <w:tc>
          <w:tcPr>
            <w:tcW w:w="709" w:type="dxa"/>
            <w:vAlign w:val="center"/>
          </w:tcPr>
          <w:p w14:paraId="2E0A0BD9"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527549F7" w14:textId="7705DA5C" w:rsidR="001D75C6" w:rsidRPr="008A3AFD" w:rsidRDefault="001D75C6" w:rsidP="001D75C6">
            <w:pPr>
              <w:jc w:val="both"/>
              <w:rPr>
                <w:sz w:val="22"/>
                <w:szCs w:val="22"/>
              </w:rPr>
            </w:pPr>
            <w:r w:rsidRPr="008A3AFD">
              <w:rPr>
                <w:sz w:val="22"/>
                <w:szCs w:val="22"/>
                <w:lang w:val="hr-HR"/>
              </w:rPr>
              <w:t>Obzirom da domovi zdravlja sada mogu biti partneri na projektu da li oprema nabavljena iz decentraliziranih sredstava od 1.1. 2015. godine ulazi u prihvatljive troškove?</w:t>
            </w:r>
          </w:p>
        </w:tc>
        <w:tc>
          <w:tcPr>
            <w:tcW w:w="6946" w:type="dxa"/>
          </w:tcPr>
          <w:p w14:paraId="3696F3E8" w14:textId="77777777" w:rsidR="001D75C6" w:rsidRPr="008A3AFD" w:rsidRDefault="001D75C6" w:rsidP="001D75C6">
            <w:pPr>
              <w:jc w:val="both"/>
              <w:rPr>
                <w:sz w:val="22"/>
                <w:szCs w:val="22"/>
                <w:lang w:val="hr-HR"/>
              </w:rPr>
            </w:pPr>
            <w:r w:rsidRPr="008A3AFD">
              <w:rPr>
                <w:sz w:val="22"/>
                <w:szCs w:val="22"/>
                <w:lang w:val="hr-HR"/>
              </w:rPr>
              <w:t xml:space="preserve">U izmjeni poziva koja je dostavljena svim prihvatljivim prijaviteljima 2.9.2016., u točci 2.2 Prihvatljivost partnera i formiranje partnerstva, jasno je definirano da se uvodi mogućnost partnerstva domova zdravlja, čime troškovi nastali kod domova zdravlja postaju prihvatljivi. </w:t>
            </w:r>
          </w:p>
          <w:p w14:paraId="5817E81E" w14:textId="77777777" w:rsidR="001D75C6" w:rsidRPr="008A3AFD" w:rsidRDefault="001D75C6" w:rsidP="001D75C6">
            <w:pPr>
              <w:jc w:val="both"/>
              <w:rPr>
                <w:sz w:val="22"/>
                <w:szCs w:val="22"/>
                <w:lang w:val="hr-HR"/>
              </w:rPr>
            </w:pPr>
            <w:r w:rsidRPr="008A3AFD">
              <w:rPr>
                <w:sz w:val="22"/>
                <w:szCs w:val="22"/>
                <w:lang w:val="hr-HR"/>
              </w:rPr>
              <w:t xml:space="preserve">Izmijenjeni odnosno novi tekst glasi: </w:t>
            </w:r>
          </w:p>
          <w:p w14:paraId="2830A2C3" w14:textId="77777777" w:rsidR="001D75C6" w:rsidRPr="008A3AFD" w:rsidRDefault="001D75C6" w:rsidP="001D75C6">
            <w:pPr>
              <w:jc w:val="both"/>
              <w:rPr>
                <w:i/>
                <w:sz w:val="22"/>
                <w:szCs w:val="22"/>
                <w:lang w:val="hr-HR"/>
              </w:rPr>
            </w:pPr>
            <w:r w:rsidRPr="008A3AFD">
              <w:rPr>
                <w:i/>
                <w:sz w:val="22"/>
                <w:szCs w:val="22"/>
                <w:lang w:val="hr-HR"/>
              </w:rPr>
              <w:t xml:space="preserve">„Prihvatljivi partneri su domovi zdravlja sa prihvatljivog područja (područje županija I. i II. skupine po indeksu razvijenosti jedinica područne (regionalne) samouprave te otoci). </w:t>
            </w:r>
          </w:p>
          <w:p w14:paraId="6CE0E0D6" w14:textId="77777777" w:rsidR="001D75C6" w:rsidRPr="008A3AFD" w:rsidRDefault="001D75C6" w:rsidP="001D75C6">
            <w:pPr>
              <w:jc w:val="both"/>
              <w:rPr>
                <w:i/>
                <w:sz w:val="22"/>
                <w:szCs w:val="22"/>
                <w:lang w:val="hr-HR"/>
              </w:rPr>
            </w:pPr>
            <w:r w:rsidRPr="008A3AFD">
              <w:rPr>
                <w:i/>
                <w:sz w:val="22"/>
                <w:szCs w:val="22"/>
                <w:lang w:val="hr-HR"/>
              </w:rPr>
              <w:t>Troškovi odnosno izdaci nastali kod Partnera slijedom provedbe prihvatljivih aktivnosti prihvatljivi su samo ako su nastali u razdoblju prije objave ovog Poziva, a najranije od 1. siječnja 2015., izuzev troškova upravljanja projektom i promotivnih aktivnosti koji su prihvatljivi ako su nastali nakon potpisivanja ugovora o dodjeli bespovratnih sredstava.“</w:t>
            </w:r>
          </w:p>
          <w:p w14:paraId="640825D3" w14:textId="0A1E7552" w:rsidR="001D75C6" w:rsidRPr="008A3AFD" w:rsidRDefault="001D75C6" w:rsidP="001D75C6">
            <w:pPr>
              <w:jc w:val="both"/>
              <w:rPr>
                <w:sz w:val="22"/>
                <w:szCs w:val="22"/>
              </w:rPr>
            </w:pPr>
            <w:r w:rsidRPr="008A3AFD">
              <w:rPr>
                <w:sz w:val="22"/>
                <w:szCs w:val="22"/>
                <w:lang w:val="hr-HR"/>
              </w:rPr>
              <w:t>Također, kako bi trošak nabave opreme bio prihvatljiv, potrebno je zadovoljiti i ostale uvjete iz Poziva. Prihvatljivi su izdaci nabave dijagnostičko-terapijske i ostale medicinsko-tehničke opreme za pružanje zdravstvene zaštite na primarnoj razini (prema popisu opreme iz priloga 10a i 10b). Troškovi projekata koji uključuju nabavu mogu biti prihvatljivi samo pod uvjetom da je nabava provedena u skladu sa svim načelima i pravilima Zakona o javnoj nabavi (primjenjivim u trenutku pokretanja postupka javne nabave).</w:t>
            </w:r>
          </w:p>
        </w:tc>
      </w:tr>
      <w:tr w:rsidR="001D75C6" w:rsidRPr="008A3AFD" w14:paraId="3D3BE25D" w14:textId="77777777" w:rsidTr="000A6282">
        <w:trPr>
          <w:trHeight w:val="433"/>
        </w:trPr>
        <w:tc>
          <w:tcPr>
            <w:tcW w:w="709" w:type="dxa"/>
            <w:shd w:val="clear" w:color="auto" w:fill="538135" w:themeFill="accent6" w:themeFillShade="BF"/>
          </w:tcPr>
          <w:p w14:paraId="3F0C3E95" w14:textId="77777777" w:rsidR="001D75C6" w:rsidRPr="008A3AFD" w:rsidRDefault="001D75C6" w:rsidP="001D75C6">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3C9A0EF" w14:textId="41313A4F"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rujna 2016.</w:t>
            </w:r>
          </w:p>
        </w:tc>
        <w:tc>
          <w:tcPr>
            <w:tcW w:w="6946" w:type="dxa"/>
            <w:shd w:val="clear" w:color="auto" w:fill="538135" w:themeFill="accent6" w:themeFillShade="BF"/>
          </w:tcPr>
          <w:p w14:paraId="792FE39C" w14:textId="77777777" w:rsidR="001D75C6" w:rsidRPr="008A3AFD" w:rsidRDefault="001D75C6" w:rsidP="001D75C6">
            <w:pPr>
              <w:rPr>
                <w:sz w:val="22"/>
                <w:szCs w:val="22"/>
                <w:lang w:val="hr-HR"/>
              </w:rPr>
            </w:pPr>
            <w:r w:rsidRPr="008A3AFD">
              <w:rPr>
                <w:b/>
                <w:color w:val="FFFFFF" w:themeColor="background1"/>
                <w:sz w:val="22"/>
                <w:szCs w:val="22"/>
                <w:lang w:val="hr-HR"/>
              </w:rPr>
              <w:t xml:space="preserve">DATUM ODGOVORA NA PITANJE: </w:t>
            </w:r>
          </w:p>
        </w:tc>
      </w:tr>
      <w:tr w:rsidR="001D75C6" w:rsidRPr="008A3AFD" w14:paraId="414CC46F" w14:textId="77777777" w:rsidTr="000A6282">
        <w:trPr>
          <w:trHeight w:val="272"/>
        </w:trPr>
        <w:tc>
          <w:tcPr>
            <w:tcW w:w="709" w:type="dxa"/>
            <w:vAlign w:val="center"/>
          </w:tcPr>
          <w:p w14:paraId="3D67EC04"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56D63450" w14:textId="72FF70C1" w:rsidR="001D75C6" w:rsidRPr="008A3AFD" w:rsidRDefault="001D75C6" w:rsidP="001D75C6">
            <w:pPr>
              <w:jc w:val="both"/>
              <w:rPr>
                <w:sz w:val="22"/>
                <w:szCs w:val="22"/>
              </w:rPr>
            </w:pPr>
            <w:r w:rsidRPr="008A3AFD">
              <w:rPr>
                <w:noProof/>
                <w:sz w:val="22"/>
                <w:szCs w:val="22"/>
                <w:lang w:val="hr-HR"/>
              </w:rPr>
              <w:t>Koncesionari nisu prihvatljivi partneri, županije kao prijavitelji mogu povući sredstva za sufinanciranje vlastitog udjela u projekta (15%) u iznosu od maksimalno 80% (Fond za sufinanciranje EU projekata na lokalnoj i regionalnoj razini). Da li županija kao prijavitelj može potpisati sporazum sa koncesionarom da će ostatak sredstava (ona sredstva koja županija neće dobiti od Fonda) osigurati sam koncesionar?</w:t>
            </w:r>
          </w:p>
        </w:tc>
        <w:tc>
          <w:tcPr>
            <w:tcW w:w="6946" w:type="dxa"/>
          </w:tcPr>
          <w:p w14:paraId="72A1B940" w14:textId="47600AF5" w:rsidR="001D75C6" w:rsidRPr="00C70723" w:rsidRDefault="001D75C6" w:rsidP="001D75C6">
            <w:pPr>
              <w:jc w:val="both"/>
              <w:rPr>
                <w:b/>
                <w:sz w:val="22"/>
                <w:szCs w:val="22"/>
                <w:lang w:val="hr-HR"/>
              </w:rPr>
            </w:pPr>
            <w:r w:rsidRPr="008A3AFD">
              <w:rPr>
                <w:sz w:val="22"/>
                <w:szCs w:val="22"/>
                <w:lang w:val="hr-HR"/>
              </w:rPr>
              <w:t xml:space="preserve">U skladu s izmjenom poziva koja je dostavljena svim prihvatljivim prijaviteljima 2.9.2016. javlja se mogućnost sufinanciranja od strane prihvatljivih partnera, odnosno domova zdravlja. Sufinanciranje od strane koncesionara nije dozvoljeno, jer oprema ne može prijeći u njihovo vlasništvo. Dakle, uz 85% bespovratnih sredstava, Prijavitelj i, ako je primjenjivo, Partner/i dužni su osigurati minimalno 15% ukupnih prihvatljivih izdataka kao vlastiti udio  sufinanciranja. </w:t>
            </w:r>
            <w:r w:rsidRPr="008A3AFD">
              <w:rPr>
                <w:b/>
                <w:sz w:val="22"/>
                <w:szCs w:val="22"/>
                <w:lang w:val="hr-HR"/>
              </w:rPr>
              <w:t xml:space="preserve">Treće strane ne mogu sudjelovati u sufinanciranju. </w:t>
            </w:r>
          </w:p>
        </w:tc>
      </w:tr>
      <w:tr w:rsidR="001D75C6" w:rsidRPr="008A3AFD" w14:paraId="398FE0EB" w14:textId="77777777" w:rsidTr="000A6282">
        <w:trPr>
          <w:trHeight w:val="433"/>
        </w:trPr>
        <w:tc>
          <w:tcPr>
            <w:tcW w:w="709" w:type="dxa"/>
            <w:shd w:val="clear" w:color="auto" w:fill="538135" w:themeFill="accent6" w:themeFillShade="BF"/>
          </w:tcPr>
          <w:p w14:paraId="3918BDA7" w14:textId="77777777" w:rsidR="001D75C6" w:rsidRPr="008A3AFD" w:rsidRDefault="001D75C6" w:rsidP="001D75C6">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53075A8" w14:textId="682B36E7"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rujna 2016.</w:t>
            </w:r>
          </w:p>
        </w:tc>
        <w:tc>
          <w:tcPr>
            <w:tcW w:w="6946" w:type="dxa"/>
            <w:shd w:val="clear" w:color="auto" w:fill="538135" w:themeFill="accent6" w:themeFillShade="BF"/>
          </w:tcPr>
          <w:p w14:paraId="2F1E542C" w14:textId="77777777" w:rsidR="001D75C6" w:rsidRPr="008A3AFD" w:rsidRDefault="001D75C6" w:rsidP="001D75C6">
            <w:pPr>
              <w:rPr>
                <w:sz w:val="22"/>
                <w:szCs w:val="22"/>
                <w:lang w:val="hr-HR"/>
              </w:rPr>
            </w:pPr>
            <w:r w:rsidRPr="008A3AFD">
              <w:rPr>
                <w:b/>
                <w:color w:val="FFFFFF" w:themeColor="background1"/>
                <w:sz w:val="22"/>
                <w:szCs w:val="22"/>
                <w:lang w:val="hr-HR"/>
              </w:rPr>
              <w:t xml:space="preserve">DATUM ODGOVORA NA PITANJE: </w:t>
            </w:r>
          </w:p>
        </w:tc>
      </w:tr>
      <w:tr w:rsidR="001D75C6" w:rsidRPr="008A3AFD" w14:paraId="0F1AF49C" w14:textId="77777777" w:rsidTr="000A6282">
        <w:trPr>
          <w:trHeight w:val="272"/>
        </w:trPr>
        <w:tc>
          <w:tcPr>
            <w:tcW w:w="709" w:type="dxa"/>
            <w:vAlign w:val="center"/>
          </w:tcPr>
          <w:p w14:paraId="5FB47568"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21209273" w14:textId="439121C5" w:rsidR="001D75C6" w:rsidRPr="008A3AFD" w:rsidRDefault="001D75C6" w:rsidP="001D75C6">
            <w:pPr>
              <w:jc w:val="both"/>
              <w:rPr>
                <w:sz w:val="22"/>
                <w:szCs w:val="22"/>
              </w:rPr>
            </w:pPr>
            <w:r w:rsidRPr="008A3AFD">
              <w:rPr>
                <w:sz w:val="22"/>
                <w:szCs w:val="22"/>
                <w:lang w:val="hr-HR"/>
              </w:rPr>
              <w:t>Što će biti sa opremom koja se dala na korištenje koncesionaru 5 godina nakon provedbe projekta, da li se ta oprema može prebaciti u Dom zdravlja, da li se može dati nekom drugom koncesionaru na korištenje?</w:t>
            </w:r>
          </w:p>
        </w:tc>
        <w:tc>
          <w:tcPr>
            <w:tcW w:w="6946" w:type="dxa"/>
          </w:tcPr>
          <w:p w14:paraId="31C96433" w14:textId="77777777" w:rsidR="001D75C6" w:rsidRPr="008A3AFD" w:rsidRDefault="001D75C6" w:rsidP="001D75C6">
            <w:pPr>
              <w:jc w:val="both"/>
              <w:rPr>
                <w:sz w:val="22"/>
                <w:szCs w:val="22"/>
                <w:lang w:val="hr-HR"/>
              </w:rPr>
            </w:pPr>
            <w:r w:rsidRPr="008A3AFD">
              <w:rPr>
                <w:sz w:val="22"/>
                <w:szCs w:val="22"/>
                <w:lang w:val="hr-HR"/>
              </w:rPr>
              <w:t xml:space="preserve">U Pozivu je definirano sljedeće: </w:t>
            </w:r>
          </w:p>
          <w:p w14:paraId="1615C602" w14:textId="77777777" w:rsidR="001D75C6" w:rsidRPr="008A3AFD" w:rsidRDefault="001D75C6" w:rsidP="001D75C6">
            <w:pPr>
              <w:jc w:val="both"/>
              <w:rPr>
                <w:sz w:val="22"/>
                <w:szCs w:val="22"/>
                <w:lang w:val="hr-HR"/>
              </w:rPr>
            </w:pPr>
            <w:r w:rsidRPr="008A3AFD">
              <w:rPr>
                <w:i/>
                <w:sz w:val="22"/>
                <w:szCs w:val="22"/>
                <w:lang w:val="hr-HR"/>
              </w:rPr>
              <w:t>“Prijavitelj je obvezan osigurati trajnost projekta, odnosno tijekom razdoblja od 5 (pet) godina od završnog plaćanja (nadoknade sredstava) mora osigurati da rezultati projekta ne podliježu sljedećim situacijama navedenima u članku 71. Uredbe (EU) br. 1303/2013:</w:t>
            </w:r>
            <w:r w:rsidRPr="008A3AFD">
              <w:rPr>
                <w:sz w:val="22"/>
                <w:szCs w:val="22"/>
                <w:lang w:val="hr-HR"/>
              </w:rPr>
              <w:t xml:space="preserve"> </w:t>
            </w:r>
          </w:p>
          <w:p w14:paraId="5C59E728" w14:textId="77777777" w:rsidR="001D75C6" w:rsidRPr="008A3AFD" w:rsidRDefault="001D75C6" w:rsidP="001D75C6">
            <w:pPr>
              <w:pStyle w:val="ListParagraph"/>
              <w:numPr>
                <w:ilvl w:val="0"/>
                <w:numId w:val="30"/>
              </w:numPr>
              <w:jc w:val="both"/>
              <w:rPr>
                <w:i/>
                <w:sz w:val="22"/>
                <w:szCs w:val="22"/>
                <w:lang w:val="hr-HR"/>
              </w:rPr>
            </w:pPr>
            <w:r w:rsidRPr="008A3AFD">
              <w:rPr>
                <w:i/>
                <w:sz w:val="22"/>
                <w:szCs w:val="22"/>
                <w:lang w:val="hr-HR"/>
              </w:rPr>
              <w:t xml:space="preserve">promjeni vlasništva nad predmetom infrastrukture čime bi se uslijed te promjene, bilo trgovačkom društvu ili javnom tijelu, dala neopravdana prednost; </w:t>
            </w:r>
          </w:p>
          <w:p w14:paraId="0005DEB9" w14:textId="77777777" w:rsidR="001D75C6" w:rsidRPr="008A3AFD" w:rsidRDefault="001D75C6" w:rsidP="001D75C6">
            <w:pPr>
              <w:pStyle w:val="ListParagraph"/>
              <w:numPr>
                <w:ilvl w:val="0"/>
                <w:numId w:val="30"/>
              </w:numPr>
              <w:jc w:val="both"/>
              <w:rPr>
                <w:i/>
                <w:sz w:val="22"/>
                <w:szCs w:val="22"/>
                <w:lang w:val="hr-HR"/>
              </w:rPr>
            </w:pPr>
            <w:r w:rsidRPr="008A3AFD">
              <w:rPr>
                <w:i/>
                <w:sz w:val="22"/>
                <w:szCs w:val="22"/>
                <w:lang w:val="hr-HR"/>
              </w:rPr>
              <w:t>značajnoj promjeni koja utječe na prirodu projekta, ciljeve ili provedbene uvjete i zbog koje bi se doveli u pitanje njegovi prvotni ciljevi.</w:t>
            </w:r>
          </w:p>
          <w:p w14:paraId="6605FF2B" w14:textId="7C3E15FA" w:rsidR="001D75C6" w:rsidRPr="008A3AFD" w:rsidRDefault="001D75C6" w:rsidP="001D75C6">
            <w:pPr>
              <w:jc w:val="both"/>
              <w:rPr>
                <w:iCs/>
                <w:sz w:val="22"/>
                <w:szCs w:val="22"/>
              </w:rPr>
            </w:pPr>
            <w:r w:rsidRPr="008A3AFD">
              <w:rPr>
                <w:sz w:val="22"/>
                <w:szCs w:val="22"/>
                <w:lang w:val="hr-HR"/>
              </w:rPr>
              <w:t xml:space="preserve">Dakle, nužno je osigurati da je Prijavitelj i, ako je primjenjivo Partner, vlasnik opreme nabavljene u okviru provedbe projekta tijekom razdoblja provedbe projekta i 5 godina nakon završnog plaćanja. </w:t>
            </w:r>
          </w:p>
        </w:tc>
      </w:tr>
      <w:tr w:rsidR="001D75C6" w:rsidRPr="008A3AFD" w14:paraId="0487734C" w14:textId="77777777" w:rsidTr="000A6282">
        <w:trPr>
          <w:trHeight w:val="433"/>
        </w:trPr>
        <w:tc>
          <w:tcPr>
            <w:tcW w:w="709" w:type="dxa"/>
            <w:shd w:val="clear" w:color="auto" w:fill="538135" w:themeFill="accent6" w:themeFillShade="BF"/>
          </w:tcPr>
          <w:p w14:paraId="1826ABF0" w14:textId="77777777" w:rsidR="001D75C6" w:rsidRPr="008A3AFD" w:rsidRDefault="001D75C6" w:rsidP="001D75C6">
            <w:pPr>
              <w:jc w:val="center"/>
              <w:rPr>
                <w:b/>
                <w:sz w:val="22"/>
                <w:szCs w:val="22"/>
                <w:lang w:val="hr-HR"/>
              </w:rPr>
            </w:pPr>
            <w:r w:rsidRPr="008A3AFD">
              <w:rPr>
                <w:b/>
                <w:color w:val="FFFFFF" w:themeColor="background1"/>
                <w:sz w:val="22"/>
                <w:szCs w:val="22"/>
                <w:shd w:val="clear" w:color="auto" w:fill="538135" w:themeFill="accent6" w:themeFillShade="BF"/>
                <w:lang w:val="hr-HR"/>
              </w:rPr>
              <w:t>R</w:t>
            </w:r>
            <w:r w:rsidRPr="008A3AFD">
              <w:rPr>
                <w:b/>
                <w:color w:val="FFFFFF" w:themeColor="background1"/>
                <w:sz w:val="22"/>
                <w:szCs w:val="22"/>
                <w:lang w:val="hr-HR"/>
              </w:rPr>
              <w:t>B</w:t>
            </w:r>
          </w:p>
        </w:tc>
        <w:tc>
          <w:tcPr>
            <w:tcW w:w="6095" w:type="dxa"/>
            <w:shd w:val="clear" w:color="auto" w:fill="538135" w:themeFill="accent6" w:themeFillShade="BF"/>
          </w:tcPr>
          <w:p w14:paraId="1E9ED08F" w14:textId="02C65AAD"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rujna 2016.</w:t>
            </w:r>
          </w:p>
        </w:tc>
        <w:tc>
          <w:tcPr>
            <w:tcW w:w="6946" w:type="dxa"/>
            <w:shd w:val="clear" w:color="auto" w:fill="538135" w:themeFill="accent6" w:themeFillShade="BF"/>
          </w:tcPr>
          <w:p w14:paraId="4DB3C488" w14:textId="77777777" w:rsidR="001D75C6" w:rsidRPr="008A3AFD" w:rsidRDefault="001D75C6" w:rsidP="001D75C6">
            <w:pPr>
              <w:rPr>
                <w:sz w:val="22"/>
                <w:szCs w:val="22"/>
                <w:lang w:val="hr-HR"/>
              </w:rPr>
            </w:pPr>
            <w:r w:rsidRPr="008A3AFD">
              <w:rPr>
                <w:b/>
                <w:color w:val="FFFFFF" w:themeColor="background1"/>
                <w:sz w:val="22"/>
                <w:szCs w:val="22"/>
                <w:lang w:val="hr-HR"/>
              </w:rPr>
              <w:t xml:space="preserve">DATUM ODGOVORA NA PITANJE: </w:t>
            </w:r>
          </w:p>
        </w:tc>
      </w:tr>
      <w:tr w:rsidR="001D75C6" w:rsidRPr="008A3AFD" w14:paraId="102F386D" w14:textId="77777777" w:rsidTr="000A6282">
        <w:trPr>
          <w:trHeight w:val="272"/>
        </w:trPr>
        <w:tc>
          <w:tcPr>
            <w:tcW w:w="709" w:type="dxa"/>
          </w:tcPr>
          <w:p w14:paraId="5B5ECE93"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5F27BE6F" w14:textId="3AEB8704" w:rsidR="001D75C6" w:rsidRPr="008A3AFD" w:rsidRDefault="001D75C6" w:rsidP="001D75C6">
            <w:pPr>
              <w:jc w:val="both"/>
              <w:rPr>
                <w:sz w:val="22"/>
                <w:szCs w:val="22"/>
              </w:rPr>
            </w:pPr>
            <w:r w:rsidRPr="008A3AFD">
              <w:rPr>
                <w:sz w:val="22"/>
                <w:szCs w:val="22"/>
                <w:lang w:val="hr-HR"/>
              </w:rPr>
              <w:t>Iz kojeg dijela sredstava će se koristiti sredstva za troškove zaposlenih, promociju projekta, reviziju, nadzor nad infrastrukturnim radovima i provedbi horizontalnih linija obzirom da je propisan iznos za opremu i infrastrukturne radove? Da li će to biti iz onog dijela vlastitih sredstava od 15%?</w:t>
            </w:r>
          </w:p>
        </w:tc>
        <w:tc>
          <w:tcPr>
            <w:tcW w:w="6946" w:type="dxa"/>
          </w:tcPr>
          <w:p w14:paraId="78A78422" w14:textId="77777777" w:rsidR="001D75C6" w:rsidRPr="008A3AFD" w:rsidRDefault="001D75C6" w:rsidP="001D75C6">
            <w:pPr>
              <w:jc w:val="both"/>
              <w:rPr>
                <w:sz w:val="22"/>
                <w:szCs w:val="22"/>
                <w:lang w:val="hr-HR"/>
              </w:rPr>
            </w:pPr>
            <w:r w:rsidRPr="008A3AFD">
              <w:rPr>
                <w:sz w:val="22"/>
                <w:szCs w:val="22"/>
                <w:lang w:val="hr-HR"/>
              </w:rPr>
              <w:t xml:space="preserve">Troškovi nadzora i kontrole nad izvođenjem infrastrukturnih radova ulaze u aktivnost infrastrukturnih radova. Sredstva za upravljanje projektom, informiranje i vidljivost u vezi financijske pomoći od strane EU, reviziju i provedbu dodatnih aktivnosti za promicanje horizontalnih politika Europske unije kao i ostali troškovi projekta bit će financirani do </w:t>
            </w:r>
            <w:proofErr w:type="spellStart"/>
            <w:r w:rsidRPr="008A3AFD">
              <w:rPr>
                <w:sz w:val="22"/>
                <w:szCs w:val="22"/>
                <w:lang w:val="hr-HR"/>
              </w:rPr>
              <w:t>max</w:t>
            </w:r>
            <w:proofErr w:type="spellEnd"/>
            <w:r w:rsidRPr="008A3AFD">
              <w:rPr>
                <w:sz w:val="22"/>
                <w:szCs w:val="22"/>
                <w:lang w:val="hr-HR"/>
              </w:rPr>
              <w:t xml:space="preserve">. 85% iz bespovratnih sredstava, te min. 15% vlastitim sufinanciranjem. Vlastito sufinanciranje nije namijenjeno za provedbu točno određenih aktivnosti kao </w:t>
            </w:r>
            <w:r w:rsidRPr="008A3AFD">
              <w:rPr>
                <w:sz w:val="22"/>
                <w:szCs w:val="22"/>
                <w:lang w:val="hr-HR"/>
              </w:rPr>
              <w:lastRenderedPageBreak/>
              <w:t xml:space="preserve">što je npr. upravljanje projektom, već predstavlja min. 15% svih ukupno prihvatljivih troškova. </w:t>
            </w:r>
          </w:p>
          <w:p w14:paraId="1D8B9DBE" w14:textId="4D850AD4" w:rsidR="001D75C6" w:rsidRPr="008A3AFD" w:rsidRDefault="001D75C6" w:rsidP="001D75C6">
            <w:pPr>
              <w:jc w:val="both"/>
              <w:rPr>
                <w:iCs/>
                <w:sz w:val="22"/>
                <w:szCs w:val="22"/>
              </w:rPr>
            </w:pPr>
            <w:r w:rsidRPr="008A3AFD">
              <w:rPr>
                <w:sz w:val="22"/>
                <w:szCs w:val="22"/>
                <w:lang w:val="hr-HR"/>
              </w:rPr>
              <w:t>Ukupna alokacija podijeljena je po skupinama glavnih aktivnosti kako bi se ograničili maksimalni iznosi za financiranje opreme, dentalne medicine i infrastrukturnih radova. Predviđena alokacija zbrojena sa vlastitim sufinanciranjem čini 100% vrijednosti projekta.</w:t>
            </w:r>
          </w:p>
        </w:tc>
      </w:tr>
      <w:tr w:rsidR="001D75C6" w:rsidRPr="008A3AFD" w14:paraId="47E64B97" w14:textId="77777777" w:rsidTr="000A6282">
        <w:trPr>
          <w:trHeight w:val="433"/>
        </w:trPr>
        <w:tc>
          <w:tcPr>
            <w:tcW w:w="709" w:type="dxa"/>
            <w:shd w:val="clear" w:color="auto" w:fill="538135" w:themeFill="accent6" w:themeFillShade="BF"/>
          </w:tcPr>
          <w:p w14:paraId="7E945C20" w14:textId="77777777" w:rsidR="001D75C6" w:rsidRPr="008A3AFD" w:rsidRDefault="001D75C6" w:rsidP="001D75C6">
            <w:pPr>
              <w:jc w:val="center"/>
              <w:rPr>
                <w:b/>
                <w:sz w:val="22"/>
                <w:szCs w:val="22"/>
                <w:lang w:val="hr-HR"/>
              </w:rPr>
            </w:pPr>
            <w:r w:rsidRPr="008A3AFD">
              <w:rPr>
                <w:b/>
                <w:color w:val="FFFFFF" w:themeColor="background1"/>
                <w:sz w:val="22"/>
                <w:szCs w:val="22"/>
                <w:shd w:val="clear" w:color="auto" w:fill="538135" w:themeFill="accent6" w:themeFillShade="BF"/>
                <w:lang w:val="hr-HR"/>
              </w:rPr>
              <w:lastRenderedPageBreak/>
              <w:t>R</w:t>
            </w:r>
            <w:r w:rsidRPr="008A3AFD">
              <w:rPr>
                <w:b/>
                <w:color w:val="FFFFFF" w:themeColor="background1"/>
                <w:sz w:val="22"/>
                <w:szCs w:val="22"/>
                <w:lang w:val="hr-HR"/>
              </w:rPr>
              <w:t>B</w:t>
            </w:r>
          </w:p>
        </w:tc>
        <w:tc>
          <w:tcPr>
            <w:tcW w:w="6095" w:type="dxa"/>
            <w:shd w:val="clear" w:color="auto" w:fill="538135" w:themeFill="accent6" w:themeFillShade="BF"/>
          </w:tcPr>
          <w:p w14:paraId="1C9F301D" w14:textId="00C435B7"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13. rujna 2016.</w:t>
            </w:r>
          </w:p>
        </w:tc>
        <w:tc>
          <w:tcPr>
            <w:tcW w:w="6946" w:type="dxa"/>
            <w:shd w:val="clear" w:color="auto" w:fill="538135" w:themeFill="accent6" w:themeFillShade="BF"/>
          </w:tcPr>
          <w:p w14:paraId="22057F03" w14:textId="77777777" w:rsidR="001D75C6" w:rsidRPr="008A3AFD" w:rsidRDefault="001D75C6" w:rsidP="001D75C6">
            <w:pPr>
              <w:rPr>
                <w:sz w:val="22"/>
                <w:szCs w:val="22"/>
                <w:lang w:val="hr-HR"/>
              </w:rPr>
            </w:pPr>
            <w:r w:rsidRPr="008A3AFD">
              <w:rPr>
                <w:b/>
                <w:color w:val="FFFFFF" w:themeColor="background1"/>
                <w:sz w:val="22"/>
                <w:szCs w:val="22"/>
                <w:lang w:val="hr-HR"/>
              </w:rPr>
              <w:t xml:space="preserve">DATUM ODGOVORA NA PITANJE: </w:t>
            </w:r>
          </w:p>
        </w:tc>
      </w:tr>
      <w:tr w:rsidR="001D75C6" w:rsidRPr="008A3AFD" w14:paraId="7FEB9ADD" w14:textId="77777777" w:rsidTr="000A6282">
        <w:trPr>
          <w:trHeight w:val="272"/>
        </w:trPr>
        <w:tc>
          <w:tcPr>
            <w:tcW w:w="709" w:type="dxa"/>
          </w:tcPr>
          <w:p w14:paraId="68EEADDB"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279087C5" w14:textId="116229F5" w:rsidR="001D75C6" w:rsidRPr="008A3AFD" w:rsidRDefault="001D75C6" w:rsidP="001D75C6">
            <w:pPr>
              <w:jc w:val="both"/>
              <w:rPr>
                <w:sz w:val="22"/>
                <w:szCs w:val="22"/>
              </w:rPr>
            </w:pPr>
            <w:r w:rsidRPr="008A3AFD">
              <w:rPr>
                <w:sz w:val="22"/>
                <w:szCs w:val="22"/>
                <w:lang w:val="hr-HR"/>
              </w:rPr>
              <w:t>S obzirom da je nakon izmjene Poziva dozvoljeno partnerstvo s domovima zdravlja može li / mora li i partner imati svojeg zaposlenika u projektnom timu? Ukoliko da, može li taj član projektnog tima biti novozaposleni ili već zaposleni u DZ?</w:t>
            </w:r>
          </w:p>
        </w:tc>
        <w:tc>
          <w:tcPr>
            <w:tcW w:w="6946" w:type="dxa"/>
          </w:tcPr>
          <w:p w14:paraId="7DF04B35" w14:textId="77777777" w:rsidR="001D75C6" w:rsidRPr="008A3AFD" w:rsidRDefault="001D75C6" w:rsidP="001D75C6">
            <w:pPr>
              <w:jc w:val="both"/>
              <w:rPr>
                <w:sz w:val="22"/>
                <w:szCs w:val="22"/>
                <w:lang w:val="hr-HR"/>
              </w:rPr>
            </w:pPr>
            <w:r w:rsidRPr="008A3AFD">
              <w:rPr>
                <w:sz w:val="22"/>
                <w:szCs w:val="22"/>
                <w:lang w:val="hr-HR"/>
              </w:rPr>
              <w:t xml:space="preserve">Članovi projektnog tima mogu biti zaposlenici Prijavitelja i, ako je primjenjivo, Partnera ili vanjski stručnjaci kako je navedeno u Izmjeni poziva, točka 2.5.1. Sposobnost prijavitelja. </w:t>
            </w:r>
          </w:p>
          <w:p w14:paraId="40866C0A" w14:textId="06821ABB" w:rsidR="001D75C6" w:rsidRPr="008A3AFD" w:rsidRDefault="001D75C6" w:rsidP="001D75C6">
            <w:pPr>
              <w:jc w:val="both"/>
              <w:rPr>
                <w:iCs/>
                <w:sz w:val="22"/>
                <w:szCs w:val="22"/>
              </w:rPr>
            </w:pPr>
            <w:r w:rsidRPr="008A3AFD">
              <w:rPr>
                <w:sz w:val="22"/>
                <w:szCs w:val="22"/>
                <w:lang w:val="hr-HR"/>
              </w:rPr>
              <w:t xml:space="preserve">Osoblje za upravljanje projektom zaposleno kod Prijavitelja i/ili Partnera mogu činiti postojeći zaposlenici i novozaposleni. </w:t>
            </w:r>
          </w:p>
        </w:tc>
      </w:tr>
      <w:tr w:rsidR="001D75C6" w:rsidRPr="008A3AFD" w14:paraId="56366BD5" w14:textId="77777777" w:rsidTr="000A6282">
        <w:trPr>
          <w:trHeight w:val="433"/>
        </w:trPr>
        <w:tc>
          <w:tcPr>
            <w:tcW w:w="709" w:type="dxa"/>
            <w:shd w:val="clear" w:color="auto" w:fill="538135" w:themeFill="accent6" w:themeFillShade="BF"/>
          </w:tcPr>
          <w:p w14:paraId="0CA10B52" w14:textId="77777777" w:rsidR="001D75C6" w:rsidRPr="008A3AFD" w:rsidRDefault="001D75C6" w:rsidP="001D75C6">
            <w:pPr>
              <w:jc w:val="center"/>
              <w:rPr>
                <w:b/>
                <w:sz w:val="22"/>
                <w:szCs w:val="22"/>
                <w:lang w:val="hr-HR"/>
              </w:rPr>
            </w:pPr>
            <w:r w:rsidRPr="008A3AFD">
              <w:rPr>
                <w:b/>
                <w:color w:val="FFFFFF" w:themeColor="background1"/>
                <w:sz w:val="22"/>
                <w:szCs w:val="22"/>
                <w:shd w:val="clear" w:color="auto" w:fill="538135" w:themeFill="accent6" w:themeFillShade="BF"/>
                <w:lang w:val="hr-HR"/>
              </w:rPr>
              <w:t>R</w:t>
            </w:r>
            <w:r w:rsidRPr="008A3AFD">
              <w:rPr>
                <w:b/>
                <w:color w:val="FFFFFF" w:themeColor="background1"/>
                <w:sz w:val="22"/>
                <w:szCs w:val="22"/>
                <w:lang w:val="hr-HR"/>
              </w:rPr>
              <w:t>B</w:t>
            </w:r>
          </w:p>
        </w:tc>
        <w:tc>
          <w:tcPr>
            <w:tcW w:w="6095" w:type="dxa"/>
            <w:shd w:val="clear" w:color="auto" w:fill="538135" w:themeFill="accent6" w:themeFillShade="BF"/>
          </w:tcPr>
          <w:p w14:paraId="193C0628" w14:textId="6C14D99E"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13. rujna 2016.</w:t>
            </w:r>
          </w:p>
        </w:tc>
        <w:tc>
          <w:tcPr>
            <w:tcW w:w="6946" w:type="dxa"/>
            <w:shd w:val="clear" w:color="auto" w:fill="538135" w:themeFill="accent6" w:themeFillShade="BF"/>
          </w:tcPr>
          <w:p w14:paraId="2EC4FD4E" w14:textId="77777777" w:rsidR="001D75C6" w:rsidRPr="008A3AFD" w:rsidRDefault="001D75C6" w:rsidP="001D75C6">
            <w:pPr>
              <w:rPr>
                <w:sz w:val="22"/>
                <w:szCs w:val="22"/>
                <w:lang w:val="hr-HR"/>
              </w:rPr>
            </w:pPr>
            <w:r w:rsidRPr="008A3AFD">
              <w:rPr>
                <w:b/>
                <w:color w:val="FFFFFF" w:themeColor="background1"/>
                <w:sz w:val="22"/>
                <w:szCs w:val="22"/>
                <w:lang w:val="hr-HR"/>
              </w:rPr>
              <w:t xml:space="preserve">DATUM ODGOVORA NA PITANJE: </w:t>
            </w:r>
          </w:p>
        </w:tc>
      </w:tr>
      <w:tr w:rsidR="001D75C6" w:rsidRPr="008A3AFD" w14:paraId="15AD0ABE" w14:textId="77777777" w:rsidTr="000A6282">
        <w:trPr>
          <w:trHeight w:val="272"/>
        </w:trPr>
        <w:tc>
          <w:tcPr>
            <w:tcW w:w="709" w:type="dxa"/>
          </w:tcPr>
          <w:p w14:paraId="00D3A3B3" w14:textId="77777777" w:rsidR="001D75C6" w:rsidRPr="008A3AFD" w:rsidRDefault="001D75C6" w:rsidP="001D75C6">
            <w:pPr>
              <w:pStyle w:val="ListParagraph"/>
              <w:numPr>
                <w:ilvl w:val="0"/>
                <w:numId w:val="4"/>
              </w:numPr>
              <w:ind w:hanging="549"/>
              <w:jc w:val="right"/>
              <w:rPr>
                <w:b/>
                <w:sz w:val="22"/>
                <w:szCs w:val="22"/>
              </w:rPr>
            </w:pPr>
          </w:p>
        </w:tc>
        <w:tc>
          <w:tcPr>
            <w:tcW w:w="6095" w:type="dxa"/>
          </w:tcPr>
          <w:p w14:paraId="523BAAEC" w14:textId="19305CD3" w:rsidR="001D75C6" w:rsidRPr="008A3AFD" w:rsidRDefault="001D75C6" w:rsidP="001D75C6">
            <w:pPr>
              <w:jc w:val="both"/>
              <w:rPr>
                <w:sz w:val="22"/>
                <w:szCs w:val="22"/>
              </w:rPr>
            </w:pPr>
            <w:r w:rsidRPr="008A3AFD">
              <w:rPr>
                <w:sz w:val="22"/>
                <w:szCs w:val="22"/>
                <w:lang w:val="hr-HR"/>
              </w:rPr>
              <w:t>Provodi li postupak javne nabave isključivo prijavitelj i za koncesionare i za domove zdravlja? Ili dom zdravlja provodi postupak javne nabave za svoj dio opreme i radova?</w:t>
            </w:r>
          </w:p>
        </w:tc>
        <w:tc>
          <w:tcPr>
            <w:tcW w:w="6946" w:type="dxa"/>
          </w:tcPr>
          <w:p w14:paraId="6F65CA90" w14:textId="77777777" w:rsidR="001D75C6" w:rsidRPr="008A3AFD" w:rsidRDefault="001D75C6" w:rsidP="001D75C6">
            <w:pPr>
              <w:jc w:val="both"/>
              <w:rPr>
                <w:sz w:val="22"/>
                <w:szCs w:val="22"/>
                <w:lang w:val="hr-HR"/>
              </w:rPr>
            </w:pPr>
            <w:r w:rsidRPr="008A3AFD">
              <w:rPr>
                <w:sz w:val="22"/>
                <w:szCs w:val="22"/>
                <w:lang w:val="hr-HR"/>
              </w:rPr>
              <w:t>Sukladno Uputama za prijavitelje, prijavitelji/korisnici su dužni pridržavati se članka 6.2. Nabava, u kojem je navedeno:</w:t>
            </w:r>
          </w:p>
          <w:p w14:paraId="2F18F432" w14:textId="77777777" w:rsidR="001D75C6" w:rsidRPr="008A3AFD" w:rsidRDefault="001D75C6" w:rsidP="001D75C6">
            <w:pPr>
              <w:jc w:val="both"/>
              <w:rPr>
                <w:i/>
                <w:sz w:val="22"/>
                <w:szCs w:val="22"/>
                <w:lang w:val="hr-HR"/>
              </w:rPr>
            </w:pPr>
            <w:r w:rsidRPr="008A3AFD">
              <w:rPr>
                <w:i/>
                <w:sz w:val="22"/>
                <w:szCs w:val="22"/>
                <w:lang w:val="hr-HR"/>
              </w:rPr>
              <w:t>„Prilikom planiranja aktivnosti/izdataka pri izradi projektnog prijedloga i tijekom provedbe projekata, korisnici se moraju pridržavati Zakona o javnoj nabavi (NN 90/11, 83/13, 143/13, 13/14).“</w:t>
            </w:r>
          </w:p>
          <w:p w14:paraId="6B5CDBA2" w14:textId="77777777" w:rsidR="001D75C6" w:rsidRPr="008A3AFD" w:rsidRDefault="001D75C6" w:rsidP="001D75C6">
            <w:pPr>
              <w:jc w:val="both"/>
              <w:rPr>
                <w:i/>
                <w:sz w:val="22"/>
                <w:szCs w:val="22"/>
                <w:lang w:val="hr-HR"/>
              </w:rPr>
            </w:pPr>
            <w:r w:rsidRPr="008A3AFD">
              <w:rPr>
                <w:i/>
                <w:sz w:val="22"/>
                <w:szCs w:val="22"/>
                <w:lang w:val="hr-HR"/>
              </w:rPr>
              <w:t>…„Svi postupci nabave provedeni u okviru prijavljenog projekta, a prije datuma stupanja na snagu Ugovora o dodjeli bespovratnih sredstva također moraju biti provedeni u skladu sa Zakonom o javnoj nabavi (primjenjivim u trenutku pokretanja postupka javne nabave), kako bi se mogli smatrati prihvatljivim.“…</w:t>
            </w:r>
          </w:p>
          <w:p w14:paraId="6462BBE7" w14:textId="77777777" w:rsidR="001D75C6" w:rsidRPr="008A3AFD" w:rsidRDefault="001D75C6" w:rsidP="001D75C6">
            <w:pPr>
              <w:jc w:val="both"/>
              <w:rPr>
                <w:sz w:val="22"/>
                <w:szCs w:val="22"/>
                <w:lang w:val="hr-HR"/>
              </w:rPr>
            </w:pPr>
          </w:p>
          <w:p w14:paraId="3ACF760B" w14:textId="77777777" w:rsidR="001D75C6" w:rsidRPr="008A3AFD" w:rsidRDefault="001D75C6" w:rsidP="001D75C6">
            <w:pPr>
              <w:jc w:val="both"/>
              <w:rPr>
                <w:sz w:val="22"/>
                <w:szCs w:val="22"/>
                <w:lang w:val="hr-HR"/>
              </w:rPr>
            </w:pPr>
            <w:r w:rsidRPr="008A3AFD">
              <w:rPr>
                <w:sz w:val="22"/>
                <w:szCs w:val="22"/>
                <w:lang w:val="hr-HR"/>
              </w:rPr>
              <w:t>Također, u mapi prilozi, nalazi se prilog br. 2: nacrt Ugovora – Opći uvjeti (Članak 4.2.), u kojima je navedeno:</w:t>
            </w:r>
          </w:p>
          <w:p w14:paraId="43F057C4" w14:textId="77777777" w:rsidR="001D75C6" w:rsidRPr="008A3AFD" w:rsidRDefault="001D75C6" w:rsidP="001D75C6">
            <w:pPr>
              <w:jc w:val="both"/>
              <w:rPr>
                <w:i/>
                <w:sz w:val="22"/>
                <w:szCs w:val="22"/>
                <w:lang w:val="hr-HR"/>
              </w:rPr>
            </w:pPr>
            <w:r w:rsidRPr="008A3AFD">
              <w:rPr>
                <w:i/>
                <w:sz w:val="22"/>
                <w:szCs w:val="22"/>
                <w:lang w:val="hr-HR"/>
              </w:rPr>
              <w:t>“Provedba projekta isključiva je odgovornost Korisnika, čak i kada Korisnik provodi projekt s jednim ili više partnera sukladno točki 4.4. ovih Općih uvjeta.”</w:t>
            </w:r>
          </w:p>
          <w:p w14:paraId="7663D6E3" w14:textId="77777777" w:rsidR="001D75C6" w:rsidRPr="008A3AFD" w:rsidRDefault="001D75C6" w:rsidP="001D75C6">
            <w:pPr>
              <w:jc w:val="both"/>
              <w:rPr>
                <w:sz w:val="22"/>
                <w:szCs w:val="22"/>
                <w:lang w:val="hr-HR"/>
              </w:rPr>
            </w:pPr>
            <w:r w:rsidRPr="008A3AFD">
              <w:rPr>
                <w:sz w:val="22"/>
                <w:szCs w:val="22"/>
                <w:lang w:val="hr-HR"/>
              </w:rPr>
              <w:t>Članak 5. Općih uvjeta Ugovora pod nazivom Nabava i plan nabave, dalje pojašnjava:</w:t>
            </w:r>
          </w:p>
          <w:p w14:paraId="6F37B6C0" w14:textId="77777777" w:rsidR="001D75C6" w:rsidRPr="008A3AFD" w:rsidRDefault="001D75C6" w:rsidP="001D75C6">
            <w:pPr>
              <w:jc w:val="both"/>
              <w:rPr>
                <w:i/>
                <w:sz w:val="22"/>
                <w:szCs w:val="22"/>
                <w:lang w:val="hr-HR"/>
              </w:rPr>
            </w:pPr>
            <w:r w:rsidRPr="008A3AFD">
              <w:rPr>
                <w:i/>
                <w:sz w:val="22"/>
                <w:szCs w:val="22"/>
                <w:lang w:val="hr-HR"/>
              </w:rPr>
              <w:lastRenderedPageBreak/>
              <w:t xml:space="preserve">“5.1.  Ako se provodi nabava radova, robe i/ili usluga za potrebe projekta, Korisnik i/ili partner koji provodi nabavu obvezan je prilikom provedbe nabave poštivati primjenjiva pravila, u skladu s Ugovorom. Kada je Korisnik i/ili partner koji provodi nabavu javni naručitelj u smislu Zakona o javnoj nabavi, obvezan je postupati u skladu s navedenim Zakonom i primjenjivim </w:t>
            </w:r>
            <w:proofErr w:type="spellStart"/>
            <w:r w:rsidRPr="008A3AFD">
              <w:rPr>
                <w:i/>
                <w:sz w:val="22"/>
                <w:szCs w:val="22"/>
                <w:lang w:val="hr-HR"/>
              </w:rPr>
              <w:t>podzakonskim</w:t>
            </w:r>
            <w:proofErr w:type="spellEnd"/>
            <w:r w:rsidRPr="008A3AFD">
              <w:rPr>
                <w:i/>
                <w:sz w:val="22"/>
                <w:szCs w:val="22"/>
                <w:lang w:val="hr-HR"/>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14:paraId="476AE05B" w14:textId="77777777" w:rsidR="001D75C6" w:rsidRPr="008A3AFD" w:rsidRDefault="001D75C6" w:rsidP="001D75C6">
            <w:pPr>
              <w:jc w:val="both"/>
              <w:rPr>
                <w:sz w:val="22"/>
                <w:szCs w:val="22"/>
                <w:lang w:val="hr-HR"/>
              </w:rPr>
            </w:pPr>
          </w:p>
          <w:p w14:paraId="6A2DDF98" w14:textId="77777777" w:rsidR="001D75C6" w:rsidRPr="008A3AFD" w:rsidRDefault="001D75C6" w:rsidP="001D75C6">
            <w:pPr>
              <w:jc w:val="both"/>
              <w:rPr>
                <w:sz w:val="22"/>
                <w:szCs w:val="22"/>
                <w:lang w:val="hr-HR"/>
              </w:rPr>
            </w:pPr>
            <w:r w:rsidRPr="008A3AFD">
              <w:rPr>
                <w:sz w:val="22"/>
                <w:szCs w:val="22"/>
                <w:lang w:val="hr-HR"/>
              </w:rPr>
              <w:t>Pri tome treba voditi računa i o Izmjeni poziva, Upute za prijavitelje, točka 2.2 u kojoj je u napomeni  navedeno:</w:t>
            </w:r>
          </w:p>
          <w:p w14:paraId="7CE7B091" w14:textId="77777777" w:rsidR="001D75C6" w:rsidRPr="008A3AFD" w:rsidRDefault="001D75C6" w:rsidP="001D75C6">
            <w:pPr>
              <w:jc w:val="both"/>
              <w:rPr>
                <w:i/>
                <w:sz w:val="22"/>
                <w:szCs w:val="22"/>
                <w:lang w:val="hr-HR"/>
              </w:rPr>
            </w:pPr>
            <w:r w:rsidRPr="008A3AFD">
              <w:rPr>
                <w:sz w:val="22"/>
                <w:szCs w:val="22"/>
                <w:lang w:val="hr-HR"/>
              </w:rPr>
              <w:t>„</w:t>
            </w:r>
            <w:r w:rsidRPr="008A3AFD">
              <w:rPr>
                <w:i/>
                <w:sz w:val="22"/>
                <w:szCs w:val="22"/>
                <w:lang w:val="hr-HR"/>
              </w:rPr>
              <w:t>Neovisno o broju i ulozi partnera, Prijavitelj/Korisnik preuzima potpunu pravnu i financijsku odgovornost za upravljanje i provedbu Projekta.“</w:t>
            </w:r>
          </w:p>
          <w:p w14:paraId="5F6DAF86" w14:textId="77777777" w:rsidR="001D75C6" w:rsidRPr="008A3AFD" w:rsidRDefault="001D75C6" w:rsidP="001D75C6">
            <w:pPr>
              <w:jc w:val="both"/>
              <w:rPr>
                <w:i/>
                <w:sz w:val="22"/>
                <w:szCs w:val="22"/>
                <w:lang w:val="hr-HR"/>
              </w:rPr>
            </w:pPr>
          </w:p>
          <w:p w14:paraId="0DF38378" w14:textId="77777777" w:rsidR="001D75C6" w:rsidRPr="008A3AFD" w:rsidRDefault="001D75C6" w:rsidP="001D75C6">
            <w:pPr>
              <w:jc w:val="both"/>
              <w:rPr>
                <w:sz w:val="22"/>
                <w:szCs w:val="22"/>
                <w:lang w:val="hr-HR"/>
              </w:rPr>
            </w:pPr>
            <w:r w:rsidRPr="008A3AFD">
              <w:rPr>
                <w:sz w:val="22"/>
                <w:szCs w:val="22"/>
                <w:lang w:val="hr-HR"/>
              </w:rPr>
              <w:t xml:space="preserve">U Uputama za prijavitelje, Točka 3.1. navedeno je između ostalog i sljedeće: </w:t>
            </w:r>
          </w:p>
          <w:p w14:paraId="520759A0" w14:textId="77777777" w:rsidR="001D75C6" w:rsidRPr="008A3AFD" w:rsidRDefault="001D75C6" w:rsidP="001D75C6">
            <w:pPr>
              <w:jc w:val="both"/>
              <w:rPr>
                <w:i/>
                <w:sz w:val="22"/>
                <w:szCs w:val="22"/>
                <w:lang w:val="hr-HR"/>
              </w:rPr>
            </w:pPr>
            <w:r w:rsidRPr="008A3AFD">
              <w:rPr>
                <w:i/>
                <w:sz w:val="22"/>
                <w:szCs w:val="22"/>
                <w:lang w:val="hr-HR"/>
              </w:rPr>
              <w:t>„Izdaci moraju ispunjavati sljedeće opće uvjete prihvatljivosti:</w:t>
            </w:r>
          </w:p>
          <w:p w14:paraId="7F063074" w14:textId="77777777" w:rsidR="001D75C6" w:rsidRPr="008A3AFD" w:rsidRDefault="001D75C6" w:rsidP="001D75C6">
            <w:pPr>
              <w:jc w:val="both"/>
              <w:rPr>
                <w:i/>
                <w:sz w:val="22"/>
                <w:szCs w:val="22"/>
                <w:lang w:val="hr-HR"/>
              </w:rPr>
            </w:pPr>
            <w:r w:rsidRPr="008A3AFD">
              <w:rPr>
                <w:i/>
                <w:sz w:val="22"/>
                <w:szCs w:val="22"/>
                <w:lang w:val="hr-HR"/>
              </w:rPr>
              <w:t>- nastati kod Prijavitelja/Korisnika i/ili Partnera i biti plaćeni od strane Prijavitelja/Korisnika i/ili Partnera (</w:t>
            </w:r>
            <w:r w:rsidRPr="008A3AFD">
              <w:rPr>
                <w:b/>
                <w:i/>
                <w:sz w:val="22"/>
                <w:szCs w:val="22"/>
                <w:lang w:val="hr-HR"/>
              </w:rPr>
              <w:t xml:space="preserve">izdaci koji su nastali kod Partnera slijedom provedbe prihvatljivih aktivnosti prihvatljivi su samo ako su nastali u razdoblju prije objave ovog Poziva, a najranije od 1. siječnja 2015., </w:t>
            </w:r>
            <w:r w:rsidRPr="008A3AFD">
              <w:rPr>
                <w:i/>
                <w:sz w:val="22"/>
                <w:szCs w:val="22"/>
                <w:lang w:val="hr-HR"/>
              </w:rPr>
              <w:t>izuzev troškova upravljanja projektom i promotivnih aktivnosti koji su prihvatljivi ako su nastali nakon potpisivanja ugovora o dodjeli bespovratnih sredstava);</w:t>
            </w:r>
          </w:p>
          <w:p w14:paraId="2B7DD079" w14:textId="77777777" w:rsidR="001D75C6" w:rsidRPr="008A3AFD" w:rsidRDefault="001D75C6" w:rsidP="001D75C6">
            <w:pPr>
              <w:jc w:val="both"/>
              <w:rPr>
                <w:i/>
                <w:sz w:val="22"/>
                <w:szCs w:val="22"/>
                <w:lang w:val="hr-HR"/>
              </w:rPr>
            </w:pPr>
            <w:r w:rsidRPr="008A3AFD">
              <w:rPr>
                <w:i/>
                <w:sz w:val="22"/>
                <w:szCs w:val="22"/>
                <w:lang w:val="hr-HR"/>
              </w:rPr>
              <w:t>- nastati za vrijeme trajanja (razdoblja) provedbe projekta, odnosno od početka obavljanja aktivnosti projekta, što ne može biti prije 1. siječnja 2015. godine, do završetka obavljanja predmetnih aktivnosti, što ne može biti nakon 31. prosinca 2023. godine. Iznimno, izdaci vezani uz financijsku reviziju projekta i trošak PDV-a za koji Korisnik nema pravo ostvariti odbitak mogu nastati i nakon razdoblja provedbe, a najkasnije do datuma podnošenja završnog izvještaja.“</w:t>
            </w:r>
          </w:p>
          <w:p w14:paraId="14B36F07" w14:textId="77777777" w:rsidR="001D75C6" w:rsidRPr="008A3AFD" w:rsidRDefault="001D75C6" w:rsidP="001D75C6">
            <w:pPr>
              <w:jc w:val="both"/>
              <w:rPr>
                <w:i/>
                <w:sz w:val="22"/>
                <w:szCs w:val="22"/>
                <w:lang w:val="hr-HR"/>
              </w:rPr>
            </w:pPr>
          </w:p>
          <w:p w14:paraId="5618EF9C" w14:textId="42B71471" w:rsidR="001D75C6" w:rsidRPr="008A3AFD" w:rsidRDefault="001D75C6" w:rsidP="001D75C6">
            <w:pPr>
              <w:jc w:val="both"/>
              <w:rPr>
                <w:iCs/>
                <w:sz w:val="22"/>
                <w:szCs w:val="22"/>
              </w:rPr>
            </w:pPr>
            <w:r w:rsidRPr="008A3AFD">
              <w:rPr>
                <w:sz w:val="22"/>
                <w:szCs w:val="22"/>
                <w:lang w:val="hr-HR"/>
              </w:rPr>
              <w:lastRenderedPageBreak/>
              <w:t>Obzirom na ranije postavljena pitanja vezana uz provedbu javne nabave od strane županija i domova zdravlja, kada domovi zdravlja nisu bili prihvatljivi partneri, a u skladu s objavljenom Izmjenom poziva, ovaj odgovor se smatra relevantnim.</w:t>
            </w:r>
          </w:p>
        </w:tc>
      </w:tr>
      <w:tr w:rsidR="001D75C6" w:rsidRPr="008A3AFD" w14:paraId="37ACEAFF" w14:textId="77777777" w:rsidTr="000A6282">
        <w:trPr>
          <w:trHeight w:val="433"/>
        </w:trPr>
        <w:tc>
          <w:tcPr>
            <w:tcW w:w="709" w:type="dxa"/>
            <w:shd w:val="clear" w:color="auto" w:fill="538135" w:themeFill="accent6" w:themeFillShade="BF"/>
          </w:tcPr>
          <w:p w14:paraId="2A81D10C" w14:textId="77777777" w:rsidR="001D75C6" w:rsidRPr="008A3AFD" w:rsidRDefault="001D75C6" w:rsidP="001D75C6">
            <w:pPr>
              <w:jc w:val="center"/>
              <w:rPr>
                <w:b/>
                <w:sz w:val="22"/>
                <w:szCs w:val="22"/>
                <w:lang w:val="hr-HR"/>
              </w:rPr>
            </w:pPr>
            <w:r w:rsidRPr="008A3AFD">
              <w:rPr>
                <w:b/>
                <w:color w:val="FFFFFF" w:themeColor="background1"/>
                <w:sz w:val="22"/>
                <w:szCs w:val="22"/>
                <w:shd w:val="clear" w:color="auto" w:fill="538135" w:themeFill="accent6" w:themeFillShade="BF"/>
                <w:lang w:val="hr-HR"/>
              </w:rPr>
              <w:lastRenderedPageBreak/>
              <w:t>R</w:t>
            </w:r>
            <w:r w:rsidRPr="008A3AFD">
              <w:rPr>
                <w:b/>
                <w:color w:val="FFFFFF" w:themeColor="background1"/>
                <w:sz w:val="22"/>
                <w:szCs w:val="22"/>
                <w:lang w:val="hr-HR"/>
              </w:rPr>
              <w:t>B</w:t>
            </w:r>
          </w:p>
        </w:tc>
        <w:tc>
          <w:tcPr>
            <w:tcW w:w="6095" w:type="dxa"/>
            <w:shd w:val="clear" w:color="auto" w:fill="538135" w:themeFill="accent6" w:themeFillShade="BF"/>
          </w:tcPr>
          <w:p w14:paraId="513D91C6" w14:textId="0D0AA316" w:rsidR="001D75C6" w:rsidRPr="008A3AFD" w:rsidRDefault="001D75C6" w:rsidP="001D75C6">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13. rujna 2016.</w:t>
            </w:r>
          </w:p>
        </w:tc>
        <w:tc>
          <w:tcPr>
            <w:tcW w:w="6946" w:type="dxa"/>
            <w:shd w:val="clear" w:color="auto" w:fill="538135" w:themeFill="accent6" w:themeFillShade="BF"/>
          </w:tcPr>
          <w:p w14:paraId="420E3FA8" w14:textId="77777777" w:rsidR="001D75C6" w:rsidRPr="008A3AFD" w:rsidRDefault="001D75C6" w:rsidP="001D75C6">
            <w:pPr>
              <w:rPr>
                <w:sz w:val="22"/>
                <w:szCs w:val="22"/>
                <w:lang w:val="hr-HR"/>
              </w:rPr>
            </w:pPr>
            <w:r w:rsidRPr="008A3AFD">
              <w:rPr>
                <w:b/>
                <w:color w:val="FFFFFF" w:themeColor="background1"/>
                <w:sz w:val="22"/>
                <w:szCs w:val="22"/>
                <w:lang w:val="hr-HR"/>
              </w:rPr>
              <w:t xml:space="preserve">DATUM ODGOVORA NA PITANJE: </w:t>
            </w:r>
          </w:p>
        </w:tc>
      </w:tr>
      <w:tr w:rsidR="00802240" w:rsidRPr="008A3AFD" w14:paraId="0357710A" w14:textId="77777777" w:rsidTr="000A6282">
        <w:trPr>
          <w:trHeight w:val="343"/>
        </w:trPr>
        <w:tc>
          <w:tcPr>
            <w:tcW w:w="709" w:type="dxa"/>
            <w:vAlign w:val="center"/>
          </w:tcPr>
          <w:p w14:paraId="07F13C64" w14:textId="77777777" w:rsidR="00802240" w:rsidRPr="008A3AFD" w:rsidRDefault="00802240" w:rsidP="00802240">
            <w:pPr>
              <w:pStyle w:val="ListParagraph"/>
              <w:numPr>
                <w:ilvl w:val="0"/>
                <w:numId w:val="4"/>
              </w:numPr>
              <w:tabs>
                <w:tab w:val="left" w:pos="176"/>
              </w:tabs>
              <w:ind w:hanging="549"/>
              <w:jc w:val="right"/>
              <w:rPr>
                <w:b/>
                <w:sz w:val="22"/>
                <w:szCs w:val="22"/>
                <w:lang w:val="hr-HR"/>
              </w:rPr>
            </w:pPr>
          </w:p>
        </w:tc>
        <w:tc>
          <w:tcPr>
            <w:tcW w:w="6095" w:type="dxa"/>
          </w:tcPr>
          <w:p w14:paraId="3D9F38D1" w14:textId="77777777" w:rsidR="00802240" w:rsidRPr="008A3AFD" w:rsidRDefault="00802240" w:rsidP="00802240">
            <w:pPr>
              <w:pStyle w:val="NormalWeb"/>
              <w:spacing w:after="0"/>
              <w:jc w:val="both"/>
              <w:rPr>
                <w:color w:val="auto"/>
                <w:sz w:val="22"/>
                <w:szCs w:val="22"/>
                <w:lang w:val="hr-HR"/>
              </w:rPr>
            </w:pPr>
            <w:r w:rsidRPr="008A3AFD">
              <w:rPr>
                <w:color w:val="auto"/>
                <w:sz w:val="22"/>
                <w:szCs w:val="22"/>
                <w:lang w:val="hr-HR"/>
              </w:rPr>
              <w:t xml:space="preserve">Molimo pojašnjenja Vezano uz Zapisnik s informativne radionice tj. Pitanje i odgovor 23 B) – </w:t>
            </w:r>
            <w:r w:rsidRPr="008A3AFD">
              <w:rPr>
                <w:i/>
                <w:color w:val="auto"/>
                <w:sz w:val="22"/>
                <w:szCs w:val="22"/>
                <w:lang w:val="hr-HR"/>
              </w:rPr>
              <w:t xml:space="preserve">„U prilozima 10a i 10b navedene cijene opreme su procijenjene i izražene s PDV-om, odnosno iznosi nisu obvezujući, te se smatra kako će se stvarna cijena opreme dobiti provedbom postupka javnog nadmetanja. Razlika cijena biti će prihvatljivi trošak, ako je to u realnim okvirima“ </w:t>
            </w:r>
          </w:p>
          <w:p w14:paraId="20538351" w14:textId="77777777" w:rsidR="00802240" w:rsidRPr="008A3AFD" w:rsidRDefault="00802240" w:rsidP="00802240">
            <w:pPr>
              <w:pStyle w:val="NormalWeb"/>
              <w:spacing w:after="0"/>
              <w:jc w:val="both"/>
              <w:rPr>
                <w:color w:val="auto"/>
                <w:sz w:val="22"/>
                <w:szCs w:val="22"/>
                <w:lang w:val="hr-HR"/>
              </w:rPr>
            </w:pPr>
            <w:r w:rsidRPr="008A3AFD">
              <w:rPr>
                <w:color w:val="auto"/>
                <w:sz w:val="22"/>
                <w:szCs w:val="22"/>
                <w:lang w:val="hr-HR"/>
              </w:rPr>
              <w:t>•</w:t>
            </w:r>
            <w:r w:rsidRPr="008A3AFD">
              <w:rPr>
                <w:color w:val="auto"/>
                <w:sz w:val="22"/>
                <w:szCs w:val="22"/>
                <w:lang w:val="hr-HR"/>
              </w:rPr>
              <w:tab/>
              <w:t xml:space="preserve">Dakle, s obzirom da iznosi nisu obvezujući mogu li se u proračun staviti cijene koje smo sami dobili istraživanjem tržišta? </w:t>
            </w:r>
          </w:p>
          <w:p w14:paraId="3EE188A7" w14:textId="77777777" w:rsidR="00802240" w:rsidRPr="008A3AFD" w:rsidRDefault="00802240" w:rsidP="00802240">
            <w:pPr>
              <w:pStyle w:val="NormalWeb"/>
              <w:spacing w:after="0"/>
              <w:jc w:val="both"/>
              <w:rPr>
                <w:color w:val="auto"/>
                <w:sz w:val="22"/>
                <w:szCs w:val="22"/>
                <w:lang w:val="hr-HR"/>
              </w:rPr>
            </w:pPr>
            <w:r w:rsidRPr="008A3AFD">
              <w:rPr>
                <w:color w:val="auto"/>
                <w:sz w:val="22"/>
                <w:szCs w:val="22"/>
                <w:lang w:val="hr-HR"/>
              </w:rPr>
              <w:t>•</w:t>
            </w:r>
            <w:r w:rsidRPr="008A3AFD">
              <w:rPr>
                <w:color w:val="auto"/>
                <w:sz w:val="22"/>
                <w:szCs w:val="22"/>
                <w:lang w:val="hr-HR"/>
              </w:rPr>
              <w:tab/>
              <w:t>Što su to realni okviri (koji postotak)?</w:t>
            </w:r>
          </w:p>
          <w:p w14:paraId="44F743D9" w14:textId="6D443A6B" w:rsidR="00802240" w:rsidRPr="008A3AFD" w:rsidRDefault="00802240" w:rsidP="00802240">
            <w:pPr>
              <w:jc w:val="both"/>
              <w:rPr>
                <w:sz w:val="22"/>
                <w:szCs w:val="22"/>
                <w:lang w:val="hr-HR"/>
              </w:rPr>
            </w:pPr>
            <w:r w:rsidRPr="008A3AFD">
              <w:rPr>
                <w:sz w:val="22"/>
                <w:szCs w:val="22"/>
                <w:lang w:val="hr-HR"/>
              </w:rPr>
              <w:t>•</w:t>
            </w:r>
            <w:r w:rsidRPr="008A3AFD">
              <w:rPr>
                <w:sz w:val="22"/>
                <w:szCs w:val="22"/>
                <w:lang w:val="hr-HR"/>
              </w:rPr>
              <w:tab/>
            </w:r>
            <w:r w:rsidRPr="008A3AFD">
              <w:rPr>
                <w:i/>
                <w:sz w:val="22"/>
                <w:szCs w:val="22"/>
                <w:lang w:val="hr-HR"/>
              </w:rPr>
              <w:t>… „te se smatra kako će se stvarna cijena opreme dobiti provedbom postupka javnog nadmetanja. Razlika cijena biti će prihvatljivi trošak“</w:t>
            </w:r>
            <w:r w:rsidRPr="008A3AFD">
              <w:rPr>
                <w:sz w:val="22"/>
                <w:szCs w:val="22"/>
                <w:lang w:val="hr-HR"/>
              </w:rPr>
              <w:t xml:space="preserve"> – sasvim je jasno da se konačna cijena dobiva postupkom javnog nadmetanja, ali što ako se javnim nadmetanjem postigne cijena koja je veća nego u proračunu (a u skladu s Prilozima). Na koji način će onda biti prihvatljiv trošak razlike u cijeni ako znamo da se iznos ugovora ne može povećati?</w:t>
            </w:r>
          </w:p>
        </w:tc>
        <w:tc>
          <w:tcPr>
            <w:tcW w:w="6946" w:type="dxa"/>
          </w:tcPr>
          <w:p w14:paraId="6D820D36" w14:textId="77777777" w:rsidR="00802240" w:rsidRPr="008A3AFD" w:rsidRDefault="00802240" w:rsidP="00802240">
            <w:pPr>
              <w:jc w:val="both"/>
              <w:rPr>
                <w:sz w:val="22"/>
                <w:szCs w:val="22"/>
                <w:lang w:val="hr-HR"/>
              </w:rPr>
            </w:pPr>
            <w:r w:rsidRPr="008A3AFD">
              <w:rPr>
                <w:sz w:val="22"/>
                <w:szCs w:val="22"/>
                <w:lang w:val="hr-HR"/>
              </w:rPr>
              <w:t xml:space="preserve">U prilozima 10 a i 10 b naveden je popis prihvatljive opreme za dvije skupine krajnjih korisnika, te indikativni iznosi za nabavu iste. Navedene cijene opreme su indikativne odnosno procijenjene i izražene s PDV-om. </w:t>
            </w:r>
          </w:p>
          <w:p w14:paraId="3141B1A7" w14:textId="77777777" w:rsidR="00802240" w:rsidRPr="008A3AFD" w:rsidRDefault="00802240" w:rsidP="00802240">
            <w:pPr>
              <w:pStyle w:val="ListParagraph"/>
              <w:numPr>
                <w:ilvl w:val="0"/>
                <w:numId w:val="31"/>
              </w:numPr>
              <w:ind w:left="34" w:firstLine="0"/>
              <w:jc w:val="both"/>
              <w:rPr>
                <w:sz w:val="22"/>
                <w:szCs w:val="22"/>
                <w:lang w:val="hr-HR"/>
              </w:rPr>
            </w:pPr>
            <w:r w:rsidRPr="008A3AFD">
              <w:rPr>
                <w:sz w:val="22"/>
                <w:szCs w:val="22"/>
                <w:lang w:val="hr-HR"/>
              </w:rPr>
              <w:t>Iznosi nisu obvezujući, već Prijavitelj u proračun projekta unosi cijene do kojih je došao istraživanjem tržišta. Tijekom provjere prihvatljivosti izdataka (</w:t>
            </w:r>
            <w:proofErr w:type="spellStart"/>
            <w:r w:rsidRPr="008A3AFD">
              <w:rPr>
                <w:sz w:val="22"/>
                <w:szCs w:val="22"/>
                <w:lang w:val="hr-HR"/>
              </w:rPr>
              <w:t>UzP</w:t>
            </w:r>
            <w:proofErr w:type="spellEnd"/>
            <w:r w:rsidRPr="008A3AFD">
              <w:rPr>
                <w:sz w:val="22"/>
                <w:szCs w:val="22"/>
                <w:lang w:val="hr-HR"/>
              </w:rPr>
              <w:t xml:space="preserve">, točka 4.3.2.2 Provjera prihvatljivosti izdataka) SAFU utvrđuje opravdanost pojedinog izdatka, odnosno ispravlja predloženi proračun projekta uklanjajući neprihvatljive izdatke, te može od prijavitelja zatražiti dostavljanje dodatnih podataka kako bi se opravdala prihvatljivost izdataka i/ili od prijavitelja zahtijevati razloge kojima se opravdava potreba i novčana vrijednost pojedine stavke ostavljajući mu za navedeno primjeren rok. </w:t>
            </w:r>
          </w:p>
          <w:p w14:paraId="40490FD6" w14:textId="77777777" w:rsidR="00802240" w:rsidRPr="008A3AFD" w:rsidRDefault="00802240" w:rsidP="00802240">
            <w:pPr>
              <w:pStyle w:val="ListParagraph"/>
              <w:numPr>
                <w:ilvl w:val="0"/>
                <w:numId w:val="31"/>
              </w:numPr>
              <w:ind w:left="34" w:hanging="34"/>
              <w:jc w:val="both"/>
              <w:rPr>
                <w:sz w:val="22"/>
                <w:szCs w:val="22"/>
                <w:lang w:val="hr-HR"/>
              </w:rPr>
            </w:pPr>
            <w:r w:rsidRPr="008A3AFD">
              <w:rPr>
                <w:sz w:val="22"/>
                <w:szCs w:val="22"/>
                <w:lang w:val="hr-HR"/>
              </w:rPr>
              <w:t>Nema zadanog % u kojemu će se priznavati troškovi, već se prihvatljivost izdataka provjerava kako je gore navedeno.</w:t>
            </w:r>
          </w:p>
          <w:p w14:paraId="4DF1591C" w14:textId="77777777" w:rsidR="00802240" w:rsidRPr="008A3AFD" w:rsidRDefault="00802240" w:rsidP="00802240">
            <w:pPr>
              <w:pStyle w:val="ListParagraph"/>
              <w:numPr>
                <w:ilvl w:val="0"/>
                <w:numId w:val="31"/>
              </w:numPr>
              <w:ind w:left="34" w:hanging="34"/>
              <w:jc w:val="both"/>
              <w:rPr>
                <w:sz w:val="22"/>
                <w:szCs w:val="22"/>
                <w:lang w:val="hr-HR"/>
              </w:rPr>
            </w:pPr>
            <w:r w:rsidRPr="008A3AFD">
              <w:rPr>
                <w:sz w:val="22"/>
                <w:szCs w:val="22"/>
                <w:lang w:val="hr-HR"/>
              </w:rPr>
              <w:t>Prihvatljivost eventualnih razlika u cijenama predmet je provjere potraživanih troškova (provjera prihvatljivosti izdataka). Dakle, SAFU će tijekom praćenja provedbe projekta utvrditi je li postupak javne nabave proveden u skladu s primjenjivim pravilima te jesu li izdaci prihvatljivi.</w:t>
            </w:r>
          </w:p>
          <w:p w14:paraId="2B234694" w14:textId="3EF4753E" w:rsidR="00802240" w:rsidRPr="008A3AFD" w:rsidRDefault="00802240" w:rsidP="00802240">
            <w:pPr>
              <w:jc w:val="both"/>
              <w:rPr>
                <w:sz w:val="22"/>
                <w:szCs w:val="22"/>
                <w:lang w:val="hr-HR"/>
              </w:rPr>
            </w:pPr>
            <w:r w:rsidRPr="008A3AFD">
              <w:rPr>
                <w:sz w:val="22"/>
                <w:szCs w:val="22"/>
                <w:lang w:val="hr-HR"/>
              </w:rPr>
              <w:t xml:space="preserve">Iznos bespovratnih sredstava ne može se povećavati te će razlika stvarne cijene opreme dobivene javnom nabavom, ukoliko je ista viša od one predviđene u proračunu Ugovora o bespovratnim sredstvima, biti prihvatljiva za sufinanciranje jedino u slučaju kada korisnik dokaže/opravda razliku u cijeni te ako Korisnik na drugim stavkama proračuna Ugovora ima slobodnih sredstava za </w:t>
            </w:r>
            <w:proofErr w:type="spellStart"/>
            <w:r w:rsidRPr="008A3AFD">
              <w:rPr>
                <w:sz w:val="22"/>
                <w:szCs w:val="22"/>
                <w:lang w:val="hr-HR"/>
              </w:rPr>
              <w:t>realokaciju</w:t>
            </w:r>
            <w:proofErr w:type="spellEnd"/>
            <w:r w:rsidRPr="008A3AFD">
              <w:rPr>
                <w:sz w:val="22"/>
                <w:szCs w:val="22"/>
                <w:lang w:val="hr-HR"/>
              </w:rPr>
              <w:t xml:space="preserve"> potrebnih za nadoknadu višeg iznosa nabave predmetne opreme.</w:t>
            </w:r>
          </w:p>
        </w:tc>
      </w:tr>
      <w:tr w:rsidR="00802240" w:rsidRPr="008A3AFD" w14:paraId="7F995DBA" w14:textId="77777777" w:rsidTr="000A6282">
        <w:trPr>
          <w:trHeight w:val="433"/>
        </w:trPr>
        <w:tc>
          <w:tcPr>
            <w:tcW w:w="709" w:type="dxa"/>
            <w:shd w:val="clear" w:color="auto" w:fill="538135" w:themeFill="accent6" w:themeFillShade="BF"/>
          </w:tcPr>
          <w:p w14:paraId="4C9834DE"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631173F" w14:textId="10B30F69"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16. rujna 2016.</w:t>
            </w:r>
          </w:p>
        </w:tc>
        <w:tc>
          <w:tcPr>
            <w:tcW w:w="6946" w:type="dxa"/>
            <w:shd w:val="clear" w:color="auto" w:fill="538135" w:themeFill="accent6" w:themeFillShade="BF"/>
          </w:tcPr>
          <w:p w14:paraId="24558343"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7D708B20" w14:textId="77777777" w:rsidTr="000A6282">
        <w:trPr>
          <w:trHeight w:val="343"/>
        </w:trPr>
        <w:tc>
          <w:tcPr>
            <w:tcW w:w="709" w:type="dxa"/>
            <w:vAlign w:val="center"/>
          </w:tcPr>
          <w:p w14:paraId="39ADB835" w14:textId="77777777" w:rsidR="00802240" w:rsidRPr="008A3AFD" w:rsidRDefault="00802240" w:rsidP="00802240">
            <w:pPr>
              <w:pStyle w:val="ListParagraph"/>
              <w:numPr>
                <w:ilvl w:val="0"/>
                <w:numId w:val="4"/>
              </w:numPr>
              <w:tabs>
                <w:tab w:val="left" w:pos="176"/>
              </w:tabs>
              <w:ind w:hanging="549"/>
              <w:jc w:val="right"/>
              <w:rPr>
                <w:b/>
                <w:sz w:val="22"/>
                <w:szCs w:val="22"/>
              </w:rPr>
            </w:pPr>
          </w:p>
        </w:tc>
        <w:tc>
          <w:tcPr>
            <w:tcW w:w="6095" w:type="dxa"/>
          </w:tcPr>
          <w:p w14:paraId="639C68B7" w14:textId="77777777" w:rsidR="00802240" w:rsidRPr="008A3AFD" w:rsidRDefault="00802240" w:rsidP="00802240">
            <w:pPr>
              <w:pStyle w:val="NormalWeb"/>
              <w:spacing w:after="0"/>
              <w:jc w:val="both"/>
              <w:rPr>
                <w:color w:val="auto"/>
                <w:sz w:val="22"/>
                <w:szCs w:val="22"/>
                <w:lang w:val="hr-HR"/>
              </w:rPr>
            </w:pPr>
            <w:r w:rsidRPr="008A3AFD">
              <w:rPr>
                <w:color w:val="auto"/>
                <w:sz w:val="22"/>
                <w:szCs w:val="22"/>
                <w:lang w:val="hr-HR"/>
              </w:rPr>
              <w:t>Sukladno tablici 3. u Uputama za prijavitelje naveden je maksimalni iznos po Županiji, te je isti razdijeljen na 2 grupe aktivnosti, tj. Grupu 1 Opremu i Grupu 2. Infrastrukturu.</w:t>
            </w:r>
          </w:p>
          <w:p w14:paraId="026A2FE4" w14:textId="77777777" w:rsidR="00802240" w:rsidRPr="008A3AFD" w:rsidRDefault="00802240" w:rsidP="00802240">
            <w:pPr>
              <w:pStyle w:val="NormalWeb"/>
              <w:spacing w:after="0"/>
              <w:jc w:val="both"/>
              <w:rPr>
                <w:color w:val="auto"/>
                <w:sz w:val="22"/>
                <w:szCs w:val="22"/>
                <w:lang w:val="hr-HR"/>
              </w:rPr>
            </w:pPr>
            <w:r w:rsidRPr="008A3AFD">
              <w:rPr>
                <w:color w:val="auto"/>
                <w:sz w:val="22"/>
                <w:szCs w:val="22"/>
                <w:lang w:val="hr-HR"/>
              </w:rPr>
              <w:t xml:space="preserve">Naše pitanje je: Je li moguće prenamijeniti sredstva iz Grupe 2. u Grupu 1. ukoliko se ista u Grupi 2 ne mogu iskoristiti? </w:t>
            </w:r>
          </w:p>
          <w:p w14:paraId="317E999B" w14:textId="3EBBF786" w:rsidR="00802240" w:rsidRPr="008A3AFD" w:rsidRDefault="00802240" w:rsidP="00802240">
            <w:pPr>
              <w:tabs>
                <w:tab w:val="left" w:pos="5070"/>
              </w:tabs>
              <w:jc w:val="both"/>
              <w:rPr>
                <w:sz w:val="22"/>
                <w:szCs w:val="22"/>
              </w:rPr>
            </w:pPr>
            <w:r w:rsidRPr="008A3AFD">
              <w:rPr>
                <w:sz w:val="22"/>
                <w:szCs w:val="22"/>
                <w:lang w:val="hr-HR"/>
              </w:rPr>
              <w:t>Ukoliko je to moguće, mogu li se preraspoređena sredstva namijeniti za opremu dentalne medicine?</w:t>
            </w:r>
          </w:p>
        </w:tc>
        <w:tc>
          <w:tcPr>
            <w:tcW w:w="6946" w:type="dxa"/>
          </w:tcPr>
          <w:p w14:paraId="4C13A447" w14:textId="77777777" w:rsidR="00802240" w:rsidRPr="008A3AFD" w:rsidRDefault="00802240" w:rsidP="00802240">
            <w:pPr>
              <w:jc w:val="both"/>
              <w:rPr>
                <w:sz w:val="22"/>
                <w:szCs w:val="22"/>
                <w:lang w:val="hr-HR"/>
              </w:rPr>
            </w:pPr>
            <w:r w:rsidRPr="008A3AFD">
              <w:rPr>
                <w:sz w:val="22"/>
                <w:szCs w:val="22"/>
                <w:lang w:val="hr-HR"/>
              </w:rPr>
              <w:t xml:space="preserve">Nije moguća prenamjena sredstava iz jedne u drugu grupu aktivnosti. </w:t>
            </w:r>
          </w:p>
          <w:p w14:paraId="2892050C" w14:textId="77777777" w:rsidR="00802240" w:rsidRPr="008A3AFD" w:rsidRDefault="00802240" w:rsidP="00802240">
            <w:pPr>
              <w:jc w:val="both"/>
              <w:rPr>
                <w:sz w:val="22"/>
                <w:szCs w:val="22"/>
                <w:lang w:val="hr-HR"/>
              </w:rPr>
            </w:pPr>
            <w:r w:rsidRPr="008A3AFD">
              <w:rPr>
                <w:sz w:val="22"/>
                <w:szCs w:val="22"/>
                <w:lang w:val="hr-HR"/>
              </w:rPr>
              <w:t xml:space="preserve">Molimo vidjeti odgovor na pitanje br. 27. </w:t>
            </w:r>
          </w:p>
          <w:p w14:paraId="5967C800" w14:textId="77777777" w:rsidR="00802240" w:rsidRPr="008A3AFD" w:rsidRDefault="00802240" w:rsidP="00802240">
            <w:pPr>
              <w:jc w:val="both"/>
              <w:rPr>
                <w:sz w:val="22"/>
                <w:szCs w:val="22"/>
              </w:rPr>
            </w:pPr>
          </w:p>
        </w:tc>
      </w:tr>
      <w:tr w:rsidR="00802240" w:rsidRPr="008A3AFD" w14:paraId="2E40F5C3" w14:textId="77777777" w:rsidTr="000A6282">
        <w:trPr>
          <w:trHeight w:val="433"/>
        </w:trPr>
        <w:tc>
          <w:tcPr>
            <w:tcW w:w="709" w:type="dxa"/>
            <w:shd w:val="clear" w:color="auto" w:fill="538135" w:themeFill="accent6" w:themeFillShade="BF"/>
          </w:tcPr>
          <w:p w14:paraId="619656BD"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F8A8446" w14:textId="353F81B3"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21. rujna 2016.</w:t>
            </w:r>
          </w:p>
        </w:tc>
        <w:tc>
          <w:tcPr>
            <w:tcW w:w="6946" w:type="dxa"/>
            <w:shd w:val="clear" w:color="auto" w:fill="538135" w:themeFill="accent6" w:themeFillShade="BF"/>
          </w:tcPr>
          <w:p w14:paraId="600155AF"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11488961" w14:textId="77777777" w:rsidTr="000A6282">
        <w:trPr>
          <w:trHeight w:val="343"/>
        </w:trPr>
        <w:tc>
          <w:tcPr>
            <w:tcW w:w="709" w:type="dxa"/>
            <w:vAlign w:val="center"/>
          </w:tcPr>
          <w:p w14:paraId="0D2115DB" w14:textId="77777777" w:rsidR="00802240" w:rsidRPr="008A3AFD" w:rsidRDefault="00802240" w:rsidP="00802240">
            <w:pPr>
              <w:pStyle w:val="ListParagraph"/>
              <w:numPr>
                <w:ilvl w:val="0"/>
                <w:numId w:val="4"/>
              </w:numPr>
              <w:tabs>
                <w:tab w:val="left" w:pos="176"/>
              </w:tabs>
              <w:ind w:hanging="549"/>
              <w:jc w:val="right"/>
              <w:rPr>
                <w:b/>
                <w:sz w:val="22"/>
                <w:szCs w:val="22"/>
              </w:rPr>
            </w:pPr>
          </w:p>
        </w:tc>
        <w:tc>
          <w:tcPr>
            <w:tcW w:w="6095" w:type="dxa"/>
          </w:tcPr>
          <w:p w14:paraId="23207553" w14:textId="2A4D73DE" w:rsidR="00802240" w:rsidRPr="008A3AFD" w:rsidRDefault="00802240" w:rsidP="00802240">
            <w:pPr>
              <w:tabs>
                <w:tab w:val="left" w:pos="4875"/>
              </w:tabs>
              <w:jc w:val="both"/>
              <w:rPr>
                <w:sz w:val="22"/>
                <w:szCs w:val="22"/>
              </w:rPr>
            </w:pPr>
            <w:r w:rsidRPr="008A3AFD">
              <w:rPr>
                <w:sz w:val="22"/>
                <w:szCs w:val="22"/>
                <w:lang w:val="hr-HR"/>
              </w:rPr>
              <w:t>U okviru projekta vršit će se infrastrukturni radovi adaptacija/rekonstrukcija na Domu zdravlja. U pozivu je navedeno da je potrebno dostaviti  i Presliku dokaza o vlasništvu zemljišta (Izvadak iz zemljišne knjige ili Ugovora o pravu građenja ili Ugovora o pravu na korištenje prostora). Dom zdravlja će biti partner u projektu. Pitanje je da li Preslika dokaza o vlasništvu zemljišta (Izvadak iz zemljišne knjige ili Ugovora o pravu građenja ili Ugovora o pravu na korištenje prostora) može glasiti na Dom zdravlja ili mora glasiti na Županiju?</w:t>
            </w:r>
          </w:p>
        </w:tc>
        <w:tc>
          <w:tcPr>
            <w:tcW w:w="6946" w:type="dxa"/>
          </w:tcPr>
          <w:p w14:paraId="0438C775" w14:textId="7862DBBE" w:rsidR="00802240" w:rsidRPr="008A3AFD" w:rsidRDefault="00802240" w:rsidP="00802240">
            <w:pPr>
              <w:jc w:val="both"/>
              <w:rPr>
                <w:sz w:val="22"/>
                <w:szCs w:val="22"/>
              </w:rPr>
            </w:pPr>
            <w:r w:rsidRPr="008A3AFD">
              <w:rPr>
                <w:sz w:val="22"/>
                <w:szCs w:val="22"/>
                <w:lang w:val="hr-HR"/>
              </w:rPr>
              <w:t xml:space="preserve">U skladu s Uputama za prijavitelje, točka 5.1 Izgled i sadržaj projektnog prijedloga, u tablici je navedena dokumentacija koju je svaki prijavitelj obvezan dostaviti ako projekt uključuje aktivnosti iz Grupe 2, odnosno ako se potražuju troškovi za infrastrukturne radove potrebno je dostaviti dokaz o vlasništvu zemljištu na kojemu se objekt nalazi (npr. Izvadak iz zemljišne knjige ili Ugovor o pravu građenja ili Ugovor o pravu na korištenje). Vlasnik zemljišta može, ali ne mora nužno biti ni Prijavitelj ni Partner. U slučaju kada je investitor (Prijavitelj/Županija) ujedno i vlasnik zemljišta, dostavlja se Izvadak iz zemljišne knjige. U slučaju kada investitor nije vlasnik zemljišta, dostavlja se Izvadak iz zemljišne knjige koji dokazuje tko je vlasnik zemljišta i dokument koji dokazuje da investitor ima pravo građenja odnosno pravo korištenja prostora (npr. Ugovor o pravu građenja ili Ugovor o pravu na korištenje).  </w:t>
            </w:r>
          </w:p>
        </w:tc>
      </w:tr>
      <w:tr w:rsidR="00802240" w:rsidRPr="008A3AFD" w14:paraId="23D46A6D" w14:textId="77777777" w:rsidTr="000A6282">
        <w:trPr>
          <w:trHeight w:val="433"/>
        </w:trPr>
        <w:tc>
          <w:tcPr>
            <w:tcW w:w="709" w:type="dxa"/>
            <w:shd w:val="clear" w:color="auto" w:fill="538135" w:themeFill="accent6" w:themeFillShade="BF"/>
          </w:tcPr>
          <w:p w14:paraId="26CB18B8"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8801373" w14:textId="6468C3A8"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21. rujna 2016.</w:t>
            </w:r>
          </w:p>
        </w:tc>
        <w:tc>
          <w:tcPr>
            <w:tcW w:w="6946" w:type="dxa"/>
            <w:shd w:val="clear" w:color="auto" w:fill="538135" w:themeFill="accent6" w:themeFillShade="BF"/>
          </w:tcPr>
          <w:p w14:paraId="4476FCFE"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162FD473" w14:textId="77777777" w:rsidTr="000A6282">
        <w:trPr>
          <w:trHeight w:val="272"/>
        </w:trPr>
        <w:tc>
          <w:tcPr>
            <w:tcW w:w="709" w:type="dxa"/>
            <w:vAlign w:val="center"/>
          </w:tcPr>
          <w:p w14:paraId="27039C62"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50932BB3" w14:textId="5947FEEF" w:rsidR="00802240" w:rsidRPr="008A3AFD" w:rsidRDefault="00802240" w:rsidP="00802240">
            <w:pPr>
              <w:tabs>
                <w:tab w:val="left" w:pos="4050"/>
              </w:tabs>
              <w:jc w:val="both"/>
              <w:rPr>
                <w:sz w:val="22"/>
                <w:szCs w:val="22"/>
              </w:rPr>
            </w:pPr>
            <w:r w:rsidRPr="008A3AFD">
              <w:rPr>
                <w:sz w:val="22"/>
                <w:szCs w:val="22"/>
                <w:lang w:val="hr-HR"/>
              </w:rPr>
              <w:t xml:space="preserve">U sklopu provedbe projekta koji planiramo prijaviti na Poziv Poboljšanje pristupa primarnoj zdravstvenoj zaštiti s naglaskom na udaljena i deprivirana područja kroz ulaganja u potrebe pružatelja usluga zdravstvene zaštite na primarnoj razini KK.08..1.1.02 planiramo zaposliti djelatnika na poziciji voditelja projekta koji ima iskustvo u provedbi EU projekata, te je trenutno angažiran na određeno vrijeme u Županiji na provedbi drugog EU projekta do </w:t>
            </w:r>
            <w:r w:rsidRPr="008A3AFD">
              <w:rPr>
                <w:sz w:val="22"/>
                <w:szCs w:val="22"/>
                <w:lang w:val="hr-HR"/>
              </w:rPr>
              <w:lastRenderedPageBreak/>
              <w:t>kraja siječnja 2016. godine. Istog djelatnika bi angažirali na provedbi ovog projekta od veljače 2017. godine na određeno vrijeme za vrijeme trajanja ovog projekta. Što u ovom slučaju trebamo dostaviti za tog djelatnika jer će se potraživati troškovi osoblja?</w:t>
            </w:r>
          </w:p>
        </w:tc>
        <w:tc>
          <w:tcPr>
            <w:tcW w:w="6946" w:type="dxa"/>
          </w:tcPr>
          <w:p w14:paraId="3A0BEB45" w14:textId="77777777" w:rsidR="00802240" w:rsidRPr="008A3AFD" w:rsidRDefault="00802240" w:rsidP="00802240">
            <w:pPr>
              <w:jc w:val="both"/>
              <w:rPr>
                <w:sz w:val="22"/>
                <w:szCs w:val="22"/>
                <w:lang w:val="hr-HR"/>
              </w:rPr>
            </w:pPr>
            <w:r w:rsidRPr="008A3AFD">
              <w:rPr>
                <w:sz w:val="22"/>
                <w:szCs w:val="22"/>
                <w:lang w:val="hr-HR"/>
              </w:rPr>
              <w:lastRenderedPageBreak/>
              <w:t>U Uputama za prijavitelje, točka 5.1</w:t>
            </w:r>
            <w:r w:rsidRPr="008A3AFD">
              <w:rPr>
                <w:sz w:val="22"/>
                <w:szCs w:val="22"/>
                <w:lang w:val="hr-HR"/>
              </w:rPr>
              <w:tab/>
              <w:t>Izgled i sadržaj projektnog prijedloga, u tablici je navedena dokumentacija koju je svaki prijavitelj obvezan dostaviti ako se potražuju troškovi osoblja:</w:t>
            </w:r>
          </w:p>
          <w:p w14:paraId="764D84BD" w14:textId="77777777" w:rsidR="00802240" w:rsidRPr="008A3AFD" w:rsidRDefault="00802240" w:rsidP="00802240">
            <w:pPr>
              <w:jc w:val="both"/>
              <w:rPr>
                <w:i/>
                <w:sz w:val="22"/>
                <w:szCs w:val="22"/>
                <w:lang w:val="hr-HR"/>
              </w:rPr>
            </w:pPr>
            <w:r w:rsidRPr="008A3AFD">
              <w:rPr>
                <w:i/>
                <w:sz w:val="22"/>
                <w:szCs w:val="22"/>
                <w:lang w:val="hr-HR"/>
              </w:rPr>
              <w:t xml:space="preserve">„1. Životopisi članova projektnog tima s odgovarajućim iskustvom u provedbi projekta. Ako  u trenutku podnošenja projektnog prijedloga prijavitelj nema imenovan projektni tim, kao dokaz sposobnosti za provedbu </w:t>
            </w:r>
            <w:r w:rsidRPr="008A3AFD">
              <w:rPr>
                <w:i/>
                <w:sz w:val="22"/>
                <w:szCs w:val="22"/>
                <w:lang w:val="hr-HR"/>
              </w:rPr>
              <w:lastRenderedPageBreak/>
              <w:t xml:space="preserve">projekta mora dostaviti nacrt opisa posla za nabavu usluge ili pripremljenu dokumentaciju za nadmetanje za nabavu usluge upravljanja projektom. </w:t>
            </w:r>
          </w:p>
          <w:p w14:paraId="16EA3C3A" w14:textId="77777777" w:rsidR="00802240" w:rsidRPr="008A3AFD" w:rsidRDefault="00802240" w:rsidP="00802240">
            <w:pPr>
              <w:jc w:val="both"/>
              <w:rPr>
                <w:i/>
                <w:sz w:val="22"/>
                <w:szCs w:val="22"/>
                <w:lang w:val="hr-HR"/>
              </w:rPr>
            </w:pPr>
            <w:r w:rsidRPr="008A3AFD">
              <w:rPr>
                <w:i/>
                <w:sz w:val="22"/>
                <w:szCs w:val="22"/>
                <w:lang w:val="hr-HR"/>
              </w:rPr>
              <w:t xml:space="preserve">*Napomena: Životopisi se dostavljaju u </w:t>
            </w:r>
            <w:proofErr w:type="spellStart"/>
            <w:r w:rsidRPr="008A3AFD">
              <w:rPr>
                <w:i/>
                <w:sz w:val="22"/>
                <w:szCs w:val="22"/>
                <w:lang w:val="hr-HR"/>
              </w:rPr>
              <w:t>Europass</w:t>
            </w:r>
            <w:proofErr w:type="spellEnd"/>
            <w:r w:rsidRPr="008A3AFD">
              <w:rPr>
                <w:i/>
                <w:sz w:val="22"/>
                <w:szCs w:val="22"/>
                <w:lang w:val="hr-HR"/>
              </w:rPr>
              <w:t xml:space="preserve"> formatu. </w:t>
            </w:r>
          </w:p>
          <w:p w14:paraId="33153066" w14:textId="77777777" w:rsidR="00802240" w:rsidRPr="008A3AFD" w:rsidRDefault="00802240" w:rsidP="00802240">
            <w:pPr>
              <w:jc w:val="both"/>
              <w:rPr>
                <w:i/>
                <w:sz w:val="22"/>
                <w:szCs w:val="22"/>
                <w:lang w:val="hr-HR"/>
              </w:rPr>
            </w:pPr>
            <w:r w:rsidRPr="008A3AFD">
              <w:rPr>
                <w:i/>
                <w:sz w:val="22"/>
                <w:szCs w:val="22"/>
                <w:lang w:val="hr-HR"/>
              </w:rPr>
              <w:t>2. Prateći dokumenti kojima se potvrđuje izračun plaća zaposlenih osoba koje će sudjelovati u provedbi projekta:</w:t>
            </w:r>
          </w:p>
          <w:p w14:paraId="4EEE7CCA" w14:textId="77777777" w:rsidR="00802240" w:rsidRPr="008A3AFD" w:rsidRDefault="00802240" w:rsidP="00802240">
            <w:pPr>
              <w:jc w:val="both"/>
              <w:rPr>
                <w:i/>
                <w:sz w:val="22"/>
                <w:szCs w:val="22"/>
                <w:lang w:val="hr-HR"/>
              </w:rPr>
            </w:pPr>
            <w:r w:rsidRPr="008A3AFD">
              <w:rPr>
                <w:i/>
                <w:sz w:val="22"/>
                <w:szCs w:val="22"/>
                <w:lang w:val="hr-HR"/>
              </w:rPr>
              <w:t>-</w:t>
            </w:r>
            <w:r w:rsidRPr="008A3AFD">
              <w:rPr>
                <w:i/>
                <w:sz w:val="22"/>
                <w:szCs w:val="22"/>
                <w:lang w:val="hr-HR"/>
              </w:rPr>
              <w:tab/>
              <w:t xml:space="preserve">dokumentarni dokazi (isplatne liste za zadnjih 12 uzastopnih mjeseci) ili </w:t>
            </w:r>
            <w:r w:rsidRPr="008A3AFD">
              <w:rPr>
                <w:b/>
                <w:i/>
                <w:sz w:val="22"/>
                <w:szCs w:val="22"/>
                <w:lang w:val="hr-HR"/>
              </w:rPr>
              <w:t>** molimo vidjeti donju napomenu;</w:t>
            </w:r>
            <w:r w:rsidRPr="008A3AFD">
              <w:rPr>
                <w:i/>
                <w:sz w:val="22"/>
                <w:szCs w:val="22"/>
                <w:lang w:val="hr-HR"/>
              </w:rPr>
              <w:t xml:space="preserve"> </w:t>
            </w:r>
          </w:p>
          <w:p w14:paraId="2E363304" w14:textId="77777777" w:rsidR="00802240" w:rsidRPr="008A3AFD" w:rsidRDefault="00802240" w:rsidP="00802240">
            <w:pPr>
              <w:jc w:val="both"/>
              <w:rPr>
                <w:i/>
                <w:sz w:val="22"/>
                <w:szCs w:val="22"/>
                <w:lang w:val="hr-HR"/>
              </w:rPr>
            </w:pPr>
            <w:r w:rsidRPr="008A3AFD">
              <w:rPr>
                <w:i/>
                <w:sz w:val="22"/>
                <w:szCs w:val="22"/>
                <w:lang w:val="hr-HR"/>
              </w:rPr>
              <w:t>-</w:t>
            </w:r>
            <w:r w:rsidRPr="008A3AFD">
              <w:rPr>
                <w:i/>
                <w:sz w:val="22"/>
                <w:szCs w:val="22"/>
                <w:lang w:val="hr-HR"/>
              </w:rPr>
              <w:tab/>
              <w:t>dokumenti (akt) temeljem kojih se utvrđuje iznos bruto plaće u instituciji prijavitelja (trebaju biti razvidni podaci za radno mjesto djelatnika koji obavljaju aktivnosti) u slučaju da je osoba zaposlena kraće od 12 mjeseci ili novozaposleni;</w:t>
            </w:r>
          </w:p>
          <w:p w14:paraId="704FEDED" w14:textId="77777777" w:rsidR="00802240" w:rsidRPr="008A3AFD" w:rsidRDefault="00802240" w:rsidP="00802240">
            <w:pPr>
              <w:jc w:val="both"/>
              <w:rPr>
                <w:i/>
                <w:sz w:val="22"/>
                <w:szCs w:val="22"/>
                <w:lang w:val="hr-HR"/>
              </w:rPr>
            </w:pPr>
            <w:r w:rsidRPr="008A3AFD">
              <w:rPr>
                <w:i/>
                <w:sz w:val="22"/>
                <w:szCs w:val="22"/>
                <w:lang w:val="hr-HR"/>
              </w:rPr>
              <w:t>- akt/i o unutarnjem ustrojstvu i organizacijsku shemu institucije s posebno označenim organizacijskim jedinicama i radnim mjestima za obavljanje prihvatljivih aktivnosti;</w:t>
            </w:r>
          </w:p>
          <w:p w14:paraId="45679642" w14:textId="77777777" w:rsidR="00802240" w:rsidRPr="008A3AFD" w:rsidRDefault="00802240" w:rsidP="00802240">
            <w:pPr>
              <w:jc w:val="both"/>
              <w:rPr>
                <w:i/>
                <w:sz w:val="22"/>
                <w:szCs w:val="22"/>
                <w:lang w:val="hr-HR"/>
              </w:rPr>
            </w:pPr>
            <w:r w:rsidRPr="008A3AFD">
              <w:rPr>
                <w:i/>
                <w:sz w:val="22"/>
                <w:szCs w:val="22"/>
                <w:lang w:val="hr-HR"/>
              </w:rPr>
              <w:t>- ugovore pojedinih djelatnika“</w:t>
            </w:r>
          </w:p>
          <w:p w14:paraId="31FC30E1" w14:textId="77777777" w:rsidR="00802240" w:rsidRPr="008A3AFD" w:rsidRDefault="00802240" w:rsidP="00802240">
            <w:pPr>
              <w:jc w:val="both"/>
              <w:rPr>
                <w:sz w:val="22"/>
                <w:szCs w:val="22"/>
                <w:lang w:val="hr-HR"/>
              </w:rPr>
            </w:pPr>
          </w:p>
          <w:p w14:paraId="32EBE57B" w14:textId="77777777" w:rsidR="00802240" w:rsidRPr="008A3AFD" w:rsidRDefault="00802240" w:rsidP="00802240">
            <w:pPr>
              <w:jc w:val="both"/>
              <w:rPr>
                <w:sz w:val="22"/>
                <w:szCs w:val="22"/>
                <w:lang w:val="hr-HR"/>
              </w:rPr>
            </w:pPr>
            <w:r w:rsidRPr="008A3AFD">
              <w:rPr>
                <w:b/>
                <w:sz w:val="22"/>
                <w:szCs w:val="22"/>
                <w:lang w:val="hr-HR"/>
              </w:rPr>
              <w:t xml:space="preserve">** Dodatno napominjemo i pojašnjavamo da se dostavljaju isplatne liste za prethodnu godinu (12 platnih lista), </w:t>
            </w:r>
            <w:r w:rsidRPr="008A3AFD">
              <w:rPr>
                <w:sz w:val="22"/>
                <w:szCs w:val="22"/>
                <w:lang w:val="hr-HR"/>
              </w:rPr>
              <w:t xml:space="preserve">a ne za zadnjih 12 mjeseci, u skladu sa točkom 3.2 Prihvatljivi izdaci, TROŠKOVI OSOBLJA, kako je već ranije odgovoreno na zaprimljeni upit jednog potencijalnog prijavitelja (Molimo vidjeti odgovor na pitanje br. 55). </w:t>
            </w:r>
          </w:p>
          <w:p w14:paraId="1ECF6CF0" w14:textId="77777777" w:rsidR="00802240" w:rsidRPr="008A3AFD" w:rsidRDefault="00802240" w:rsidP="00802240">
            <w:pPr>
              <w:jc w:val="both"/>
              <w:rPr>
                <w:sz w:val="22"/>
                <w:szCs w:val="22"/>
                <w:lang w:val="hr-HR"/>
              </w:rPr>
            </w:pPr>
          </w:p>
          <w:p w14:paraId="1692F115" w14:textId="77777777" w:rsidR="00802240" w:rsidRPr="008A3AFD" w:rsidRDefault="00802240" w:rsidP="00802240">
            <w:pPr>
              <w:jc w:val="both"/>
              <w:rPr>
                <w:sz w:val="22"/>
                <w:szCs w:val="22"/>
                <w:lang w:val="hr-HR"/>
              </w:rPr>
            </w:pPr>
            <w:r w:rsidRPr="008A3AFD">
              <w:rPr>
                <w:sz w:val="22"/>
                <w:szCs w:val="22"/>
                <w:lang w:val="hr-HR"/>
              </w:rPr>
              <w:t xml:space="preserve">Bitno je razlikovati dvije vrste troškova osoblja: </w:t>
            </w:r>
          </w:p>
          <w:p w14:paraId="1E376775" w14:textId="77777777" w:rsidR="00802240" w:rsidRPr="008A3AFD" w:rsidRDefault="00802240" w:rsidP="00802240">
            <w:pPr>
              <w:jc w:val="both"/>
              <w:rPr>
                <w:sz w:val="22"/>
                <w:szCs w:val="22"/>
                <w:lang w:val="hr-HR"/>
              </w:rPr>
            </w:pPr>
            <w:r w:rsidRPr="008A3AFD">
              <w:rPr>
                <w:sz w:val="22"/>
                <w:szCs w:val="22"/>
                <w:lang w:val="hr-HR"/>
              </w:rPr>
              <w:t>1. Troškovi za plaće osoblja za upravljanje projektom zaposlenih kod prijavitelja – zaposleni na ugovor o radu (U ovom slučaju dostavlja se sva gore navedena dokumentacija.)</w:t>
            </w:r>
          </w:p>
          <w:p w14:paraId="5C6B29CF" w14:textId="4E88A927" w:rsidR="00802240" w:rsidRPr="008A3AFD" w:rsidRDefault="00802240" w:rsidP="00802240">
            <w:pPr>
              <w:jc w:val="both"/>
              <w:rPr>
                <w:sz w:val="22"/>
                <w:szCs w:val="22"/>
              </w:rPr>
            </w:pPr>
            <w:r w:rsidRPr="008A3AFD">
              <w:rPr>
                <w:sz w:val="22"/>
                <w:szCs w:val="22"/>
                <w:lang w:val="hr-HR"/>
              </w:rPr>
              <w:t xml:space="preserve">2. Troškovi upravljanja projektom (savjetodavne usluge vanjskih stručnjaka za upravljanje projektom, priprema i provođenje javne nabave, izrada tehničkih specifikacija i sl.) –ugovor o djelu ili ugovor o poslovnoj suradnji. U ovom slučaju, ugovor može nastati jedino provedbom primjenjivog postupka (javne) nabave, jer se radi o usluzi, a ne o radu. (U prijavi je potrebno dostaviti nacrt opisa posla za nabavu usluge ili pripremljenu dokumentaciju za nadmetanje za nabavu usluge upravljanja projektom.) </w:t>
            </w:r>
          </w:p>
        </w:tc>
      </w:tr>
      <w:tr w:rsidR="00802240" w:rsidRPr="008A3AFD" w14:paraId="170B9EAD" w14:textId="77777777" w:rsidTr="000A6282">
        <w:trPr>
          <w:trHeight w:val="433"/>
        </w:trPr>
        <w:tc>
          <w:tcPr>
            <w:tcW w:w="709" w:type="dxa"/>
            <w:shd w:val="clear" w:color="auto" w:fill="538135" w:themeFill="accent6" w:themeFillShade="BF"/>
          </w:tcPr>
          <w:p w14:paraId="43F608FB" w14:textId="77777777" w:rsidR="00802240" w:rsidRPr="008A3AFD" w:rsidRDefault="00802240" w:rsidP="00802240">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50C370C8" w14:textId="65D2AC88"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26. rujna 2016.</w:t>
            </w:r>
          </w:p>
        </w:tc>
        <w:tc>
          <w:tcPr>
            <w:tcW w:w="6946" w:type="dxa"/>
            <w:shd w:val="clear" w:color="auto" w:fill="538135" w:themeFill="accent6" w:themeFillShade="BF"/>
          </w:tcPr>
          <w:p w14:paraId="74CA7C33"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480E9869" w14:textId="77777777" w:rsidTr="000A6282">
        <w:trPr>
          <w:trHeight w:val="272"/>
        </w:trPr>
        <w:tc>
          <w:tcPr>
            <w:tcW w:w="709" w:type="dxa"/>
            <w:vAlign w:val="center"/>
          </w:tcPr>
          <w:p w14:paraId="33D306ED"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41BD6ECA" w14:textId="3D9E1DB6" w:rsidR="00802240" w:rsidRPr="008A3AFD" w:rsidRDefault="00802240" w:rsidP="00802240">
            <w:pPr>
              <w:jc w:val="both"/>
              <w:rPr>
                <w:sz w:val="22"/>
                <w:szCs w:val="22"/>
              </w:rPr>
            </w:pPr>
            <w:r w:rsidRPr="008A3AFD">
              <w:rPr>
                <w:sz w:val="22"/>
                <w:szCs w:val="22"/>
                <w:lang w:val="hr-HR"/>
              </w:rPr>
              <w:t xml:space="preserve">Ukoliko pojedina županija ima potrebe iskoristiti maksimalne dozvoljene iznose po definiranim kategorijama (oprema, </w:t>
            </w:r>
            <w:proofErr w:type="spellStart"/>
            <w:r w:rsidRPr="008A3AFD">
              <w:rPr>
                <w:sz w:val="22"/>
                <w:szCs w:val="22"/>
                <w:lang w:val="hr-HR"/>
              </w:rPr>
              <w:t>dent</w:t>
            </w:r>
            <w:proofErr w:type="spellEnd"/>
            <w:r w:rsidRPr="008A3AFD">
              <w:rPr>
                <w:sz w:val="22"/>
                <w:szCs w:val="22"/>
                <w:lang w:val="hr-HR"/>
              </w:rPr>
              <w:t>. med. i infrastruktura) iz kojih će se izvora financirati prihvatljive i obavezne projektne aktivnosti (upravljanje projektom, revizija, inf. i vidljivost, kao i aktivnosti koje podržavaju horizontalne politike)?</w:t>
            </w:r>
          </w:p>
        </w:tc>
        <w:tc>
          <w:tcPr>
            <w:tcW w:w="6946" w:type="dxa"/>
          </w:tcPr>
          <w:p w14:paraId="75E6964C" w14:textId="77777777" w:rsidR="00802240" w:rsidRPr="008A3AFD" w:rsidRDefault="00802240" w:rsidP="00802240">
            <w:pPr>
              <w:jc w:val="both"/>
              <w:rPr>
                <w:sz w:val="22"/>
                <w:szCs w:val="22"/>
                <w:lang w:val="hr-HR"/>
              </w:rPr>
            </w:pPr>
            <w:r w:rsidRPr="008A3AFD">
              <w:rPr>
                <w:sz w:val="22"/>
                <w:szCs w:val="22"/>
                <w:lang w:val="hr-HR"/>
              </w:rPr>
              <w:t xml:space="preserve">Ukupna alokacija podijeljena je po skupinama glavnih aktivnosti kako bi se ograničili maksimalni iznosi za financiranje opreme, dentalne medicine i infrastrukturnih radova. U Uputama za prijavitelje, točka 1.4 Financijska alokacija, iznosi i intenziteti bespovratnih sredstava jasno je navedeno kako je ukupna alokacija odnosno raspoloživi iznos bespovratnih sredstava definiran po pojedinim prijaviteljima i predstavlja maksimalno 85% ukupnih prihvatljivih izdataka. Korisnici moraju osigurati minimalno 15% sufinanciranja. Predviđena alokacija zbrojena sa vlastitim sufinanciranjem čini 100% vrijednosti projekta. </w:t>
            </w:r>
          </w:p>
          <w:p w14:paraId="2A20D0E1" w14:textId="77777777" w:rsidR="00802240" w:rsidRPr="008A3AFD" w:rsidRDefault="00802240" w:rsidP="00802240">
            <w:pPr>
              <w:jc w:val="both"/>
              <w:rPr>
                <w:sz w:val="22"/>
                <w:szCs w:val="22"/>
                <w:lang w:val="hr-HR"/>
              </w:rPr>
            </w:pPr>
            <w:r w:rsidRPr="008A3AFD">
              <w:rPr>
                <w:sz w:val="22"/>
                <w:szCs w:val="22"/>
                <w:lang w:val="hr-HR"/>
              </w:rPr>
              <w:t xml:space="preserve">Dakle, sredstva za upravljanje projektom, informiranje i vidljivost u vezi financijske pomoći od strane EU, reviziju i provedbu dodatnih aktivnosti za promicanje horizontalnih politika Europske unije kao i ostali troškovi projekta bit će financirani do </w:t>
            </w:r>
            <w:proofErr w:type="spellStart"/>
            <w:r w:rsidRPr="008A3AFD">
              <w:rPr>
                <w:sz w:val="22"/>
                <w:szCs w:val="22"/>
                <w:lang w:val="hr-HR"/>
              </w:rPr>
              <w:t>max</w:t>
            </w:r>
            <w:proofErr w:type="spellEnd"/>
            <w:r w:rsidRPr="008A3AFD">
              <w:rPr>
                <w:sz w:val="22"/>
                <w:szCs w:val="22"/>
                <w:lang w:val="hr-HR"/>
              </w:rPr>
              <w:t xml:space="preserve">. 85% iz bespovratnih sredstava, te min. 15% vlastitim sufinanciranjem. </w:t>
            </w:r>
          </w:p>
          <w:p w14:paraId="6B08B4D7" w14:textId="47FA1789" w:rsidR="00802240" w:rsidRPr="008A3AFD" w:rsidRDefault="00802240" w:rsidP="00802240">
            <w:pPr>
              <w:jc w:val="both"/>
              <w:rPr>
                <w:sz w:val="22"/>
                <w:szCs w:val="22"/>
              </w:rPr>
            </w:pPr>
            <w:r w:rsidRPr="008A3AFD">
              <w:rPr>
                <w:sz w:val="22"/>
                <w:szCs w:val="22"/>
                <w:lang w:val="hr-HR"/>
              </w:rPr>
              <w:t>Ukoliko alokacija odnosno bespovratna sredstva nisu dovoljna za provedbu projekta, Korisnik ima mogućnost sufinancirati projekt u većem iznosu od minimalnog koji iznosi 15 %.</w:t>
            </w:r>
          </w:p>
        </w:tc>
      </w:tr>
      <w:tr w:rsidR="00802240" w:rsidRPr="008A3AFD" w14:paraId="192C0507" w14:textId="77777777" w:rsidTr="000A6282">
        <w:trPr>
          <w:trHeight w:val="433"/>
        </w:trPr>
        <w:tc>
          <w:tcPr>
            <w:tcW w:w="709" w:type="dxa"/>
            <w:shd w:val="clear" w:color="auto" w:fill="538135" w:themeFill="accent6" w:themeFillShade="BF"/>
          </w:tcPr>
          <w:p w14:paraId="72F9DB2B"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7659F774" w14:textId="335BC291"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26. rujna 2016.</w:t>
            </w:r>
          </w:p>
        </w:tc>
        <w:tc>
          <w:tcPr>
            <w:tcW w:w="6946" w:type="dxa"/>
            <w:shd w:val="clear" w:color="auto" w:fill="538135" w:themeFill="accent6" w:themeFillShade="BF"/>
          </w:tcPr>
          <w:p w14:paraId="747720A3"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6E7F6700" w14:textId="77777777" w:rsidTr="000A6282">
        <w:trPr>
          <w:trHeight w:val="272"/>
        </w:trPr>
        <w:tc>
          <w:tcPr>
            <w:tcW w:w="709" w:type="dxa"/>
            <w:vAlign w:val="center"/>
          </w:tcPr>
          <w:p w14:paraId="48C9A21A"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7E0FE78C" w14:textId="77777777" w:rsidR="00802240" w:rsidRPr="008A3AFD" w:rsidRDefault="00802240" w:rsidP="00802240">
            <w:pPr>
              <w:pStyle w:val="NormalWeb"/>
              <w:spacing w:before="0" w:beforeAutospacing="0" w:after="0" w:afterAutospacing="0"/>
              <w:jc w:val="both"/>
              <w:rPr>
                <w:color w:val="auto"/>
                <w:sz w:val="22"/>
                <w:szCs w:val="22"/>
                <w:lang w:val="hr-HR"/>
              </w:rPr>
            </w:pPr>
            <w:r w:rsidRPr="008A3AFD">
              <w:rPr>
                <w:color w:val="auto"/>
                <w:sz w:val="22"/>
                <w:szCs w:val="22"/>
                <w:lang w:val="hr-HR"/>
              </w:rPr>
              <w:t xml:space="preserve">Molimo dodatno pojašnjenje u vezi broj uputnica u početnoj godini: „To znači da prijavitelji trebaju u obrazac A, podatkovni list broj 4, unijeti broj uputnica u početnoj godini provedbe projekta i podatak o broju uputnica koje planiraju ostvariti tijekom/nakon provedbe projekta“ </w:t>
            </w:r>
          </w:p>
          <w:p w14:paraId="4332F220" w14:textId="77777777" w:rsidR="00802240" w:rsidRPr="008A3AFD" w:rsidRDefault="00802240" w:rsidP="00802240">
            <w:pPr>
              <w:pStyle w:val="NormalWeb"/>
              <w:spacing w:before="0" w:beforeAutospacing="0" w:after="0" w:afterAutospacing="0"/>
              <w:jc w:val="both"/>
              <w:rPr>
                <w:color w:val="auto"/>
                <w:sz w:val="22"/>
                <w:szCs w:val="22"/>
                <w:lang w:val="hr-HR"/>
              </w:rPr>
            </w:pPr>
            <w:r w:rsidRPr="008A3AFD">
              <w:rPr>
                <w:color w:val="auto"/>
                <w:sz w:val="22"/>
                <w:szCs w:val="22"/>
                <w:lang w:val="hr-HR"/>
              </w:rPr>
              <w:t>•</w:t>
            </w:r>
            <w:r w:rsidRPr="008A3AFD">
              <w:rPr>
                <w:color w:val="auto"/>
                <w:sz w:val="22"/>
                <w:szCs w:val="22"/>
                <w:lang w:val="hr-HR"/>
              </w:rPr>
              <w:tab/>
              <w:t xml:space="preserve">unosi li se broj uputnica na razini RH ili na razini županije prijavitelja? </w:t>
            </w:r>
          </w:p>
          <w:p w14:paraId="7A5CA100" w14:textId="147F90AA" w:rsidR="00802240" w:rsidRPr="008A3AFD" w:rsidRDefault="00802240" w:rsidP="00802240">
            <w:pPr>
              <w:jc w:val="both"/>
              <w:rPr>
                <w:sz w:val="22"/>
                <w:szCs w:val="22"/>
              </w:rPr>
            </w:pPr>
            <w:r w:rsidRPr="008A3AFD">
              <w:rPr>
                <w:sz w:val="22"/>
                <w:szCs w:val="22"/>
                <w:lang w:val="hr-HR"/>
              </w:rPr>
              <w:t>•</w:t>
            </w:r>
            <w:r w:rsidRPr="008A3AFD">
              <w:rPr>
                <w:sz w:val="22"/>
                <w:szCs w:val="22"/>
                <w:lang w:val="hr-HR"/>
              </w:rPr>
              <w:tab/>
              <w:t>početna godina provedbe našeg projekta je 2017. – za koju točnu godinu staviti podatke? (za 2016. koja je u tijeku još nema cjelovitih podataka).</w:t>
            </w:r>
          </w:p>
        </w:tc>
        <w:tc>
          <w:tcPr>
            <w:tcW w:w="6946" w:type="dxa"/>
          </w:tcPr>
          <w:p w14:paraId="7CDD97D4" w14:textId="77777777" w:rsidR="00802240" w:rsidRPr="008A3AFD" w:rsidRDefault="00802240" w:rsidP="00802240">
            <w:pPr>
              <w:jc w:val="both"/>
              <w:rPr>
                <w:sz w:val="22"/>
                <w:szCs w:val="22"/>
                <w:lang w:val="hr-HR"/>
              </w:rPr>
            </w:pPr>
            <w:r w:rsidRPr="008A3AFD">
              <w:rPr>
                <w:sz w:val="22"/>
                <w:szCs w:val="22"/>
                <w:lang w:val="hr-HR"/>
              </w:rPr>
              <w:t>•</w:t>
            </w:r>
            <w:r w:rsidRPr="008A3AFD">
              <w:rPr>
                <w:sz w:val="22"/>
                <w:szCs w:val="22"/>
                <w:lang w:val="hr-HR"/>
              </w:rPr>
              <w:tab/>
              <w:t xml:space="preserve">U Uputama za prijavitelje, točka 1.3 Predmet, svrha i pokazatelji Poziva na dostavu projektnih prijedloga, opisan je pokazatelj rezultata Smanjenje broja uputnica pružatelja primarne zdravstvene zaštite/skrbi u bolnice u depriviranim/izoliranim područjima:  </w:t>
            </w:r>
            <w:r w:rsidRPr="008A3AFD">
              <w:rPr>
                <w:i/>
                <w:sz w:val="22"/>
                <w:szCs w:val="22"/>
                <w:lang w:val="hr-HR"/>
              </w:rPr>
              <w:t>„Prijavitelji trebaju ovaj pokazatelj uključiti u svoj projektni prijedlog (Prijavni obrazac A) i na taj način prikazati kako će provedba njihovog projekta i u kojem postotku doprinijeti smanjenju broja uputnica.“</w:t>
            </w:r>
            <w:r w:rsidRPr="008A3AFD">
              <w:rPr>
                <w:sz w:val="22"/>
                <w:szCs w:val="22"/>
                <w:lang w:val="hr-HR"/>
              </w:rPr>
              <w:t xml:space="preserve">  Dakle, svaki prijavitelj unosi u svoj projektni prijedlog podatak o broju uputnica </w:t>
            </w:r>
            <w:r w:rsidRPr="008A3AFD">
              <w:rPr>
                <w:b/>
                <w:sz w:val="22"/>
                <w:szCs w:val="22"/>
                <w:lang w:val="hr-HR"/>
              </w:rPr>
              <w:t>na</w:t>
            </w:r>
            <w:r w:rsidRPr="008A3AFD">
              <w:rPr>
                <w:sz w:val="22"/>
                <w:szCs w:val="22"/>
                <w:lang w:val="hr-HR"/>
              </w:rPr>
              <w:t xml:space="preserve"> </w:t>
            </w:r>
            <w:r w:rsidRPr="008A3AFD">
              <w:rPr>
                <w:b/>
                <w:sz w:val="22"/>
                <w:szCs w:val="22"/>
                <w:lang w:val="hr-HR"/>
              </w:rPr>
              <w:t>razini svoje županije.</w:t>
            </w:r>
            <w:r w:rsidRPr="008A3AFD">
              <w:rPr>
                <w:sz w:val="22"/>
                <w:szCs w:val="22"/>
                <w:lang w:val="hr-HR"/>
              </w:rPr>
              <w:t xml:space="preserve"> </w:t>
            </w:r>
          </w:p>
          <w:p w14:paraId="4E9969DF" w14:textId="5C16AA8F" w:rsidR="00802240" w:rsidRPr="008A3AFD" w:rsidRDefault="00802240" w:rsidP="00802240">
            <w:pPr>
              <w:jc w:val="both"/>
              <w:rPr>
                <w:sz w:val="22"/>
                <w:szCs w:val="22"/>
              </w:rPr>
            </w:pPr>
            <w:r w:rsidRPr="008A3AFD">
              <w:rPr>
                <w:sz w:val="22"/>
                <w:szCs w:val="22"/>
                <w:lang w:val="hr-HR"/>
              </w:rPr>
              <w:t>•</w:t>
            </w:r>
            <w:r w:rsidRPr="008A3AFD">
              <w:rPr>
                <w:sz w:val="22"/>
                <w:szCs w:val="22"/>
                <w:lang w:val="hr-HR"/>
              </w:rPr>
              <w:tab/>
              <w:t xml:space="preserve">U Uputama za prijavitelje, točka 1.3 također je navedeno: </w:t>
            </w:r>
            <w:r w:rsidRPr="008A3AFD">
              <w:rPr>
                <w:i/>
                <w:sz w:val="22"/>
                <w:szCs w:val="22"/>
                <w:lang w:val="hr-HR"/>
              </w:rPr>
              <w:t xml:space="preserve">„Na razini ovog Poziva također se mjeri smanjenje u postotku, </w:t>
            </w:r>
            <w:r w:rsidRPr="008A3AFD">
              <w:rPr>
                <w:b/>
                <w:i/>
                <w:sz w:val="22"/>
                <w:szCs w:val="22"/>
                <w:lang w:val="hr-HR"/>
              </w:rPr>
              <w:t>od 2015. godine</w:t>
            </w:r>
            <w:r w:rsidRPr="008A3AFD">
              <w:rPr>
                <w:i/>
                <w:sz w:val="22"/>
                <w:szCs w:val="22"/>
                <w:lang w:val="hr-HR"/>
              </w:rPr>
              <w:t xml:space="preserve"> pa do kraja provođenja projekata.“</w:t>
            </w:r>
          </w:p>
        </w:tc>
      </w:tr>
      <w:tr w:rsidR="00802240" w:rsidRPr="008A3AFD" w14:paraId="365077A7" w14:textId="77777777" w:rsidTr="000A6282">
        <w:trPr>
          <w:trHeight w:val="433"/>
        </w:trPr>
        <w:tc>
          <w:tcPr>
            <w:tcW w:w="709" w:type="dxa"/>
            <w:shd w:val="clear" w:color="auto" w:fill="538135" w:themeFill="accent6" w:themeFillShade="BF"/>
          </w:tcPr>
          <w:p w14:paraId="289F66C9" w14:textId="77777777" w:rsidR="00802240" w:rsidRPr="008A3AFD" w:rsidRDefault="00802240" w:rsidP="00802240">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0636E332" w14:textId="67CB312D"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26. rujna 2016.</w:t>
            </w:r>
          </w:p>
        </w:tc>
        <w:tc>
          <w:tcPr>
            <w:tcW w:w="6946" w:type="dxa"/>
            <w:shd w:val="clear" w:color="auto" w:fill="538135" w:themeFill="accent6" w:themeFillShade="BF"/>
          </w:tcPr>
          <w:p w14:paraId="02B6B528"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40ED26B8" w14:textId="77777777" w:rsidTr="000A6282">
        <w:trPr>
          <w:trHeight w:val="272"/>
        </w:trPr>
        <w:tc>
          <w:tcPr>
            <w:tcW w:w="709" w:type="dxa"/>
            <w:vAlign w:val="center"/>
          </w:tcPr>
          <w:p w14:paraId="480B1D62"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186E8424" w14:textId="77777777" w:rsidR="00802240" w:rsidRPr="008A3AFD" w:rsidRDefault="00802240" w:rsidP="00802240">
            <w:pPr>
              <w:pStyle w:val="NormalWeb"/>
              <w:spacing w:after="0"/>
              <w:jc w:val="both"/>
              <w:rPr>
                <w:color w:val="auto"/>
                <w:sz w:val="22"/>
                <w:szCs w:val="22"/>
                <w:lang w:val="hr-HR"/>
              </w:rPr>
            </w:pPr>
            <w:r w:rsidRPr="008A3AFD">
              <w:rPr>
                <w:color w:val="auto"/>
                <w:sz w:val="22"/>
                <w:szCs w:val="22"/>
                <w:lang w:val="hr-HR"/>
              </w:rPr>
              <w:t xml:space="preserve">Molimo dodatno pojašnjenje u vezi novih usluga uvedenih kod pojedinog pružatelja: „Pokazatelj se izražava brojem novih usluga uvedenih kod pojedinog pružatelja zdravstvene zaštite u odnosu na stanje prije provedbe projekta“ </w:t>
            </w:r>
          </w:p>
          <w:p w14:paraId="6D730FAA" w14:textId="62D01A44" w:rsidR="00802240" w:rsidRPr="008A3AFD" w:rsidRDefault="00802240" w:rsidP="00802240">
            <w:pPr>
              <w:tabs>
                <w:tab w:val="left" w:pos="915"/>
              </w:tabs>
              <w:jc w:val="both"/>
              <w:rPr>
                <w:sz w:val="22"/>
                <w:szCs w:val="22"/>
              </w:rPr>
            </w:pPr>
            <w:r w:rsidRPr="008A3AFD">
              <w:rPr>
                <w:sz w:val="22"/>
                <w:szCs w:val="22"/>
                <w:lang w:val="hr-HR"/>
              </w:rPr>
              <w:t>•</w:t>
            </w:r>
            <w:r w:rsidRPr="008A3AFD">
              <w:rPr>
                <w:sz w:val="22"/>
                <w:szCs w:val="22"/>
                <w:lang w:val="hr-HR"/>
              </w:rPr>
              <w:tab/>
              <w:t>ukoliko svaki od npr. 5 pojedinih koncesionara namjerava uvesti novu uslugu ultrazvuka računa li se to kao 1 nova usluga ili 5 novih usluga?</w:t>
            </w:r>
          </w:p>
        </w:tc>
        <w:tc>
          <w:tcPr>
            <w:tcW w:w="6946" w:type="dxa"/>
          </w:tcPr>
          <w:p w14:paraId="648C7D97" w14:textId="77777777" w:rsidR="00802240" w:rsidRPr="008A3AFD" w:rsidRDefault="00802240" w:rsidP="00802240">
            <w:pPr>
              <w:jc w:val="both"/>
              <w:rPr>
                <w:sz w:val="22"/>
                <w:szCs w:val="22"/>
                <w:lang w:val="hr-HR"/>
              </w:rPr>
            </w:pPr>
            <w:r w:rsidRPr="008A3AFD">
              <w:rPr>
                <w:sz w:val="22"/>
                <w:szCs w:val="22"/>
                <w:lang w:val="hr-HR"/>
              </w:rPr>
              <w:t xml:space="preserve">Kako je definirano u Uputama za prijavitelje, točka 1.3 Predmet, svrha i pokazatelji Poziva na dostavu projektnih prijedloga, pokazatelj Poziva </w:t>
            </w:r>
            <w:r w:rsidRPr="008A3AFD">
              <w:rPr>
                <w:i/>
                <w:sz w:val="22"/>
                <w:szCs w:val="22"/>
                <w:lang w:val="hr-HR"/>
              </w:rPr>
              <w:t xml:space="preserve">Povećanje broja usluga pružatelja zdravstvene zaštite na primarnoj razini </w:t>
            </w:r>
            <w:r w:rsidRPr="008A3AFD">
              <w:rPr>
                <w:sz w:val="22"/>
                <w:szCs w:val="22"/>
                <w:lang w:val="hr-HR"/>
              </w:rPr>
              <w:t xml:space="preserve">izražava se brojem novih usluga uvedenih kod pojedinog pružatelja zdravstvene zaštite u odnosu na stanje prije provedbe projekta, dakle, uzima se u obzir broj novih usluga uvedenih kod jednog koncesionara ili liječnika zaposlenog u domu zdravlja. Zaključno, kao pokazatelj se uzima zbroj svih novih usluga uvedenih kod svih koncesionara odnosno liječnika zaposlenih u domovima zdravlja, koji koriste novu opremu nabavljenu u okviru projekta. </w:t>
            </w:r>
          </w:p>
          <w:p w14:paraId="722CEF81" w14:textId="7CBAF05B" w:rsidR="00802240" w:rsidRPr="008A3AFD" w:rsidRDefault="00802240" w:rsidP="00802240">
            <w:pPr>
              <w:jc w:val="both"/>
              <w:rPr>
                <w:sz w:val="22"/>
                <w:szCs w:val="22"/>
              </w:rPr>
            </w:pPr>
            <w:r w:rsidRPr="008A3AFD">
              <w:rPr>
                <w:sz w:val="22"/>
                <w:szCs w:val="22"/>
                <w:lang w:val="hr-HR"/>
              </w:rPr>
              <w:t xml:space="preserve">Usluga se smatra novom ako kod pojedinog koncesionara/liječnika zaposlenog u domu zdravlja nije bila provođena prije provedbe projekta odnosno rezultat je korištenja nove opreme nabavljene u okviru provedbe projekta. </w:t>
            </w:r>
          </w:p>
        </w:tc>
      </w:tr>
      <w:tr w:rsidR="00802240" w:rsidRPr="008A3AFD" w14:paraId="3BAE0723" w14:textId="77777777" w:rsidTr="000A6282">
        <w:trPr>
          <w:trHeight w:val="433"/>
        </w:trPr>
        <w:tc>
          <w:tcPr>
            <w:tcW w:w="709" w:type="dxa"/>
            <w:shd w:val="clear" w:color="auto" w:fill="538135" w:themeFill="accent6" w:themeFillShade="BF"/>
          </w:tcPr>
          <w:p w14:paraId="64F32840"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F5BFD0F" w14:textId="78D09036"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27. rujna 2016.</w:t>
            </w:r>
          </w:p>
        </w:tc>
        <w:tc>
          <w:tcPr>
            <w:tcW w:w="6946" w:type="dxa"/>
            <w:shd w:val="clear" w:color="auto" w:fill="538135" w:themeFill="accent6" w:themeFillShade="BF"/>
          </w:tcPr>
          <w:p w14:paraId="6708122C"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295D217D" w14:textId="77777777" w:rsidTr="000A6282">
        <w:trPr>
          <w:trHeight w:val="272"/>
        </w:trPr>
        <w:tc>
          <w:tcPr>
            <w:tcW w:w="709" w:type="dxa"/>
            <w:vAlign w:val="center"/>
          </w:tcPr>
          <w:p w14:paraId="1E54ABCC"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4DFF6370" w14:textId="77777777" w:rsidR="00802240" w:rsidRPr="008A3AFD" w:rsidRDefault="00802240" w:rsidP="00802240">
            <w:pPr>
              <w:jc w:val="both"/>
              <w:rPr>
                <w:sz w:val="22"/>
                <w:szCs w:val="22"/>
                <w:lang w:val="hr-HR" w:eastAsia="hr-HR"/>
              </w:rPr>
            </w:pPr>
            <w:r w:rsidRPr="008A3AFD">
              <w:rPr>
                <w:sz w:val="22"/>
                <w:szCs w:val="22"/>
                <w:lang w:val="hr-HR" w:eastAsia="hr-HR"/>
              </w:rPr>
              <w:t>Dom zdravlja u ruralnom području u izrazito je ruševnom stanju te je potrebna potpuna rekonstrukcija. Da li je pod aktivnošću rekonstrukcije dopušteno rušenje zgrade te izgradnja na postojećim temeljima i jednakim gabaritima zgrade?  Veličina zgrade je 350 m2.</w:t>
            </w:r>
          </w:p>
          <w:p w14:paraId="314F8208" w14:textId="100174E4" w:rsidR="00802240" w:rsidRPr="008A3AFD" w:rsidRDefault="00802240" w:rsidP="00802240">
            <w:pPr>
              <w:rPr>
                <w:sz w:val="22"/>
                <w:szCs w:val="22"/>
              </w:rPr>
            </w:pPr>
          </w:p>
        </w:tc>
        <w:tc>
          <w:tcPr>
            <w:tcW w:w="6946" w:type="dxa"/>
          </w:tcPr>
          <w:p w14:paraId="5996AD3B" w14:textId="77777777" w:rsidR="00802240" w:rsidRPr="008A3AFD" w:rsidRDefault="00802240" w:rsidP="00802240">
            <w:pPr>
              <w:jc w:val="both"/>
              <w:rPr>
                <w:sz w:val="22"/>
                <w:szCs w:val="22"/>
                <w:lang w:val="hr-HR"/>
              </w:rPr>
            </w:pPr>
            <w:r w:rsidRPr="008A3AFD">
              <w:rPr>
                <w:sz w:val="22"/>
                <w:szCs w:val="22"/>
                <w:lang w:val="hr-HR"/>
              </w:rPr>
              <w:t xml:space="preserve">Pozivom su dozvoljene aktivnosti rekonstrukcije i/ili adaptacije. Nije dozvoljena izgradnja novih objekata. </w:t>
            </w:r>
          </w:p>
          <w:p w14:paraId="04809FB5" w14:textId="77777777" w:rsidR="00802240" w:rsidRPr="008A3AFD" w:rsidRDefault="00802240" w:rsidP="00802240">
            <w:pPr>
              <w:pStyle w:val="FootnoteText"/>
              <w:rPr>
                <w:sz w:val="22"/>
                <w:szCs w:val="22"/>
                <w:lang w:val="hr-HR"/>
              </w:rPr>
            </w:pPr>
            <w:r w:rsidRPr="008A3AFD">
              <w:rPr>
                <w:sz w:val="22"/>
                <w:szCs w:val="22"/>
                <w:lang w:val="hr-HR"/>
              </w:rPr>
              <w:t xml:space="preserve">Preciznije, kao jedna od prihvatljivih aktivnosti, u Uputama za prijavitelje, točka 2.7 Prihvatljive projektne aktivnosti, pod brojem 4) navedeno je:  </w:t>
            </w:r>
          </w:p>
          <w:p w14:paraId="557B8C1D" w14:textId="77777777" w:rsidR="00802240" w:rsidRPr="008A3AFD" w:rsidRDefault="00802240" w:rsidP="00802240">
            <w:pPr>
              <w:pStyle w:val="FootnoteText"/>
              <w:rPr>
                <w:i/>
                <w:sz w:val="22"/>
                <w:szCs w:val="22"/>
                <w:lang w:val="hr-HR"/>
              </w:rPr>
            </w:pPr>
            <w:r w:rsidRPr="008A3AFD">
              <w:rPr>
                <w:i/>
                <w:sz w:val="22"/>
                <w:szCs w:val="22"/>
                <w:lang w:val="hr-HR"/>
              </w:rPr>
              <w:t xml:space="preserve">„Izvođenje </w:t>
            </w:r>
            <w:r w:rsidRPr="008A3AFD">
              <w:rPr>
                <w:b/>
                <w:i/>
                <w:sz w:val="22"/>
                <w:szCs w:val="22"/>
                <w:lang w:val="hr-HR"/>
              </w:rPr>
              <w:t xml:space="preserve">manjih infrastrukturnih zahvata rekonstrukcije/adaptacije </w:t>
            </w:r>
            <w:r w:rsidRPr="008A3AFD">
              <w:rPr>
                <w:i/>
                <w:sz w:val="22"/>
                <w:szCs w:val="22"/>
                <w:lang w:val="hr-HR"/>
              </w:rPr>
              <w:t xml:space="preserve">na domovima zdravlja u cilju zadovoljavanja Pravilnika o minimalnim uvjetima u pogledu prostora, radnika i medicinsko-tehničke opreme  za obavljanje zdravstvene djelatnosti (NN 61/11, 128/12, 124/15, 8/16)“.   </w:t>
            </w:r>
          </w:p>
          <w:p w14:paraId="7FBB1890" w14:textId="77777777" w:rsidR="00802240" w:rsidRPr="008A3AFD" w:rsidRDefault="00802240" w:rsidP="00802240">
            <w:pPr>
              <w:pStyle w:val="FootnoteText"/>
              <w:rPr>
                <w:sz w:val="22"/>
                <w:szCs w:val="22"/>
                <w:lang w:val="hr-HR"/>
              </w:rPr>
            </w:pPr>
            <w:r w:rsidRPr="008A3AFD">
              <w:rPr>
                <w:sz w:val="22"/>
                <w:szCs w:val="22"/>
                <w:lang w:val="hr-HR"/>
              </w:rPr>
              <w:t>Fusnota 31, na stranici 18 Uputa za prijavitelje definira pojam rekonstrukcije:</w:t>
            </w:r>
          </w:p>
          <w:p w14:paraId="47AA38F5" w14:textId="77777777" w:rsidR="00802240" w:rsidRPr="008A3AFD" w:rsidRDefault="00802240" w:rsidP="00802240">
            <w:pPr>
              <w:pStyle w:val="FootnoteText"/>
              <w:rPr>
                <w:sz w:val="22"/>
                <w:szCs w:val="22"/>
                <w:lang w:val="hr-HR"/>
              </w:rPr>
            </w:pPr>
            <w:r w:rsidRPr="008A3AFD">
              <w:rPr>
                <w:sz w:val="22"/>
                <w:szCs w:val="22"/>
                <w:lang w:val="hr-HR"/>
              </w:rPr>
              <w:t xml:space="preserve"> „</w:t>
            </w:r>
            <w:r w:rsidRPr="008A3AFD">
              <w:rPr>
                <w:i/>
                <w:sz w:val="22"/>
                <w:szCs w:val="22"/>
                <w:lang w:val="hr-HR"/>
              </w:rPr>
              <w:t>Sukladno Zakonu o gradnji:</w:t>
            </w:r>
            <w:r w:rsidRPr="008A3AFD">
              <w:rPr>
                <w:sz w:val="22"/>
                <w:szCs w:val="22"/>
                <w:lang w:val="hr-HR"/>
              </w:rPr>
              <w:t xml:space="preserve"> </w:t>
            </w:r>
          </w:p>
          <w:p w14:paraId="6857F787" w14:textId="77777777" w:rsidR="00802240" w:rsidRPr="008A3AFD" w:rsidRDefault="00802240" w:rsidP="00802240">
            <w:pPr>
              <w:pStyle w:val="FootnoteText"/>
              <w:rPr>
                <w:i/>
                <w:sz w:val="22"/>
                <w:szCs w:val="22"/>
                <w:lang w:val="hr-HR"/>
              </w:rPr>
            </w:pPr>
            <w:r w:rsidRPr="008A3AFD">
              <w:rPr>
                <w:i/>
                <w:sz w:val="22"/>
                <w:szCs w:val="22"/>
                <w:lang w:val="hr-HR"/>
              </w:rPr>
              <w:t xml:space="preserve">Čl. 3 St. 17. rekonstrukcija građevine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w:t>
            </w:r>
            <w:r w:rsidRPr="008A3AFD">
              <w:rPr>
                <w:i/>
                <w:sz w:val="22"/>
                <w:szCs w:val="22"/>
                <w:lang w:val="hr-HR"/>
              </w:rPr>
              <w:lastRenderedPageBreak/>
              <w:t>radi promjene namjene građevine ili tehnološkog procesa i sl.), odnosno izvedba građevinskih i drugih radova na ruševini postojeće građevine u svrhu njezine obnove.</w:t>
            </w:r>
          </w:p>
          <w:p w14:paraId="6AADD1F9" w14:textId="11BFDECC" w:rsidR="00802240" w:rsidRPr="008A3AFD" w:rsidRDefault="00802240" w:rsidP="00802240">
            <w:pPr>
              <w:jc w:val="both"/>
              <w:rPr>
                <w:sz w:val="22"/>
                <w:szCs w:val="22"/>
              </w:rPr>
            </w:pPr>
            <w:r w:rsidRPr="008A3AFD">
              <w:rPr>
                <w:i/>
                <w:sz w:val="22"/>
                <w:szCs w:val="22"/>
                <w:lang w:val="hr-HR"/>
              </w:rPr>
              <w:t>Radovi na rekonstrukciji mogu se izvoditi sukladno građevnoj dozvoli ili drugom aktu kojim se dozvoljava gradnja.“</w:t>
            </w:r>
          </w:p>
        </w:tc>
      </w:tr>
      <w:tr w:rsidR="00802240" w:rsidRPr="008A3AFD" w14:paraId="0EA931E1" w14:textId="77777777" w:rsidTr="000A6282">
        <w:trPr>
          <w:trHeight w:val="433"/>
        </w:trPr>
        <w:tc>
          <w:tcPr>
            <w:tcW w:w="709" w:type="dxa"/>
            <w:shd w:val="clear" w:color="auto" w:fill="538135" w:themeFill="accent6" w:themeFillShade="BF"/>
          </w:tcPr>
          <w:p w14:paraId="74DA7EB1" w14:textId="77777777" w:rsidR="00802240" w:rsidRPr="008A3AFD" w:rsidRDefault="00802240" w:rsidP="00802240">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7D3B34AC" w14:textId="0601540F"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28. rujna 2016.</w:t>
            </w:r>
          </w:p>
        </w:tc>
        <w:tc>
          <w:tcPr>
            <w:tcW w:w="6946" w:type="dxa"/>
            <w:shd w:val="clear" w:color="auto" w:fill="538135" w:themeFill="accent6" w:themeFillShade="BF"/>
          </w:tcPr>
          <w:p w14:paraId="6360ABBC"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452EDB34" w14:textId="77777777" w:rsidTr="000A6282">
        <w:trPr>
          <w:trHeight w:val="272"/>
        </w:trPr>
        <w:tc>
          <w:tcPr>
            <w:tcW w:w="709" w:type="dxa"/>
            <w:vAlign w:val="center"/>
          </w:tcPr>
          <w:p w14:paraId="0BEB2B68"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57ECDDC4" w14:textId="1840A957" w:rsidR="00802240" w:rsidRPr="008A3AFD" w:rsidRDefault="00802240" w:rsidP="00802240">
            <w:pPr>
              <w:jc w:val="both"/>
              <w:rPr>
                <w:sz w:val="22"/>
                <w:szCs w:val="22"/>
              </w:rPr>
            </w:pPr>
            <w:r w:rsidRPr="008A3AFD">
              <w:rPr>
                <w:sz w:val="22"/>
                <w:szCs w:val="22"/>
                <w:lang w:val="hr-HR"/>
              </w:rPr>
              <w:t>U Uputama za prijavitelje točka 2.5.3. Trajnost navedeno je da je Prijavitelj dužan najmanje 5 (pet) godina nakon završetka projekta propisno održavati, infrastrukturu osigurati od oštećenja, a opremu od krađe i oštećenja". Može li Prijavitelj ugovorom prenijeti obvezu/trošak osiguranja infrastrukture i opreme na partnere (Domove zdravlja) i koncesionare neovisno o vlasništvu nad infrastrukturom i opremom?</w:t>
            </w:r>
          </w:p>
        </w:tc>
        <w:tc>
          <w:tcPr>
            <w:tcW w:w="6946" w:type="dxa"/>
          </w:tcPr>
          <w:p w14:paraId="03AD3C4F" w14:textId="77777777" w:rsidR="00802240" w:rsidRPr="008A3AFD" w:rsidRDefault="00802240" w:rsidP="00802240">
            <w:pPr>
              <w:jc w:val="both"/>
              <w:rPr>
                <w:sz w:val="22"/>
                <w:szCs w:val="22"/>
                <w:lang w:val="hr-HR"/>
              </w:rPr>
            </w:pPr>
            <w:r w:rsidRPr="008A3AFD">
              <w:rPr>
                <w:sz w:val="22"/>
                <w:szCs w:val="22"/>
                <w:lang w:val="hr-HR"/>
              </w:rPr>
              <w:t xml:space="preserve">Molimo vidjeti odgovor na pitanje br. 44. </w:t>
            </w:r>
          </w:p>
          <w:p w14:paraId="27EF640A" w14:textId="77777777" w:rsidR="00802240" w:rsidRPr="008A3AFD" w:rsidRDefault="00802240" w:rsidP="00802240">
            <w:pPr>
              <w:jc w:val="both"/>
              <w:rPr>
                <w:sz w:val="22"/>
                <w:szCs w:val="22"/>
                <w:lang w:val="hr-HR"/>
              </w:rPr>
            </w:pPr>
            <w:r w:rsidRPr="008A3AFD">
              <w:rPr>
                <w:sz w:val="22"/>
                <w:szCs w:val="22"/>
                <w:lang w:val="hr-HR"/>
              </w:rPr>
              <w:t xml:space="preserve"> </w:t>
            </w:r>
          </w:p>
          <w:p w14:paraId="25DD9619" w14:textId="77777777" w:rsidR="00802240" w:rsidRPr="008A3AFD" w:rsidRDefault="00802240" w:rsidP="00802240">
            <w:pPr>
              <w:jc w:val="both"/>
              <w:rPr>
                <w:sz w:val="22"/>
                <w:szCs w:val="22"/>
                <w:lang w:val="hr-HR"/>
              </w:rPr>
            </w:pPr>
            <w:r w:rsidRPr="008A3AFD">
              <w:rPr>
                <w:sz w:val="22"/>
                <w:szCs w:val="22"/>
                <w:lang w:val="hr-HR"/>
              </w:rPr>
              <w:t xml:space="preserve">Pri tome, valja uzeti u obzir da slijedom 1. Izmjene poziva vlasnik opreme može biti i partner, ukoliko je ta oprema nabavljena u razdoblju najranije od 1.1.2015., a najkasnije do trenutka objave ovog Poziva odnosno dostave Poziva prihvatljivim prijaviteljima. </w:t>
            </w:r>
          </w:p>
          <w:p w14:paraId="40D3F4FB" w14:textId="77777777" w:rsidR="00802240" w:rsidRPr="008A3AFD" w:rsidRDefault="00802240" w:rsidP="00802240">
            <w:pPr>
              <w:jc w:val="both"/>
              <w:rPr>
                <w:sz w:val="22"/>
                <w:szCs w:val="22"/>
                <w:lang w:val="hr-HR"/>
              </w:rPr>
            </w:pPr>
          </w:p>
          <w:p w14:paraId="1E6A07FE" w14:textId="77777777" w:rsidR="00802240" w:rsidRPr="008A3AFD" w:rsidRDefault="00802240" w:rsidP="00802240">
            <w:pPr>
              <w:jc w:val="both"/>
              <w:rPr>
                <w:sz w:val="22"/>
                <w:szCs w:val="22"/>
                <w:lang w:val="hr-HR"/>
              </w:rPr>
            </w:pPr>
            <w:r w:rsidRPr="008A3AFD">
              <w:rPr>
                <w:sz w:val="22"/>
                <w:szCs w:val="22"/>
                <w:lang w:val="hr-HR"/>
              </w:rPr>
              <w:t>Također, u mapi prilozi, nalazi se prilog br. 2: nacrt Ugovora – Opći uvjeti (Članak 8), u kojemu je pod točkom b) navedeno:</w:t>
            </w:r>
          </w:p>
          <w:p w14:paraId="64C167B3" w14:textId="77777777" w:rsidR="00802240" w:rsidRPr="008A3AFD" w:rsidRDefault="00802240" w:rsidP="00802240">
            <w:pPr>
              <w:jc w:val="both"/>
              <w:rPr>
                <w:i/>
                <w:sz w:val="22"/>
                <w:szCs w:val="22"/>
                <w:lang w:val="hr-HR"/>
              </w:rPr>
            </w:pPr>
            <w:r w:rsidRPr="008A3AFD">
              <w:rPr>
                <w:i/>
                <w:sz w:val="22"/>
                <w:szCs w:val="22"/>
                <w:lang w:val="hr-HR"/>
              </w:rPr>
              <w:t>„8.3. Ako nije drugačije navedeno u Posebnim uvjetima, zemljište, zgrade, oprema, vozila, potrošni materijali i rezultati projekta financirani iz proračuna Projekta mogu se prenijeti na projektne partnere ili treće osobe, pri čemu:</w:t>
            </w:r>
          </w:p>
          <w:p w14:paraId="737AB2EB" w14:textId="6AB4225B" w:rsidR="00802240" w:rsidRPr="008A3AFD" w:rsidRDefault="00802240" w:rsidP="00802240">
            <w:pPr>
              <w:jc w:val="both"/>
              <w:rPr>
                <w:sz w:val="22"/>
                <w:szCs w:val="22"/>
              </w:rPr>
            </w:pPr>
            <w:r w:rsidRPr="008A3AFD">
              <w:rPr>
                <w:i/>
                <w:sz w:val="22"/>
                <w:szCs w:val="22"/>
                <w:lang w:val="hr-HR"/>
              </w:rPr>
              <w:t xml:space="preserve">b) je u slučaju prijenosa sredstava među partnerima Ugovora, potrebno prethodno pisano odobrenje PT-a 1 i PT-a 2 te je Korisnik u navedenu svrhu obvezan istim tijelima prethodno dostaviti svu relevantnu dokumentaciju na uvid”. </w:t>
            </w:r>
          </w:p>
        </w:tc>
      </w:tr>
      <w:tr w:rsidR="00802240" w:rsidRPr="008A3AFD" w14:paraId="0F6DBAC1" w14:textId="77777777" w:rsidTr="000A6282">
        <w:trPr>
          <w:trHeight w:val="433"/>
        </w:trPr>
        <w:tc>
          <w:tcPr>
            <w:tcW w:w="709" w:type="dxa"/>
            <w:shd w:val="clear" w:color="auto" w:fill="538135" w:themeFill="accent6" w:themeFillShade="BF"/>
          </w:tcPr>
          <w:p w14:paraId="319C4138"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27EC753" w14:textId="0C8CEDB9"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30. rujna 2016.</w:t>
            </w:r>
          </w:p>
        </w:tc>
        <w:tc>
          <w:tcPr>
            <w:tcW w:w="6946" w:type="dxa"/>
            <w:shd w:val="clear" w:color="auto" w:fill="538135" w:themeFill="accent6" w:themeFillShade="BF"/>
          </w:tcPr>
          <w:p w14:paraId="64B1AE04"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374276A5" w14:textId="77777777" w:rsidTr="000A6282">
        <w:trPr>
          <w:trHeight w:val="272"/>
        </w:trPr>
        <w:tc>
          <w:tcPr>
            <w:tcW w:w="709" w:type="dxa"/>
            <w:vAlign w:val="center"/>
          </w:tcPr>
          <w:p w14:paraId="7FA235C8"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0CF6384A" w14:textId="5AFB6733" w:rsidR="00802240" w:rsidRPr="008A3AFD" w:rsidRDefault="00802240" w:rsidP="00802240">
            <w:pPr>
              <w:jc w:val="both"/>
              <w:rPr>
                <w:sz w:val="22"/>
                <w:szCs w:val="22"/>
              </w:rPr>
            </w:pPr>
            <w:r w:rsidRPr="008A3AFD">
              <w:rPr>
                <w:sz w:val="22"/>
                <w:szCs w:val="22"/>
                <w:lang w:val="hr-HR"/>
              </w:rPr>
              <w:t xml:space="preserve">U sklopu provedbe projekta koji planiramo prijaviti na Poziv Poboljšanje pristupa primarnoj zdravstvenoj zaštiti s naglaskom na udaljena i deprivirana područja kroz ulaganja u potrebe pružatelja usluga zdravstvene zaštite na primarnoj razini KK.08.1.1.02 planiramo u projektni tim koji će biti imenovan u trenutku prijave projekta, navesti i novo zapošljavanje tj. kao voditelja projekta bi uzeli novozaposlenu osobu koja ima iskustvo u provedbi projekata </w:t>
            </w:r>
            <w:r w:rsidRPr="008A3AFD">
              <w:rPr>
                <w:sz w:val="22"/>
                <w:szCs w:val="22"/>
                <w:lang w:val="hr-HR"/>
              </w:rPr>
              <w:lastRenderedPageBreak/>
              <w:t>i za koga bi raspisali javni natječaj za zapošljavanje u Županiji na određeno vrijeme do isteka provedbe projekta. Da li je moguće na ovakav način formirati projektni tim? I što u tom slučaju za novozaposlenu osobu koja bi bila voditelj projekta treba dostaviti prilikom prijave projekta?</w:t>
            </w:r>
          </w:p>
        </w:tc>
        <w:tc>
          <w:tcPr>
            <w:tcW w:w="6946" w:type="dxa"/>
          </w:tcPr>
          <w:p w14:paraId="79B304F0" w14:textId="77777777" w:rsidR="00802240" w:rsidRPr="008A3AFD" w:rsidRDefault="00802240" w:rsidP="00802240">
            <w:pPr>
              <w:jc w:val="both"/>
              <w:rPr>
                <w:sz w:val="22"/>
                <w:szCs w:val="22"/>
                <w:lang w:val="hr-HR"/>
              </w:rPr>
            </w:pPr>
            <w:r w:rsidRPr="008A3AFD">
              <w:rPr>
                <w:sz w:val="22"/>
                <w:szCs w:val="22"/>
                <w:lang w:val="hr-HR"/>
              </w:rPr>
              <w:lastRenderedPageBreak/>
              <w:t xml:space="preserve">Točka 2.5.1 Uputa za prijavitelje propisuje između ostalog da Prijavitelj mora osigurati odgovarajuće kapacitete za provedbu projekta na način da ima </w:t>
            </w:r>
            <w:r w:rsidRPr="008A3AFD">
              <w:rPr>
                <w:b/>
                <w:sz w:val="22"/>
                <w:szCs w:val="22"/>
                <w:lang w:val="hr-HR"/>
              </w:rPr>
              <w:t>imenovana najmanje dva člana projektnog tima s odgovarajućim iskustvom u provedbi projekta, za koje dostavlja životopis.</w:t>
            </w:r>
          </w:p>
          <w:p w14:paraId="63D15D3A" w14:textId="77777777" w:rsidR="00802240" w:rsidRPr="008A3AFD" w:rsidRDefault="00802240" w:rsidP="00802240">
            <w:pPr>
              <w:jc w:val="both"/>
              <w:rPr>
                <w:sz w:val="22"/>
                <w:szCs w:val="22"/>
                <w:lang w:val="hr-HR"/>
              </w:rPr>
            </w:pPr>
          </w:p>
          <w:p w14:paraId="71F26597" w14:textId="77777777" w:rsidR="00802240" w:rsidRPr="008A3AFD" w:rsidRDefault="00802240" w:rsidP="00802240">
            <w:pPr>
              <w:jc w:val="both"/>
              <w:rPr>
                <w:sz w:val="22"/>
                <w:szCs w:val="22"/>
                <w:lang w:val="hr-HR"/>
              </w:rPr>
            </w:pPr>
            <w:r w:rsidRPr="008A3AFD">
              <w:rPr>
                <w:sz w:val="22"/>
                <w:szCs w:val="22"/>
                <w:lang w:val="hr-HR"/>
              </w:rPr>
              <w:t xml:space="preserve">Obzirom da sami navodite da će projektni tim biti imenovan u trenutku prijave, onda će vam biti poznata i imena obje (ili više) osoba koje ćete </w:t>
            </w:r>
            <w:r w:rsidRPr="008A3AFD">
              <w:rPr>
                <w:sz w:val="22"/>
                <w:szCs w:val="22"/>
                <w:lang w:val="hr-HR"/>
              </w:rPr>
              <w:lastRenderedPageBreak/>
              <w:t xml:space="preserve">imenovati za članove projektnog tima. Također ćete na raspolaganju imati i životopise tih osoba koje je potrebno dostaviti u </w:t>
            </w:r>
            <w:proofErr w:type="spellStart"/>
            <w:r w:rsidRPr="008A3AFD">
              <w:rPr>
                <w:sz w:val="22"/>
                <w:szCs w:val="22"/>
                <w:lang w:val="hr-HR"/>
              </w:rPr>
              <w:t>Europass</w:t>
            </w:r>
            <w:proofErr w:type="spellEnd"/>
            <w:r w:rsidRPr="008A3AFD">
              <w:rPr>
                <w:sz w:val="22"/>
                <w:szCs w:val="22"/>
                <w:lang w:val="hr-HR"/>
              </w:rPr>
              <w:t xml:space="preserve"> formatu.</w:t>
            </w:r>
          </w:p>
          <w:p w14:paraId="7B3044CB" w14:textId="77777777" w:rsidR="00802240" w:rsidRPr="008A3AFD" w:rsidRDefault="00802240" w:rsidP="00802240">
            <w:pPr>
              <w:jc w:val="both"/>
              <w:rPr>
                <w:sz w:val="22"/>
                <w:szCs w:val="22"/>
                <w:lang w:val="hr-HR"/>
              </w:rPr>
            </w:pPr>
          </w:p>
          <w:p w14:paraId="5CDA2175" w14:textId="05CC122A" w:rsidR="00802240" w:rsidRPr="008A3AFD" w:rsidRDefault="00802240" w:rsidP="00802240">
            <w:pPr>
              <w:jc w:val="both"/>
              <w:rPr>
                <w:sz w:val="22"/>
                <w:szCs w:val="22"/>
              </w:rPr>
            </w:pPr>
            <w:r w:rsidRPr="008A3AFD">
              <w:rPr>
                <w:sz w:val="22"/>
                <w:szCs w:val="22"/>
                <w:lang w:val="hr-HR"/>
              </w:rPr>
              <w:t>Vezano uz pitanje koje se odnosi na dokumentaciju koju je potrebno dostaviti, molimo vidjeti odgovor na pitanje broj 66.</w:t>
            </w:r>
          </w:p>
        </w:tc>
      </w:tr>
      <w:tr w:rsidR="00802240" w:rsidRPr="008A3AFD" w14:paraId="5646314C" w14:textId="77777777" w:rsidTr="000A6282">
        <w:trPr>
          <w:trHeight w:val="433"/>
        </w:trPr>
        <w:tc>
          <w:tcPr>
            <w:tcW w:w="709" w:type="dxa"/>
            <w:shd w:val="clear" w:color="auto" w:fill="538135" w:themeFill="accent6" w:themeFillShade="BF"/>
          </w:tcPr>
          <w:p w14:paraId="0BCE7C6C" w14:textId="77777777" w:rsidR="00802240" w:rsidRPr="008A3AFD" w:rsidRDefault="00802240" w:rsidP="00802240">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0B8804F8" w14:textId="34D577EE"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3. listopada 2016.</w:t>
            </w:r>
          </w:p>
        </w:tc>
        <w:tc>
          <w:tcPr>
            <w:tcW w:w="6946" w:type="dxa"/>
            <w:shd w:val="clear" w:color="auto" w:fill="538135" w:themeFill="accent6" w:themeFillShade="BF"/>
          </w:tcPr>
          <w:p w14:paraId="7C334760"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2E3FD87B" w14:textId="77777777" w:rsidTr="000A6282">
        <w:trPr>
          <w:trHeight w:val="272"/>
        </w:trPr>
        <w:tc>
          <w:tcPr>
            <w:tcW w:w="709" w:type="dxa"/>
            <w:vAlign w:val="center"/>
          </w:tcPr>
          <w:p w14:paraId="5DDE2186"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3BCA94A7" w14:textId="5FD5F1E4" w:rsidR="00802240" w:rsidRPr="008A3AFD" w:rsidRDefault="00802240" w:rsidP="00802240">
            <w:pPr>
              <w:jc w:val="both"/>
              <w:rPr>
                <w:sz w:val="22"/>
                <w:szCs w:val="22"/>
              </w:rPr>
            </w:pPr>
            <w:r w:rsidRPr="008A3AFD">
              <w:rPr>
                <w:sz w:val="22"/>
                <w:szCs w:val="22"/>
                <w:lang w:val="hr-HR"/>
              </w:rPr>
              <w:t>Tko će biti vlasnik opreme nakon proteka 7 g.? Koncesionari/Dom zdravlja/ županija?</w:t>
            </w:r>
          </w:p>
        </w:tc>
        <w:tc>
          <w:tcPr>
            <w:tcW w:w="6946" w:type="dxa"/>
          </w:tcPr>
          <w:p w14:paraId="2DAD9AA9" w14:textId="77777777" w:rsidR="00802240" w:rsidRPr="008A3AFD" w:rsidRDefault="00802240" w:rsidP="00802240">
            <w:pPr>
              <w:jc w:val="both"/>
              <w:rPr>
                <w:sz w:val="22"/>
                <w:szCs w:val="22"/>
                <w:lang w:val="hr-HR"/>
              </w:rPr>
            </w:pPr>
            <w:r w:rsidRPr="008A3AFD">
              <w:rPr>
                <w:sz w:val="22"/>
                <w:szCs w:val="22"/>
                <w:lang w:val="hr-HR"/>
              </w:rPr>
              <w:t>Vidjeti odgovor na pitanje br. 23. i 59.</w:t>
            </w:r>
          </w:p>
          <w:p w14:paraId="05BC9229" w14:textId="78130F45" w:rsidR="00802240" w:rsidRPr="008A3AFD" w:rsidRDefault="00802240" w:rsidP="00802240">
            <w:pPr>
              <w:jc w:val="both"/>
              <w:rPr>
                <w:sz w:val="22"/>
                <w:szCs w:val="22"/>
              </w:rPr>
            </w:pPr>
            <w:r w:rsidRPr="008A3AFD">
              <w:rPr>
                <w:sz w:val="22"/>
                <w:szCs w:val="22"/>
                <w:lang w:val="hr-HR"/>
              </w:rPr>
              <w:t xml:space="preserve">Pri tome, valja uzeti u obzir da slijedom 1. Izmjene poziva vlasnik opreme može biti i partner, ukoliko je ta oprema nabavljena u razdoblju najranije od 1.1.2015., a najkasnije do trenutka objave ovog Poziva odnosno dostave Poziva prihvatljivim prijaviteljima. </w:t>
            </w:r>
          </w:p>
        </w:tc>
      </w:tr>
      <w:tr w:rsidR="00802240" w:rsidRPr="008A3AFD" w14:paraId="0F014A8D" w14:textId="77777777" w:rsidTr="000A6282">
        <w:trPr>
          <w:trHeight w:val="433"/>
        </w:trPr>
        <w:tc>
          <w:tcPr>
            <w:tcW w:w="709" w:type="dxa"/>
            <w:shd w:val="clear" w:color="auto" w:fill="538135" w:themeFill="accent6" w:themeFillShade="BF"/>
          </w:tcPr>
          <w:p w14:paraId="6260B941"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33AFD2E6" w14:textId="6EEBDC73"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3. listopada 2016.</w:t>
            </w:r>
          </w:p>
        </w:tc>
        <w:tc>
          <w:tcPr>
            <w:tcW w:w="6946" w:type="dxa"/>
            <w:shd w:val="clear" w:color="auto" w:fill="538135" w:themeFill="accent6" w:themeFillShade="BF"/>
          </w:tcPr>
          <w:p w14:paraId="7B3A84B0"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3FECFD70" w14:textId="77777777" w:rsidTr="000A6282">
        <w:trPr>
          <w:trHeight w:val="272"/>
        </w:trPr>
        <w:tc>
          <w:tcPr>
            <w:tcW w:w="709" w:type="dxa"/>
            <w:vAlign w:val="center"/>
          </w:tcPr>
          <w:p w14:paraId="3F95CB61"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12A51D23" w14:textId="091FCAFF" w:rsidR="00802240" w:rsidRPr="008A3AFD" w:rsidRDefault="00802240" w:rsidP="00802240">
            <w:pPr>
              <w:rPr>
                <w:sz w:val="22"/>
                <w:szCs w:val="22"/>
              </w:rPr>
            </w:pPr>
            <w:r w:rsidRPr="008A3AFD">
              <w:rPr>
                <w:sz w:val="22"/>
                <w:szCs w:val="22"/>
                <w:lang w:val="hr-HR"/>
              </w:rPr>
              <w:t>Tko će provoditi odnosno plaćati servisiranje opreme?</w:t>
            </w:r>
          </w:p>
        </w:tc>
        <w:tc>
          <w:tcPr>
            <w:tcW w:w="6946" w:type="dxa"/>
          </w:tcPr>
          <w:p w14:paraId="38D43473" w14:textId="23BB51CF" w:rsidR="00802240" w:rsidRPr="008A3AFD" w:rsidRDefault="00802240" w:rsidP="00802240">
            <w:pPr>
              <w:jc w:val="both"/>
              <w:rPr>
                <w:sz w:val="22"/>
                <w:szCs w:val="22"/>
              </w:rPr>
            </w:pPr>
            <w:r w:rsidRPr="008A3AFD">
              <w:rPr>
                <w:sz w:val="22"/>
                <w:szCs w:val="22"/>
                <w:lang w:val="hr-HR"/>
              </w:rPr>
              <w:t xml:space="preserve">Vidjeti odgovor na pitanja br. 44. i 71.  </w:t>
            </w:r>
          </w:p>
        </w:tc>
      </w:tr>
      <w:tr w:rsidR="00802240" w:rsidRPr="008A3AFD" w14:paraId="4E05A983" w14:textId="77777777" w:rsidTr="000A6282">
        <w:trPr>
          <w:trHeight w:val="433"/>
        </w:trPr>
        <w:tc>
          <w:tcPr>
            <w:tcW w:w="709" w:type="dxa"/>
            <w:shd w:val="clear" w:color="auto" w:fill="538135" w:themeFill="accent6" w:themeFillShade="BF"/>
          </w:tcPr>
          <w:p w14:paraId="01C38D7B"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4617485A" w14:textId="6EDB2F93"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4. listopada 2016.</w:t>
            </w:r>
          </w:p>
        </w:tc>
        <w:tc>
          <w:tcPr>
            <w:tcW w:w="6946" w:type="dxa"/>
            <w:shd w:val="clear" w:color="auto" w:fill="538135" w:themeFill="accent6" w:themeFillShade="BF"/>
          </w:tcPr>
          <w:p w14:paraId="063F8609"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5B3C7EFC" w14:textId="77777777" w:rsidTr="000A6282">
        <w:trPr>
          <w:trHeight w:val="272"/>
        </w:trPr>
        <w:tc>
          <w:tcPr>
            <w:tcW w:w="709" w:type="dxa"/>
            <w:vAlign w:val="center"/>
          </w:tcPr>
          <w:p w14:paraId="4A44E0CE"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3F0C0AB2" w14:textId="2469AC7D" w:rsidR="00802240" w:rsidRPr="008A3AFD" w:rsidRDefault="00802240" w:rsidP="00802240">
            <w:pPr>
              <w:jc w:val="both"/>
              <w:rPr>
                <w:sz w:val="22"/>
                <w:szCs w:val="22"/>
              </w:rPr>
            </w:pPr>
            <w:r w:rsidRPr="008A3AFD">
              <w:rPr>
                <w:sz w:val="22"/>
                <w:szCs w:val="22"/>
                <w:lang w:val="hr-HR"/>
              </w:rPr>
              <w:t>Da li Dom zdravlja s obzirom da će biti partner u projektu kojeg prijavljuje Županija može provesti javnu nabavu sa nabavu opreme?</w:t>
            </w:r>
          </w:p>
        </w:tc>
        <w:tc>
          <w:tcPr>
            <w:tcW w:w="6946" w:type="dxa"/>
          </w:tcPr>
          <w:p w14:paraId="7F8638C3" w14:textId="050AF0CF" w:rsidR="00802240" w:rsidRPr="008A3AFD" w:rsidRDefault="00802240" w:rsidP="00802240">
            <w:pPr>
              <w:jc w:val="both"/>
              <w:rPr>
                <w:sz w:val="22"/>
                <w:szCs w:val="22"/>
              </w:rPr>
            </w:pPr>
            <w:r w:rsidRPr="008A3AFD">
              <w:rPr>
                <w:sz w:val="22"/>
                <w:szCs w:val="22"/>
                <w:lang w:val="hr-HR"/>
              </w:rPr>
              <w:t xml:space="preserve">Vidjeti odgovor na pitanje br. 62. </w:t>
            </w:r>
          </w:p>
        </w:tc>
      </w:tr>
      <w:tr w:rsidR="00802240" w:rsidRPr="008A3AFD" w14:paraId="73300627" w14:textId="77777777" w:rsidTr="000A6282">
        <w:trPr>
          <w:trHeight w:val="433"/>
        </w:trPr>
        <w:tc>
          <w:tcPr>
            <w:tcW w:w="709" w:type="dxa"/>
            <w:shd w:val="clear" w:color="auto" w:fill="538135" w:themeFill="accent6" w:themeFillShade="BF"/>
          </w:tcPr>
          <w:p w14:paraId="3AE063FC"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4D689D9A" w14:textId="388AEA0E"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13. listopada 2016.</w:t>
            </w:r>
          </w:p>
        </w:tc>
        <w:tc>
          <w:tcPr>
            <w:tcW w:w="6946" w:type="dxa"/>
            <w:shd w:val="clear" w:color="auto" w:fill="538135" w:themeFill="accent6" w:themeFillShade="BF"/>
          </w:tcPr>
          <w:p w14:paraId="4172FBBB" w14:textId="77777777"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802240" w:rsidRPr="008A3AFD" w14:paraId="4ACC1266" w14:textId="77777777" w:rsidTr="000A6282">
        <w:trPr>
          <w:trHeight w:val="272"/>
        </w:trPr>
        <w:tc>
          <w:tcPr>
            <w:tcW w:w="709" w:type="dxa"/>
            <w:vAlign w:val="center"/>
          </w:tcPr>
          <w:p w14:paraId="1469027A" w14:textId="77777777" w:rsidR="00802240" w:rsidRPr="008A3AFD" w:rsidRDefault="00802240" w:rsidP="00802240">
            <w:pPr>
              <w:pStyle w:val="ListParagraph"/>
              <w:numPr>
                <w:ilvl w:val="0"/>
                <w:numId w:val="4"/>
              </w:numPr>
              <w:ind w:hanging="549"/>
              <w:jc w:val="right"/>
              <w:rPr>
                <w:b/>
                <w:sz w:val="22"/>
                <w:szCs w:val="22"/>
              </w:rPr>
            </w:pPr>
          </w:p>
        </w:tc>
        <w:tc>
          <w:tcPr>
            <w:tcW w:w="6095" w:type="dxa"/>
          </w:tcPr>
          <w:p w14:paraId="1B90C2FC" w14:textId="1D2AA715" w:rsidR="00802240" w:rsidRPr="008A3AFD" w:rsidRDefault="00802240" w:rsidP="00802240">
            <w:pPr>
              <w:jc w:val="both"/>
              <w:rPr>
                <w:sz w:val="22"/>
                <w:szCs w:val="22"/>
              </w:rPr>
            </w:pPr>
            <w:r w:rsidRPr="008A3AFD">
              <w:rPr>
                <w:sz w:val="22"/>
                <w:szCs w:val="22"/>
                <w:lang w:val="hr-HR"/>
              </w:rPr>
              <w:t>Da li financijsku reviziju projekta (troškovi završne financijske revizije projekta) upisujemo pod Element projekta: Upravljanje projektom i administracija ili kao zaseban projektni element?</w:t>
            </w:r>
          </w:p>
        </w:tc>
        <w:tc>
          <w:tcPr>
            <w:tcW w:w="6946" w:type="dxa"/>
          </w:tcPr>
          <w:p w14:paraId="28B1DF31" w14:textId="08588EF9" w:rsidR="00802240" w:rsidRPr="008A3AFD" w:rsidRDefault="00802240" w:rsidP="00802240">
            <w:pPr>
              <w:jc w:val="both"/>
              <w:rPr>
                <w:sz w:val="22"/>
                <w:szCs w:val="22"/>
              </w:rPr>
            </w:pPr>
            <w:r w:rsidRPr="008A3AFD">
              <w:rPr>
                <w:sz w:val="22"/>
                <w:szCs w:val="22"/>
                <w:lang w:val="hr-HR"/>
              </w:rPr>
              <w:t xml:space="preserve">Preporuča se financijsku revizija projekta u Prijavni obrazac A upisati pod Element projekta: Upravljanje projektom i administracija. </w:t>
            </w:r>
          </w:p>
        </w:tc>
      </w:tr>
      <w:tr w:rsidR="00802240" w:rsidRPr="008A3AFD" w14:paraId="4B98CD08" w14:textId="77777777" w:rsidTr="000A6282">
        <w:trPr>
          <w:trHeight w:val="433"/>
        </w:trPr>
        <w:tc>
          <w:tcPr>
            <w:tcW w:w="709" w:type="dxa"/>
            <w:shd w:val="clear" w:color="auto" w:fill="538135" w:themeFill="accent6" w:themeFillShade="BF"/>
          </w:tcPr>
          <w:p w14:paraId="11EAA45B" w14:textId="77777777" w:rsidR="00802240" w:rsidRPr="008A3AFD" w:rsidRDefault="00802240" w:rsidP="00802240">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71AFED9B" w14:textId="745B76E4" w:rsidR="00802240" w:rsidRPr="008A3AFD" w:rsidRDefault="00802240" w:rsidP="00802240">
            <w:pPr>
              <w:rPr>
                <w:b/>
                <w:sz w:val="22"/>
                <w:szCs w:val="22"/>
                <w:lang w:val="hr-HR"/>
              </w:rPr>
            </w:pPr>
            <w:r w:rsidRPr="008A3AFD">
              <w:rPr>
                <w:b/>
                <w:color w:val="FFFFFF" w:themeColor="background1"/>
                <w:sz w:val="22"/>
                <w:szCs w:val="22"/>
                <w:lang w:val="hr-HR"/>
              </w:rPr>
              <w:t xml:space="preserve">DATUM ZAPRIMANJA PITANJA: </w:t>
            </w:r>
            <w:r w:rsidR="000A6282" w:rsidRPr="008A3AFD">
              <w:rPr>
                <w:b/>
                <w:sz w:val="22"/>
                <w:szCs w:val="22"/>
                <w:lang w:val="hr-HR"/>
              </w:rPr>
              <w:t>18. listopada 2016.</w:t>
            </w:r>
          </w:p>
        </w:tc>
        <w:tc>
          <w:tcPr>
            <w:tcW w:w="6946" w:type="dxa"/>
            <w:shd w:val="clear" w:color="auto" w:fill="538135" w:themeFill="accent6" w:themeFillShade="BF"/>
          </w:tcPr>
          <w:p w14:paraId="053B3625" w14:textId="000DA551" w:rsidR="00802240" w:rsidRPr="008A3AFD" w:rsidRDefault="00802240" w:rsidP="00802240">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76B0DD53" w14:textId="77777777" w:rsidTr="000A6282">
        <w:trPr>
          <w:trHeight w:val="272"/>
        </w:trPr>
        <w:tc>
          <w:tcPr>
            <w:tcW w:w="709" w:type="dxa"/>
            <w:vAlign w:val="center"/>
          </w:tcPr>
          <w:p w14:paraId="3FFE9076"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23F8CF91" w14:textId="0C2CE511" w:rsidR="000A6282" w:rsidRPr="008A3AFD" w:rsidRDefault="000A6282" w:rsidP="000A6282">
            <w:pPr>
              <w:jc w:val="both"/>
              <w:rPr>
                <w:sz w:val="22"/>
                <w:szCs w:val="22"/>
              </w:rPr>
            </w:pPr>
            <w:r w:rsidRPr="008A3AFD">
              <w:rPr>
                <w:sz w:val="22"/>
                <w:szCs w:val="22"/>
                <w:lang w:val="hr-HR"/>
              </w:rPr>
              <w:t>Može li se unutar doma zdravlja uređivati prostor i za dentalne laboratorije?</w:t>
            </w:r>
          </w:p>
        </w:tc>
        <w:tc>
          <w:tcPr>
            <w:tcW w:w="6946" w:type="dxa"/>
          </w:tcPr>
          <w:p w14:paraId="315C718D" w14:textId="77777777" w:rsidR="000A6282" w:rsidRPr="008A3AFD" w:rsidRDefault="000A6282" w:rsidP="000A6282">
            <w:pPr>
              <w:jc w:val="both"/>
              <w:rPr>
                <w:rFonts w:eastAsiaTheme="minorEastAsia"/>
                <w:sz w:val="22"/>
                <w:szCs w:val="22"/>
                <w:lang w:val="hr-HR"/>
              </w:rPr>
            </w:pPr>
            <w:r w:rsidRPr="008A3AFD">
              <w:rPr>
                <w:rFonts w:eastAsiaTheme="minorEastAsia"/>
                <w:sz w:val="22"/>
                <w:szCs w:val="22"/>
                <w:lang w:val="hr-HR"/>
              </w:rPr>
              <w:t>U Uputama za prijavitelje,</w:t>
            </w:r>
            <w:r w:rsidRPr="008A3AFD">
              <w:rPr>
                <w:rFonts w:eastAsiaTheme="minorEastAsia"/>
                <w:i/>
                <w:sz w:val="22"/>
                <w:szCs w:val="22"/>
                <w:lang w:val="hr-HR"/>
              </w:rPr>
              <w:t xml:space="preserve"> točka 2.7 Prihvatljive projektne aktivnosti</w:t>
            </w:r>
            <w:r w:rsidRPr="008A3AFD">
              <w:rPr>
                <w:rFonts w:eastAsiaTheme="minorEastAsia"/>
                <w:sz w:val="22"/>
                <w:szCs w:val="22"/>
                <w:lang w:val="hr-HR"/>
              </w:rPr>
              <w:t xml:space="preserve"> jasno su navedene prihvatljive aktivnosti koje se mogu financirati u okviru ovog Poziva. Jedna od prihvatljivih aktivnosti u ovom Pozivu</w:t>
            </w:r>
            <w:r w:rsidRPr="008A3AFD">
              <w:rPr>
                <w:rFonts w:eastAsiaTheme="minorEastAsia"/>
                <w:i/>
                <w:sz w:val="22"/>
                <w:szCs w:val="22"/>
                <w:lang w:val="hr-HR"/>
              </w:rPr>
              <w:t xml:space="preserve"> </w:t>
            </w:r>
            <w:r w:rsidRPr="008A3AFD">
              <w:rPr>
                <w:rFonts w:eastAsiaTheme="minorEastAsia"/>
                <w:sz w:val="22"/>
                <w:szCs w:val="22"/>
                <w:lang w:val="hr-HR"/>
              </w:rPr>
              <w:t xml:space="preserve">jest: </w:t>
            </w:r>
          </w:p>
          <w:p w14:paraId="427D06CA" w14:textId="77777777" w:rsidR="000A6282" w:rsidRPr="008A3AFD" w:rsidRDefault="000A6282" w:rsidP="000A6282">
            <w:pPr>
              <w:jc w:val="both"/>
              <w:rPr>
                <w:rFonts w:eastAsiaTheme="minorEastAsia"/>
                <w:i/>
                <w:sz w:val="22"/>
                <w:szCs w:val="22"/>
                <w:lang w:val="hr-HR"/>
              </w:rPr>
            </w:pPr>
            <w:r w:rsidRPr="008A3AFD">
              <w:rPr>
                <w:rFonts w:eastAsiaTheme="minorEastAsia"/>
                <w:i/>
                <w:sz w:val="22"/>
                <w:szCs w:val="22"/>
                <w:lang w:val="hr-HR"/>
              </w:rPr>
              <w:t xml:space="preserve">„Izvođenje manjih infrastrukturnih zahvata rekonstrukcije/adaptacije na domovima zdravlja u cilju zadovoljavanja Pravilnika o minimalnim uvjetima u pogledu prostora, radnika i medicinsko-tehničke opreme  za obavljanje zdravstvene djelatnosti (NN 61/11, 128/12, 124/15, 8/16)“ </w:t>
            </w:r>
          </w:p>
          <w:p w14:paraId="517A41AF" w14:textId="77777777" w:rsidR="000A6282" w:rsidRPr="008A3AFD" w:rsidRDefault="000A6282" w:rsidP="000A6282">
            <w:pPr>
              <w:jc w:val="both"/>
              <w:rPr>
                <w:rFonts w:eastAsiaTheme="minorEastAsia"/>
                <w:sz w:val="22"/>
                <w:szCs w:val="22"/>
                <w:lang w:val="hr-HR"/>
              </w:rPr>
            </w:pPr>
            <w:r w:rsidRPr="008A3AFD">
              <w:rPr>
                <w:rFonts w:eastAsiaTheme="minorEastAsia"/>
                <w:sz w:val="22"/>
                <w:szCs w:val="22"/>
                <w:lang w:val="hr-HR"/>
              </w:rPr>
              <w:lastRenderedPageBreak/>
              <w:t xml:space="preserve">Također, prihvatljiva je i aktivnost: </w:t>
            </w:r>
          </w:p>
          <w:p w14:paraId="5A36A94B" w14:textId="77777777" w:rsidR="000A6282" w:rsidRPr="008A3AFD" w:rsidRDefault="000A6282" w:rsidP="000A6282">
            <w:pPr>
              <w:jc w:val="both"/>
              <w:rPr>
                <w:rFonts w:eastAsiaTheme="minorEastAsia"/>
                <w:sz w:val="22"/>
                <w:szCs w:val="22"/>
                <w:lang w:val="hr-HR"/>
              </w:rPr>
            </w:pPr>
            <w:r w:rsidRPr="008A3AFD">
              <w:rPr>
                <w:rFonts w:eastAsiaTheme="minorEastAsia"/>
                <w:sz w:val="22"/>
                <w:szCs w:val="22"/>
                <w:lang w:val="hr-HR"/>
              </w:rPr>
              <w:t>„</w:t>
            </w:r>
            <w:r w:rsidRPr="008A3AFD">
              <w:rPr>
                <w:rFonts w:eastAsiaTheme="minorEastAsia"/>
                <w:i/>
                <w:sz w:val="22"/>
                <w:szCs w:val="22"/>
                <w:lang w:val="hr-HR"/>
              </w:rPr>
              <w:t xml:space="preserve">Nabava dijagnostičko-terapijske i ostale medicinsko-tehničke opreme u cilju poboljšanja zdravstvene usluge, spuštanja pružanja usluga zdravstvene zaštite na niže razine (tzv. </w:t>
            </w:r>
            <w:proofErr w:type="spellStart"/>
            <w:r w:rsidRPr="008A3AFD">
              <w:rPr>
                <w:rFonts w:eastAsiaTheme="minorEastAsia"/>
                <w:i/>
                <w:sz w:val="22"/>
                <w:szCs w:val="22"/>
                <w:lang w:val="hr-HR"/>
              </w:rPr>
              <w:t>task-shiftinga</w:t>
            </w:r>
            <w:proofErr w:type="spellEnd"/>
            <w:r w:rsidRPr="008A3AFD">
              <w:rPr>
                <w:rFonts w:eastAsiaTheme="minorEastAsia"/>
                <w:i/>
                <w:sz w:val="22"/>
                <w:szCs w:val="22"/>
                <w:lang w:val="hr-HR"/>
              </w:rPr>
              <w:t>) te smanjenja upućivanja na specijalističke preglede u bolnice, sukladno prilozima 10a i 10b*“</w:t>
            </w:r>
            <w:r w:rsidRPr="008A3AFD">
              <w:rPr>
                <w:rFonts w:eastAsiaTheme="minorEastAsia"/>
                <w:sz w:val="22"/>
                <w:szCs w:val="22"/>
                <w:lang w:val="hr-HR"/>
              </w:rPr>
              <w:t xml:space="preserve"> </w:t>
            </w:r>
          </w:p>
          <w:p w14:paraId="1B3FB935" w14:textId="7E099076" w:rsidR="000A6282" w:rsidRPr="008A3AFD" w:rsidRDefault="000A6282" w:rsidP="000A6282">
            <w:pPr>
              <w:jc w:val="both"/>
              <w:rPr>
                <w:sz w:val="22"/>
                <w:szCs w:val="22"/>
              </w:rPr>
            </w:pPr>
            <w:r w:rsidRPr="008A3AFD">
              <w:rPr>
                <w:sz w:val="22"/>
                <w:szCs w:val="22"/>
                <w:lang w:val="hr-HR"/>
              </w:rPr>
              <w:t>Dakle, pri planiranju projekta potrebno je voditi računa da se infrastrukturni radovi izvode u gore navedenu svrhu i da provedba projekta doprinosi pokazateljima.</w:t>
            </w:r>
          </w:p>
        </w:tc>
      </w:tr>
      <w:tr w:rsidR="000A6282" w:rsidRPr="008A3AFD" w14:paraId="65E862BA" w14:textId="77777777" w:rsidTr="000A6282">
        <w:trPr>
          <w:trHeight w:val="433"/>
        </w:trPr>
        <w:tc>
          <w:tcPr>
            <w:tcW w:w="709" w:type="dxa"/>
            <w:shd w:val="clear" w:color="auto" w:fill="538135" w:themeFill="accent6" w:themeFillShade="BF"/>
          </w:tcPr>
          <w:p w14:paraId="7A27A665" w14:textId="77777777" w:rsidR="000A6282" w:rsidRPr="008A3AFD" w:rsidRDefault="000A6282" w:rsidP="000A628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5E276A99" w14:textId="048ACEED"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listopada 2016.</w:t>
            </w:r>
          </w:p>
        </w:tc>
        <w:tc>
          <w:tcPr>
            <w:tcW w:w="6946" w:type="dxa"/>
            <w:shd w:val="clear" w:color="auto" w:fill="538135" w:themeFill="accent6" w:themeFillShade="BF"/>
          </w:tcPr>
          <w:p w14:paraId="29315DCE"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38731DCE" w14:textId="77777777" w:rsidTr="000A6282">
        <w:trPr>
          <w:trHeight w:val="272"/>
        </w:trPr>
        <w:tc>
          <w:tcPr>
            <w:tcW w:w="709" w:type="dxa"/>
            <w:vAlign w:val="center"/>
          </w:tcPr>
          <w:p w14:paraId="1F2070EF"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3A9941DD" w14:textId="6406C128" w:rsidR="000A6282" w:rsidRPr="008A3AFD" w:rsidRDefault="000A6282" w:rsidP="000A6282">
            <w:pPr>
              <w:jc w:val="both"/>
              <w:rPr>
                <w:sz w:val="22"/>
                <w:szCs w:val="22"/>
              </w:rPr>
            </w:pPr>
            <w:r w:rsidRPr="008A3AFD">
              <w:rPr>
                <w:sz w:val="22"/>
                <w:szCs w:val="22"/>
                <w:lang w:val="hr-HR"/>
              </w:rPr>
              <w:t>„Da li termin adaptacije koji navodite u točki 2.7. Prihvatljive projektne aktivnosti Uputa za prijavitelje obuhvaća manje radove (bojanje zidova, izmjenu podova, stolarije kako bi se zadovoljili uvjeti iz Pravilnika o minimalnim uvjetima u pogledu prostora, radnika i medicinsko tehničke opreme za obavljanje zdravstvene djelatnosti)? Odnosno da li pod adaptacijom podrazumijevate radove sukladno Zakonu o gradnji članak 3. točka 12.: „Održavanje građevine je izvedba građevinskih i drugih radova na postojećoj građevini radi očuvanja temeljnih zahtjeva za građevinu tijekom njezina trajanja, kojima se ne mijenja usklađenost građevine s lokacijskim uvjetima u skladu s kojima je izgrađena“?“</w:t>
            </w:r>
          </w:p>
        </w:tc>
        <w:tc>
          <w:tcPr>
            <w:tcW w:w="6946" w:type="dxa"/>
          </w:tcPr>
          <w:p w14:paraId="71F7548A" w14:textId="722D0002" w:rsidR="000A6282" w:rsidRPr="008A3AFD" w:rsidRDefault="000A6282" w:rsidP="000A6282">
            <w:pPr>
              <w:jc w:val="both"/>
              <w:rPr>
                <w:sz w:val="22"/>
                <w:szCs w:val="22"/>
              </w:rPr>
            </w:pPr>
            <w:r w:rsidRPr="008A3AFD">
              <w:rPr>
                <w:sz w:val="22"/>
                <w:szCs w:val="22"/>
                <w:lang w:val="hr-HR"/>
              </w:rPr>
              <w:t xml:space="preserve">U fusnoti 31, Upute za prijavitelje, točka 2.7. Prihvatljive projektne aktivnosti, navedeno je pojašnjenje pojma rekonstrukcije/adaptacije sukladno Zakonu o gradnji, odnosno citiran je članak koji i navodite u svom upitu.  </w:t>
            </w:r>
          </w:p>
        </w:tc>
      </w:tr>
      <w:tr w:rsidR="000A6282" w:rsidRPr="008A3AFD" w14:paraId="0086CE03" w14:textId="77777777" w:rsidTr="000A6282">
        <w:trPr>
          <w:trHeight w:val="433"/>
        </w:trPr>
        <w:tc>
          <w:tcPr>
            <w:tcW w:w="709" w:type="dxa"/>
            <w:shd w:val="clear" w:color="auto" w:fill="538135" w:themeFill="accent6" w:themeFillShade="BF"/>
          </w:tcPr>
          <w:p w14:paraId="334B426D"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9401A39" w14:textId="070F0684"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28. listopada 2016.</w:t>
            </w:r>
          </w:p>
        </w:tc>
        <w:tc>
          <w:tcPr>
            <w:tcW w:w="6946" w:type="dxa"/>
            <w:shd w:val="clear" w:color="auto" w:fill="538135" w:themeFill="accent6" w:themeFillShade="BF"/>
          </w:tcPr>
          <w:p w14:paraId="5B3AF99C"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44B4030C" w14:textId="77777777" w:rsidTr="000A6282">
        <w:trPr>
          <w:trHeight w:val="272"/>
        </w:trPr>
        <w:tc>
          <w:tcPr>
            <w:tcW w:w="709" w:type="dxa"/>
            <w:vAlign w:val="center"/>
          </w:tcPr>
          <w:p w14:paraId="4E99F1A0"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4391B089" w14:textId="77777777" w:rsidR="000A6282" w:rsidRPr="008A3AFD" w:rsidRDefault="000A6282" w:rsidP="000A6282">
            <w:pPr>
              <w:pStyle w:val="FootnoteText"/>
              <w:rPr>
                <w:sz w:val="22"/>
                <w:szCs w:val="22"/>
                <w:lang w:val="hr-HR"/>
              </w:rPr>
            </w:pPr>
            <w:r w:rsidRPr="008A3AFD">
              <w:rPr>
                <w:sz w:val="22"/>
                <w:szCs w:val="22"/>
                <w:lang w:val="hr-HR"/>
              </w:rPr>
              <w:t>Vezano uz projekt Poboljšanje pristupa primarnoj zdravstvenoj zaštiti s naglaskom na udaljena i deprivirana područja kroz ulaganja u potrebe pružatelja usluga zdravstvene zaštite na primarnoj razini,  jedan od pokazatelja uspješnosti projekta je i smanjenje broja uputnica pružatelja primarne zdravstvene zaštite/skrbi u bolnice u depriviranim/izoliranim područjima (%) – najmanje 15%.</w:t>
            </w:r>
          </w:p>
          <w:p w14:paraId="472E5E0C" w14:textId="77777777" w:rsidR="000A6282" w:rsidRPr="008A3AFD" w:rsidRDefault="000A6282" w:rsidP="000A6282">
            <w:pPr>
              <w:pStyle w:val="FootnoteText"/>
              <w:rPr>
                <w:sz w:val="22"/>
                <w:szCs w:val="22"/>
                <w:lang w:val="hr-HR"/>
              </w:rPr>
            </w:pPr>
          </w:p>
          <w:p w14:paraId="58DAC9E0" w14:textId="77777777" w:rsidR="000A6282" w:rsidRPr="008A3AFD" w:rsidRDefault="000A6282" w:rsidP="000A6282">
            <w:pPr>
              <w:pStyle w:val="FootnoteText"/>
              <w:rPr>
                <w:sz w:val="22"/>
                <w:szCs w:val="22"/>
                <w:lang w:val="hr-HR"/>
              </w:rPr>
            </w:pPr>
            <w:r w:rsidRPr="008A3AFD">
              <w:rPr>
                <w:sz w:val="22"/>
                <w:szCs w:val="22"/>
                <w:lang w:val="hr-HR"/>
              </w:rPr>
              <w:t xml:space="preserve">S obzirom na navedeni pokazatelj uspješnosti projekta, molim vas da odgovorite na koji način će se izračunavati postotak (%). Za </w:t>
            </w:r>
            <w:r w:rsidRPr="008A3AFD">
              <w:rPr>
                <w:sz w:val="22"/>
                <w:szCs w:val="22"/>
                <w:lang w:val="hr-HR"/>
              </w:rPr>
              <w:lastRenderedPageBreak/>
              <w:t>sve pružatelje primarne zdravstvene zaštite/skrb - sve djelatnosti ili samo za pružatelje primarne zdravstvene zaštite/skrb navedenih djelatnosti u projektu?</w:t>
            </w:r>
          </w:p>
          <w:p w14:paraId="1D398F27" w14:textId="5C7F7635" w:rsidR="000A6282" w:rsidRPr="008A3AFD" w:rsidRDefault="000A6282" w:rsidP="000A6282">
            <w:pPr>
              <w:jc w:val="both"/>
              <w:rPr>
                <w:sz w:val="22"/>
                <w:szCs w:val="22"/>
              </w:rPr>
            </w:pPr>
            <w:r w:rsidRPr="008A3AFD">
              <w:rPr>
                <w:sz w:val="22"/>
                <w:szCs w:val="22"/>
                <w:lang w:val="hr-HR"/>
              </w:rPr>
              <w:t>Također, dali će se izračunavati  postotak svih pružatelja primarne zdravstvene zaštite/skrb na području pojedine županije ili samo za one pružatelje primarne zdravstvene zaštite/skrb koji su uključeni u projekt (korisnici nove medicinske opreme)?</w:t>
            </w:r>
          </w:p>
        </w:tc>
        <w:tc>
          <w:tcPr>
            <w:tcW w:w="6946" w:type="dxa"/>
          </w:tcPr>
          <w:p w14:paraId="3DB43076" w14:textId="20E6B54F" w:rsidR="000A6282" w:rsidRPr="008A3AFD" w:rsidRDefault="000A6282" w:rsidP="000A6282">
            <w:pPr>
              <w:jc w:val="both"/>
              <w:rPr>
                <w:sz w:val="22"/>
                <w:szCs w:val="22"/>
              </w:rPr>
            </w:pPr>
            <w:r w:rsidRPr="008A3AFD">
              <w:rPr>
                <w:sz w:val="22"/>
                <w:szCs w:val="22"/>
                <w:lang w:val="hr-HR"/>
              </w:rPr>
              <w:lastRenderedPageBreak/>
              <w:t xml:space="preserve">Potrebno je izračunati postotak smanjenja broja uputnica u bolnice u depriviranim/izoliranim područjima na razini </w:t>
            </w:r>
            <w:r w:rsidRPr="008A3AFD">
              <w:rPr>
                <w:b/>
                <w:sz w:val="22"/>
                <w:szCs w:val="22"/>
                <w:lang w:val="hr-HR"/>
              </w:rPr>
              <w:t>samo onih djelatnosti i samo onih pružatelja zdravstvene zaštite/skrbi koji su obuhvaćeni projektnim prijedlogom.</w:t>
            </w:r>
          </w:p>
        </w:tc>
      </w:tr>
      <w:tr w:rsidR="000A6282" w:rsidRPr="008A3AFD" w14:paraId="1C274664" w14:textId="77777777" w:rsidTr="000A6282">
        <w:trPr>
          <w:trHeight w:val="433"/>
        </w:trPr>
        <w:tc>
          <w:tcPr>
            <w:tcW w:w="709" w:type="dxa"/>
            <w:shd w:val="clear" w:color="auto" w:fill="538135" w:themeFill="accent6" w:themeFillShade="BF"/>
          </w:tcPr>
          <w:p w14:paraId="48E5B794"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2FC088E6" w14:textId="5680B9F9"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28. listopada 2016.</w:t>
            </w:r>
          </w:p>
        </w:tc>
        <w:tc>
          <w:tcPr>
            <w:tcW w:w="6946" w:type="dxa"/>
            <w:shd w:val="clear" w:color="auto" w:fill="538135" w:themeFill="accent6" w:themeFillShade="BF"/>
          </w:tcPr>
          <w:p w14:paraId="0850BB1F"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3259290E" w14:textId="77777777" w:rsidTr="000A6282">
        <w:trPr>
          <w:trHeight w:val="272"/>
        </w:trPr>
        <w:tc>
          <w:tcPr>
            <w:tcW w:w="709" w:type="dxa"/>
            <w:vAlign w:val="center"/>
          </w:tcPr>
          <w:p w14:paraId="29C431A9"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66B1F73C" w14:textId="1D47FD84" w:rsidR="000A6282" w:rsidRPr="008A3AFD" w:rsidRDefault="000A6282" w:rsidP="000A6282">
            <w:pPr>
              <w:jc w:val="both"/>
              <w:rPr>
                <w:sz w:val="22"/>
                <w:szCs w:val="22"/>
              </w:rPr>
            </w:pPr>
            <w:r w:rsidRPr="008A3AFD">
              <w:rPr>
                <w:sz w:val="22"/>
                <w:szCs w:val="22"/>
                <w:lang w:val="hr-HR"/>
              </w:rPr>
              <w:t>U sklopu prijave projekta na poziv Poboljšanje pristupa primarnoj zdravstvenoj zaštiti s naglaskom na udaljena i deprivirana područja kroz ulaganja u potrebe pružatelja usluga zdravstvene zaštite na primarnoj razini KK.08.1.1.02, će se vršiti manji infrastrukturni radovi u cilju zadovoljavanja Pravilnika o minimalnim uvjetima u pogledu prostora, radnika, medicinsko tehničke opreme za obavljanje zdravstvene djelatnosti. Za prostor na kojem će se vršiti radovi Partner na projektu Dom zdravlja ima Ugovor o darovanju. Da li je Ugovor o darovanju  prihvatljiv kao dokaz o vlasništvu zemljišta ili se isključivo priznaje neki od slijedećih dokumenata: Izvadak iz zemljišne knjige,  Ugovor o pravu na građenje Ugovor o pravu na korištenje prostora?</w:t>
            </w:r>
          </w:p>
        </w:tc>
        <w:tc>
          <w:tcPr>
            <w:tcW w:w="6946" w:type="dxa"/>
          </w:tcPr>
          <w:p w14:paraId="19B43B71" w14:textId="6DD57FED" w:rsidR="000A6282" w:rsidRPr="008A3AFD" w:rsidRDefault="000A6282" w:rsidP="000A6282">
            <w:pPr>
              <w:jc w:val="both"/>
              <w:rPr>
                <w:sz w:val="22"/>
                <w:szCs w:val="22"/>
              </w:rPr>
            </w:pPr>
            <w:r w:rsidRPr="008A3AFD">
              <w:rPr>
                <w:sz w:val="22"/>
                <w:szCs w:val="22"/>
                <w:lang w:val="hr-HR"/>
              </w:rPr>
              <w:t>Prema odredbama Poziva, točka 5.1 Izgled i sadržaj projektnog prijedloga, vlasništvo zemljišta dokazuje se isključivo preslikom dokaza o vlasništvu zemljišta  (Izvadak iz zemljišne knjige ili Ugovor o pravu na građenje ili Ugovor o pravu na korištenje prostora).</w:t>
            </w:r>
          </w:p>
        </w:tc>
      </w:tr>
      <w:tr w:rsidR="000A6282" w:rsidRPr="008A3AFD" w14:paraId="4EC118C7" w14:textId="77777777" w:rsidTr="000A6282">
        <w:trPr>
          <w:trHeight w:val="433"/>
        </w:trPr>
        <w:tc>
          <w:tcPr>
            <w:tcW w:w="709" w:type="dxa"/>
            <w:shd w:val="clear" w:color="auto" w:fill="538135" w:themeFill="accent6" w:themeFillShade="BF"/>
          </w:tcPr>
          <w:p w14:paraId="2188D11C"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8CADC8A" w14:textId="250BAC9D"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4. studenog</w:t>
            </w:r>
            <w:r w:rsidR="00E71579">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397B6AE8"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21779861" w14:textId="77777777" w:rsidTr="000A6282">
        <w:trPr>
          <w:trHeight w:val="272"/>
        </w:trPr>
        <w:tc>
          <w:tcPr>
            <w:tcW w:w="709" w:type="dxa"/>
            <w:vAlign w:val="center"/>
          </w:tcPr>
          <w:p w14:paraId="60E0639B"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1B5A1EEE" w14:textId="410004C8" w:rsidR="000A6282" w:rsidRPr="008A3AFD" w:rsidRDefault="000A6282" w:rsidP="000A6282">
            <w:pPr>
              <w:jc w:val="both"/>
              <w:rPr>
                <w:sz w:val="22"/>
                <w:szCs w:val="22"/>
              </w:rPr>
            </w:pPr>
            <w:r w:rsidRPr="008A3AFD">
              <w:rPr>
                <w:sz w:val="22"/>
                <w:szCs w:val="22"/>
                <w:lang w:val="hr-HR"/>
              </w:rPr>
              <w:t>Molimo Vas za obrazloženje, je li moguće u okviru prijave projekta za Grupu 2 - Manji infrastrukturni zahvati na domovima zdravlja kako bi se uskladili sa Pravilnikom o minimalnim uvjetima u pogledu prostora, radnika i medicinsko-tehničke opreme za obavljanje zdravstvene djelatnosti, obuhvatiti i potpunu izgradnju novog objekta na depriviranom/izoliranom područjima kako bi se na navedenom području osigurala dostupnost zdravstvene zaštite.</w:t>
            </w:r>
          </w:p>
        </w:tc>
        <w:tc>
          <w:tcPr>
            <w:tcW w:w="6946" w:type="dxa"/>
          </w:tcPr>
          <w:p w14:paraId="0CF4AC03" w14:textId="38C44FCA" w:rsidR="000A6282" w:rsidRPr="008A3AFD" w:rsidRDefault="000A6282" w:rsidP="000A6282">
            <w:pPr>
              <w:jc w:val="both"/>
              <w:rPr>
                <w:sz w:val="22"/>
                <w:szCs w:val="22"/>
              </w:rPr>
            </w:pPr>
            <w:r w:rsidRPr="008A3AFD">
              <w:rPr>
                <w:sz w:val="22"/>
                <w:szCs w:val="22"/>
                <w:lang w:val="hr-HR"/>
              </w:rPr>
              <w:t>Molimo vidjeti odgovor na pitanje br. 70.</w:t>
            </w:r>
          </w:p>
        </w:tc>
      </w:tr>
      <w:tr w:rsidR="000A6282" w:rsidRPr="008A3AFD" w14:paraId="4295F3E5" w14:textId="77777777" w:rsidTr="000A6282">
        <w:trPr>
          <w:trHeight w:val="433"/>
        </w:trPr>
        <w:tc>
          <w:tcPr>
            <w:tcW w:w="709" w:type="dxa"/>
            <w:shd w:val="clear" w:color="auto" w:fill="538135" w:themeFill="accent6" w:themeFillShade="BF"/>
          </w:tcPr>
          <w:p w14:paraId="041D77F1"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798EFC97" w14:textId="473DD236"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studenog</w:t>
            </w:r>
            <w:r w:rsidR="00E71579">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7D7D14DA"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483B9561" w14:textId="77777777" w:rsidTr="000A6282">
        <w:trPr>
          <w:trHeight w:val="272"/>
        </w:trPr>
        <w:tc>
          <w:tcPr>
            <w:tcW w:w="709" w:type="dxa"/>
            <w:vAlign w:val="center"/>
          </w:tcPr>
          <w:p w14:paraId="0DBA660C"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42E98345" w14:textId="0E4CEFBC" w:rsidR="000A6282" w:rsidRPr="008A3AFD" w:rsidRDefault="000A6282" w:rsidP="000A6282">
            <w:pPr>
              <w:jc w:val="both"/>
              <w:rPr>
                <w:sz w:val="22"/>
                <w:szCs w:val="22"/>
              </w:rPr>
            </w:pPr>
            <w:r w:rsidRPr="008A3AFD">
              <w:rPr>
                <w:iCs/>
                <w:sz w:val="22"/>
                <w:szCs w:val="22"/>
                <w:lang w:val="hr-HR"/>
              </w:rPr>
              <w:t>Da li se kod utvrđivanja novih usluga broje sve one usluge koje je moguće pružiti na pojedinom komadu opreme (primjerice različiti DTP (dijagnostičko-terapijski postupak) na ultrazvuku) ili samo ona (primjerice samo 1 DTP) koju će liječnik doista i pružati (i za koju će se eventualno i dodatno educirati, ako već nije za istu educiran)?</w:t>
            </w:r>
          </w:p>
        </w:tc>
        <w:tc>
          <w:tcPr>
            <w:tcW w:w="6946" w:type="dxa"/>
          </w:tcPr>
          <w:p w14:paraId="3895B04D" w14:textId="77777777" w:rsidR="000A6282" w:rsidRPr="008A3AFD" w:rsidRDefault="000A6282" w:rsidP="000A6282">
            <w:pPr>
              <w:pStyle w:val="FootnoteText"/>
              <w:rPr>
                <w:sz w:val="22"/>
                <w:szCs w:val="22"/>
                <w:lang w:val="hr-HR"/>
              </w:rPr>
            </w:pPr>
            <w:r w:rsidRPr="008A3AFD">
              <w:rPr>
                <w:sz w:val="22"/>
                <w:szCs w:val="22"/>
                <w:lang w:val="hr-HR"/>
              </w:rPr>
              <w:t>Potrebno je navesti samo one usluge koje će se zaista i pružati korištenjem nabavljene opreme iz projekta.</w:t>
            </w:r>
          </w:p>
          <w:p w14:paraId="39E60431" w14:textId="22152781" w:rsidR="000A6282" w:rsidRPr="008A3AFD" w:rsidRDefault="000A6282" w:rsidP="000A6282">
            <w:pPr>
              <w:jc w:val="both"/>
              <w:rPr>
                <w:sz w:val="22"/>
                <w:szCs w:val="22"/>
              </w:rPr>
            </w:pPr>
          </w:p>
        </w:tc>
      </w:tr>
      <w:tr w:rsidR="000A6282" w:rsidRPr="008A3AFD" w14:paraId="60D4F684" w14:textId="77777777" w:rsidTr="000A6282">
        <w:trPr>
          <w:trHeight w:val="433"/>
        </w:trPr>
        <w:tc>
          <w:tcPr>
            <w:tcW w:w="709" w:type="dxa"/>
            <w:shd w:val="clear" w:color="auto" w:fill="538135" w:themeFill="accent6" w:themeFillShade="BF"/>
          </w:tcPr>
          <w:p w14:paraId="30DE9251"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59FEC5D" w14:textId="332982BC"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studenog</w:t>
            </w:r>
            <w:r w:rsidR="00E71579">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433B9BCE"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67229DF4" w14:textId="77777777" w:rsidTr="000A6282">
        <w:trPr>
          <w:trHeight w:val="272"/>
        </w:trPr>
        <w:tc>
          <w:tcPr>
            <w:tcW w:w="709" w:type="dxa"/>
            <w:vAlign w:val="center"/>
          </w:tcPr>
          <w:p w14:paraId="65020722"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2886D4B9" w14:textId="77777777" w:rsidR="000A6282" w:rsidRPr="008A3AFD" w:rsidRDefault="000A6282" w:rsidP="000A6282">
            <w:pPr>
              <w:jc w:val="both"/>
              <w:rPr>
                <w:iCs/>
                <w:sz w:val="22"/>
                <w:szCs w:val="22"/>
                <w:lang w:val="hr-HR"/>
              </w:rPr>
            </w:pPr>
            <w:r w:rsidRPr="008A3AFD">
              <w:rPr>
                <w:iCs/>
                <w:sz w:val="22"/>
                <w:szCs w:val="22"/>
                <w:lang w:val="hr-HR"/>
              </w:rPr>
              <w:t>Da li se oprema za koju se trošak u fazi čišćenja proračuna eventualno proglasi djelomično ili u potpunosti neprihvatljivim troškom mora nabaviti o vlastitom trošku ili se od iste može odustati?</w:t>
            </w:r>
          </w:p>
          <w:p w14:paraId="19D893BF" w14:textId="5669FEB4" w:rsidR="000A6282" w:rsidRPr="008A3AFD" w:rsidRDefault="000A6282" w:rsidP="000A6282">
            <w:pPr>
              <w:jc w:val="both"/>
              <w:rPr>
                <w:sz w:val="22"/>
                <w:szCs w:val="22"/>
              </w:rPr>
            </w:pPr>
          </w:p>
        </w:tc>
        <w:tc>
          <w:tcPr>
            <w:tcW w:w="6946" w:type="dxa"/>
          </w:tcPr>
          <w:p w14:paraId="579B7C38" w14:textId="77777777" w:rsidR="000A6282" w:rsidRPr="008A3AFD" w:rsidRDefault="000A6282" w:rsidP="000A6282">
            <w:pPr>
              <w:pStyle w:val="FootnoteText"/>
              <w:rPr>
                <w:sz w:val="22"/>
                <w:szCs w:val="22"/>
                <w:lang w:val="hr-HR"/>
              </w:rPr>
            </w:pPr>
            <w:r w:rsidRPr="008A3AFD">
              <w:rPr>
                <w:sz w:val="22"/>
                <w:szCs w:val="22"/>
                <w:lang w:val="hr-HR"/>
              </w:rPr>
              <w:t xml:space="preserve">Projektni prijedlog mora udovoljiti svim kriterijima prihvatljivosti izdataka kako bi bio uključen u prijedlog za donošenje Odluke o financiranju. Kriteriji prihvatljivosti izdataka navedeni su pod točkom 3.1 Uputa za prijavitelje. </w:t>
            </w:r>
          </w:p>
          <w:p w14:paraId="02F96755" w14:textId="77777777" w:rsidR="000A6282" w:rsidRPr="008A3AFD" w:rsidRDefault="000A6282" w:rsidP="000A6282">
            <w:pPr>
              <w:pStyle w:val="FootnoteText"/>
              <w:rPr>
                <w:sz w:val="22"/>
                <w:szCs w:val="22"/>
                <w:lang w:val="hr-HR"/>
              </w:rPr>
            </w:pPr>
          </w:p>
          <w:p w14:paraId="34FDEC70" w14:textId="77777777" w:rsidR="000A6282" w:rsidRPr="008A3AFD" w:rsidRDefault="000A6282" w:rsidP="000A6282">
            <w:pPr>
              <w:pStyle w:val="FootnoteText"/>
              <w:rPr>
                <w:sz w:val="22"/>
                <w:szCs w:val="22"/>
                <w:lang w:val="hr-HR"/>
              </w:rPr>
            </w:pPr>
            <w:r w:rsidRPr="008A3AFD">
              <w:rPr>
                <w:sz w:val="22"/>
                <w:szCs w:val="22"/>
                <w:lang w:val="hr-HR"/>
              </w:rPr>
              <w:t>Svi izdaci koje se proglase neprihvatljivima brišu se iz proračuna. Ukoliko su neprihvatljivi izdaci koji su izbrisani iz proračuna, nužni i potrebni za realizaciju projektnog prijedloga, ali nisu prihvatljivi za financiranje u okviru ovog Poziva, korisnik je dužan njihovo financiranje osigurati iz vlastitih sredstava ili vanjskim financiranjem.</w:t>
            </w:r>
          </w:p>
          <w:p w14:paraId="0C646640" w14:textId="77777777" w:rsidR="000A6282" w:rsidRPr="008A3AFD" w:rsidRDefault="000A6282" w:rsidP="000A6282">
            <w:pPr>
              <w:pStyle w:val="FootnoteText"/>
              <w:rPr>
                <w:sz w:val="22"/>
                <w:szCs w:val="22"/>
                <w:lang w:val="hr-HR"/>
              </w:rPr>
            </w:pPr>
          </w:p>
          <w:p w14:paraId="661FA5A5" w14:textId="02B35C67" w:rsidR="000A6282" w:rsidRPr="008A3AFD" w:rsidRDefault="000A6282" w:rsidP="000A6282">
            <w:pPr>
              <w:jc w:val="both"/>
              <w:rPr>
                <w:sz w:val="22"/>
                <w:szCs w:val="22"/>
              </w:rPr>
            </w:pPr>
            <w:r w:rsidRPr="008A3AFD">
              <w:rPr>
                <w:sz w:val="22"/>
                <w:szCs w:val="22"/>
                <w:lang w:val="hr-HR"/>
              </w:rPr>
              <w:t>Ukoliko se radi o izdacima koji nisu nužni i potrebni za realizaciju projektnog prijedloga, od istih se može odustati.</w:t>
            </w:r>
          </w:p>
        </w:tc>
      </w:tr>
      <w:tr w:rsidR="000A6282" w:rsidRPr="008A3AFD" w14:paraId="2709D9F7" w14:textId="77777777" w:rsidTr="000A6282">
        <w:trPr>
          <w:trHeight w:val="433"/>
        </w:trPr>
        <w:tc>
          <w:tcPr>
            <w:tcW w:w="709" w:type="dxa"/>
            <w:shd w:val="clear" w:color="auto" w:fill="538135" w:themeFill="accent6" w:themeFillShade="BF"/>
          </w:tcPr>
          <w:p w14:paraId="361292E0"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199712C" w14:textId="6E919C73"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studenog</w:t>
            </w:r>
            <w:r w:rsidR="00E71579">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769757A2"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457331B4" w14:textId="77777777" w:rsidTr="000A6282">
        <w:trPr>
          <w:trHeight w:val="272"/>
        </w:trPr>
        <w:tc>
          <w:tcPr>
            <w:tcW w:w="709" w:type="dxa"/>
            <w:vAlign w:val="center"/>
          </w:tcPr>
          <w:p w14:paraId="3FFB9E57"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1528529F" w14:textId="77777777" w:rsidR="000A6282" w:rsidRPr="008A3AFD" w:rsidRDefault="000A6282" w:rsidP="000A6282">
            <w:pPr>
              <w:jc w:val="both"/>
              <w:rPr>
                <w:iCs/>
                <w:sz w:val="22"/>
                <w:szCs w:val="22"/>
                <w:lang w:val="hr-HR"/>
              </w:rPr>
            </w:pPr>
            <w:r w:rsidRPr="008A3AFD">
              <w:rPr>
                <w:iCs/>
                <w:sz w:val="22"/>
                <w:szCs w:val="22"/>
                <w:lang w:val="hr-HR"/>
              </w:rPr>
              <w:t>Energetski pregled je obavezan u slučaju renoviranja ili adaptacijskih radova na zgradama u javnom vlasništvu, zgradama otvorenima za javnost ili zgradama velikih poduzeća. Da li taj trošak planiramo u prihvatljive troškove ili neprihvatljive?</w:t>
            </w:r>
          </w:p>
          <w:p w14:paraId="32F63FA1" w14:textId="7F9D6715" w:rsidR="000A6282" w:rsidRPr="008A3AFD" w:rsidRDefault="000A6282" w:rsidP="000A6282">
            <w:pPr>
              <w:jc w:val="both"/>
              <w:rPr>
                <w:sz w:val="22"/>
                <w:szCs w:val="22"/>
              </w:rPr>
            </w:pPr>
          </w:p>
        </w:tc>
        <w:tc>
          <w:tcPr>
            <w:tcW w:w="6946" w:type="dxa"/>
          </w:tcPr>
          <w:p w14:paraId="2BF3DD07" w14:textId="46F64912" w:rsidR="000A6282" w:rsidRPr="008A3AFD" w:rsidRDefault="000A6282" w:rsidP="000A6282">
            <w:pPr>
              <w:jc w:val="both"/>
              <w:rPr>
                <w:sz w:val="22"/>
                <w:szCs w:val="22"/>
              </w:rPr>
            </w:pPr>
            <w:r w:rsidRPr="008A3AFD">
              <w:rPr>
                <w:sz w:val="22"/>
                <w:szCs w:val="22"/>
                <w:lang w:val="hr-HR"/>
              </w:rPr>
              <w:t>Vidjeti odgovor na pitanje br. 14.</w:t>
            </w:r>
          </w:p>
        </w:tc>
      </w:tr>
      <w:tr w:rsidR="000A6282" w:rsidRPr="008A3AFD" w14:paraId="46288025" w14:textId="77777777" w:rsidTr="000A6282">
        <w:trPr>
          <w:trHeight w:val="433"/>
        </w:trPr>
        <w:tc>
          <w:tcPr>
            <w:tcW w:w="709" w:type="dxa"/>
            <w:shd w:val="clear" w:color="auto" w:fill="538135" w:themeFill="accent6" w:themeFillShade="BF"/>
          </w:tcPr>
          <w:p w14:paraId="6F46B043"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5E4ED6F" w14:textId="7D283E42"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studenog</w:t>
            </w:r>
            <w:r w:rsidR="00E71579">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3A756ECD"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4C3609B3" w14:textId="77777777" w:rsidTr="000A6282">
        <w:trPr>
          <w:trHeight w:val="272"/>
        </w:trPr>
        <w:tc>
          <w:tcPr>
            <w:tcW w:w="709" w:type="dxa"/>
            <w:vAlign w:val="center"/>
          </w:tcPr>
          <w:p w14:paraId="1AC8E4D5"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27FF8D9B" w14:textId="6D229E2F" w:rsidR="000A6282" w:rsidRPr="008A3AFD" w:rsidRDefault="000A6282" w:rsidP="000A6282">
            <w:pPr>
              <w:jc w:val="both"/>
              <w:rPr>
                <w:sz w:val="22"/>
                <w:szCs w:val="22"/>
              </w:rPr>
            </w:pPr>
            <w:r w:rsidRPr="008A3AFD">
              <w:rPr>
                <w:iCs/>
                <w:sz w:val="22"/>
                <w:szCs w:val="22"/>
                <w:lang w:val="hr-HR"/>
              </w:rPr>
              <w:t>1.</w:t>
            </w:r>
            <w:r w:rsidRPr="008A3AFD">
              <w:rPr>
                <w:iCs/>
                <w:sz w:val="22"/>
                <w:szCs w:val="22"/>
                <w:lang w:val="hr-HR"/>
              </w:rPr>
              <w:tab/>
              <w:t xml:space="preserve">Treba li se  već u fazi prijave projekta priložiti dokaze o ispunjavanju zakonskih uvjeta agencije preko koje bi </w:t>
            </w:r>
            <w:proofErr w:type="spellStart"/>
            <w:r w:rsidRPr="008A3AFD">
              <w:rPr>
                <w:iCs/>
                <w:sz w:val="22"/>
                <w:szCs w:val="22"/>
                <w:lang w:val="hr-HR"/>
              </w:rPr>
              <w:t>in</w:t>
            </w:r>
            <w:proofErr w:type="spellEnd"/>
            <w:r w:rsidRPr="008A3AFD">
              <w:rPr>
                <w:iCs/>
                <w:sz w:val="22"/>
                <w:szCs w:val="22"/>
                <w:lang w:val="hr-HR"/>
              </w:rPr>
              <w:t xml:space="preserve"> </w:t>
            </w:r>
            <w:proofErr w:type="spellStart"/>
            <w:r w:rsidRPr="008A3AFD">
              <w:rPr>
                <w:iCs/>
                <w:sz w:val="22"/>
                <w:szCs w:val="22"/>
                <w:lang w:val="hr-HR"/>
              </w:rPr>
              <w:t>house</w:t>
            </w:r>
            <w:proofErr w:type="spellEnd"/>
            <w:r w:rsidRPr="008A3AFD">
              <w:rPr>
                <w:iCs/>
                <w:sz w:val="22"/>
                <w:szCs w:val="22"/>
                <w:lang w:val="hr-HR"/>
              </w:rPr>
              <w:t xml:space="preserve"> postupkom nabavili uslugu upravljanja projektnim aktivnostima </w:t>
            </w:r>
            <w:r w:rsidRPr="008A3AFD">
              <w:rPr>
                <w:iCs/>
                <w:sz w:val="22"/>
                <w:szCs w:val="22"/>
                <w:lang w:val="hr-HR"/>
              </w:rPr>
              <w:lastRenderedPageBreak/>
              <w:t>(zapošljavanje asistenta voditelju projekta)?  Ili se agencija može odabrati i nakon postupka odabira projekata za financiranje  s obzirom da više agencija ispunjava  propisane (kumulativne)  uvjete  definirane  člankom 10. stavkom 12. Zakona o javnoj nabavi?</w:t>
            </w:r>
          </w:p>
        </w:tc>
        <w:tc>
          <w:tcPr>
            <w:tcW w:w="6946" w:type="dxa"/>
          </w:tcPr>
          <w:p w14:paraId="641B6895" w14:textId="77777777" w:rsidR="000A6282" w:rsidRPr="008A3AFD" w:rsidRDefault="000A6282" w:rsidP="000A6282">
            <w:pPr>
              <w:pStyle w:val="FootnoteText"/>
              <w:rPr>
                <w:sz w:val="22"/>
                <w:szCs w:val="22"/>
                <w:lang w:val="hr-HR"/>
              </w:rPr>
            </w:pPr>
            <w:r w:rsidRPr="008A3AFD">
              <w:rPr>
                <w:sz w:val="22"/>
                <w:szCs w:val="22"/>
                <w:lang w:val="hr-HR"/>
              </w:rPr>
              <w:lastRenderedPageBreak/>
              <w:t xml:space="preserve">Sukladno odredbama točke 5.1. Uputa za prijavitelje, ukoliko se potražuju troškovi osoblja, potrebno je dostaviti životopise članova projektnog tima s odgovarajućim iskustvom u provedbi projekta. Ako u trenutku podnošenja </w:t>
            </w:r>
            <w:r w:rsidRPr="008A3AFD">
              <w:rPr>
                <w:sz w:val="22"/>
                <w:szCs w:val="22"/>
                <w:lang w:val="hr-HR"/>
              </w:rPr>
              <w:lastRenderedPageBreak/>
              <w:t xml:space="preserve">projektnog prijedloga prijavitelj nema imenovan projektni tim, kao dokaz sposobnosti za provedbu projekta mora dostaviti nacrt opisa posla za nabavu usluge ili pripremljenu dokumentaciju za nadmetanje za nabavu usluge upravljanja projektom. </w:t>
            </w:r>
          </w:p>
          <w:p w14:paraId="6B4B8B90" w14:textId="0A88118C" w:rsidR="000A6282" w:rsidRPr="008A3AFD" w:rsidRDefault="000A6282" w:rsidP="000A6282">
            <w:pPr>
              <w:jc w:val="both"/>
              <w:rPr>
                <w:sz w:val="22"/>
                <w:szCs w:val="22"/>
              </w:rPr>
            </w:pPr>
            <w:r w:rsidRPr="008A3AFD">
              <w:rPr>
                <w:sz w:val="22"/>
                <w:szCs w:val="22"/>
                <w:lang w:val="hr-HR"/>
              </w:rPr>
              <w:t>Slijedom navedenog, postupak nabave usluga upravljanja projektnim aktivnostima može biti proveden i nakon sklapanja ugovora o dodjeli bespovratnih sredstava, dok u fazi podnošenja projektne prijave mora biti minimalno dostavljen nacrt opisa posla za nabavu usluge ili pripremljena dokumentacija za nadmetanje.</w:t>
            </w:r>
          </w:p>
        </w:tc>
      </w:tr>
      <w:tr w:rsidR="000A6282" w:rsidRPr="008A3AFD" w14:paraId="48862420" w14:textId="77777777" w:rsidTr="000A6282">
        <w:trPr>
          <w:trHeight w:val="433"/>
        </w:trPr>
        <w:tc>
          <w:tcPr>
            <w:tcW w:w="709" w:type="dxa"/>
            <w:shd w:val="clear" w:color="auto" w:fill="538135" w:themeFill="accent6" w:themeFillShade="BF"/>
          </w:tcPr>
          <w:p w14:paraId="501EF191" w14:textId="77777777" w:rsidR="000A6282" w:rsidRPr="008A3AFD" w:rsidRDefault="000A6282" w:rsidP="000A628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4E2623D6" w14:textId="1DA5E447"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studenog</w:t>
            </w:r>
            <w:r w:rsidR="00E71579">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2839B29E"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044E99DB" w14:textId="77777777" w:rsidTr="000A6282">
        <w:trPr>
          <w:trHeight w:val="272"/>
        </w:trPr>
        <w:tc>
          <w:tcPr>
            <w:tcW w:w="709" w:type="dxa"/>
            <w:vAlign w:val="center"/>
          </w:tcPr>
          <w:p w14:paraId="5D24B976"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64EBDBE6" w14:textId="4131AF32" w:rsidR="000A6282" w:rsidRPr="008A3AFD" w:rsidRDefault="000A6282" w:rsidP="000A6282">
            <w:pPr>
              <w:jc w:val="both"/>
              <w:rPr>
                <w:sz w:val="22"/>
                <w:szCs w:val="22"/>
              </w:rPr>
            </w:pPr>
            <w:r w:rsidRPr="008A3AFD">
              <w:rPr>
                <w:iCs/>
                <w:sz w:val="22"/>
                <w:szCs w:val="22"/>
                <w:lang w:val="hr-HR"/>
              </w:rPr>
              <w:t>Da li je prihvatljiva odluka o koeficijentima za obračun plaća službenika i namještenika objavljena u Službenom glasniku Županije koju donosi Županijska skupština kao dokaz tj. dokument temeljem kojeg se utvrđuje iznos bruto plaće u instituciji prijavitelja?</w:t>
            </w:r>
          </w:p>
        </w:tc>
        <w:tc>
          <w:tcPr>
            <w:tcW w:w="6946" w:type="dxa"/>
          </w:tcPr>
          <w:p w14:paraId="2A1AEE74" w14:textId="77777777" w:rsidR="000A6282" w:rsidRPr="008A3AFD" w:rsidRDefault="000A6282" w:rsidP="000A6282">
            <w:pPr>
              <w:pStyle w:val="FootnoteText"/>
              <w:rPr>
                <w:sz w:val="22"/>
                <w:szCs w:val="22"/>
                <w:lang w:val="hr-HR"/>
              </w:rPr>
            </w:pPr>
            <w:r w:rsidRPr="008A3AFD">
              <w:rPr>
                <w:sz w:val="22"/>
                <w:szCs w:val="22"/>
                <w:lang w:val="hr-HR"/>
              </w:rPr>
              <w:t>Sukladno odredbama točke 5.1. Uputa za prijavitelje, u slučaju da je osoba koja je član projektnog tima zaposlena kod prijavitelja ili partnera kraće od 12 mjeseci ili novozaposlena, potrebno je dostaviti dokument (akt) temeljem kojeg se utvrđuje iznos bruto plaće u instituciji prijavitelja odnosno partnera. Iz dostavljenog akta trebaju biti razvidni podaci za radno mjesto djelatnika koji obavljaju aktivnosti na projektu. Slijedom navedenog, odluka o koeficijentima za obračun plaća službenika i namještenika predstavlja dokument (akt) temeljem kojeg se utvrđuje iznos bruto plaće u instituciji prijavitelja ukoliko su iz nje razvidni podaci za radno mjesto zaposlenika prijavitelja ili partnera koji su članovi projektnog tima.</w:t>
            </w:r>
          </w:p>
          <w:p w14:paraId="663A9116" w14:textId="77777777" w:rsidR="000A6282" w:rsidRPr="008A3AFD" w:rsidRDefault="000A6282" w:rsidP="000A6282">
            <w:pPr>
              <w:pStyle w:val="FootnoteText"/>
              <w:rPr>
                <w:sz w:val="22"/>
                <w:szCs w:val="22"/>
                <w:lang w:val="hr-HR"/>
              </w:rPr>
            </w:pPr>
          </w:p>
          <w:p w14:paraId="49DED2ED" w14:textId="6FDCD4A0" w:rsidR="000A6282" w:rsidRPr="008A3AFD" w:rsidRDefault="000A6282" w:rsidP="000A6282">
            <w:pPr>
              <w:jc w:val="both"/>
              <w:rPr>
                <w:sz w:val="22"/>
                <w:szCs w:val="22"/>
              </w:rPr>
            </w:pPr>
            <w:r w:rsidRPr="008A3AFD">
              <w:rPr>
                <w:sz w:val="22"/>
                <w:szCs w:val="22"/>
                <w:lang w:val="hr-HR"/>
              </w:rPr>
              <w:t>Napominjemo da se kao dokazi visine bruto plaće za osobe koje su u prethodnih 12  mjeseci bile zaposlene kod prijavitelja/partnera dostavljaju isplatne liste za zadnjih 12 uzastopnih mjeseci.</w:t>
            </w:r>
          </w:p>
        </w:tc>
      </w:tr>
      <w:tr w:rsidR="000A6282" w:rsidRPr="008A3AFD" w14:paraId="61FED043" w14:textId="77777777" w:rsidTr="000A6282">
        <w:trPr>
          <w:trHeight w:val="433"/>
        </w:trPr>
        <w:tc>
          <w:tcPr>
            <w:tcW w:w="709" w:type="dxa"/>
            <w:shd w:val="clear" w:color="auto" w:fill="538135" w:themeFill="accent6" w:themeFillShade="BF"/>
          </w:tcPr>
          <w:p w14:paraId="56710C2C"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49ECD4DE" w14:textId="5B9F5AF9"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studenog</w:t>
            </w:r>
            <w:r w:rsidR="00E71579">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1DAF1D2C"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0F6C2060" w14:textId="77777777" w:rsidTr="000A6282">
        <w:trPr>
          <w:trHeight w:val="272"/>
        </w:trPr>
        <w:tc>
          <w:tcPr>
            <w:tcW w:w="709" w:type="dxa"/>
            <w:vAlign w:val="center"/>
          </w:tcPr>
          <w:p w14:paraId="07888BC9"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1C6751A6" w14:textId="1F819767" w:rsidR="000A6282" w:rsidRPr="008A3AFD" w:rsidRDefault="000A6282" w:rsidP="000A6282">
            <w:pPr>
              <w:jc w:val="both"/>
              <w:rPr>
                <w:sz w:val="22"/>
                <w:szCs w:val="22"/>
              </w:rPr>
            </w:pPr>
            <w:r w:rsidRPr="008A3AFD">
              <w:rPr>
                <w:iCs/>
                <w:sz w:val="22"/>
                <w:szCs w:val="22"/>
                <w:lang w:val="hr-HR"/>
              </w:rPr>
              <w:t>Da li je u sklopu natječaja prihvatljiv trošak nabave LCD displeja vezano uz provođenje horizontalne politike (promicanje ravnopravnosti žena i muškaraca i zabrana diskriminacije i pristupačnost za osobe s invaliditetom) na kojima bi se u domovima zdravlja prikazivale informacije o dostupnosti usluga, pravima, obvezama i ostalo.</w:t>
            </w:r>
          </w:p>
        </w:tc>
        <w:tc>
          <w:tcPr>
            <w:tcW w:w="6946" w:type="dxa"/>
          </w:tcPr>
          <w:p w14:paraId="499A1D4A" w14:textId="77777777" w:rsidR="000A6282" w:rsidRPr="008A3AFD" w:rsidRDefault="000A6282" w:rsidP="000A6282">
            <w:pPr>
              <w:pStyle w:val="FootnoteText"/>
              <w:rPr>
                <w:sz w:val="22"/>
                <w:szCs w:val="22"/>
                <w:lang w:val="hr-HR"/>
              </w:rPr>
            </w:pPr>
            <w:r w:rsidRPr="008A3AFD">
              <w:rPr>
                <w:sz w:val="22"/>
                <w:szCs w:val="22"/>
                <w:lang w:val="hr-HR"/>
              </w:rPr>
              <w:t>Pod točkom 11. Prvog ispravka dokumentacije Poziva od 2.9.2016. godine nadopunjena je točka 3.2. Uputa za prijavitelje (Prihvatljivi izdaci): “izdaci povezani s provođenjem dodatnih aktivnosti za promicanje horizontalnih politika Europske unije“.</w:t>
            </w:r>
          </w:p>
          <w:p w14:paraId="42B4068D" w14:textId="386275AD" w:rsidR="000A6282" w:rsidRPr="008A3AFD" w:rsidRDefault="000A6282" w:rsidP="000A6282">
            <w:pPr>
              <w:jc w:val="both"/>
              <w:rPr>
                <w:sz w:val="22"/>
                <w:szCs w:val="22"/>
              </w:rPr>
            </w:pPr>
            <w:r w:rsidRPr="008A3AFD">
              <w:rPr>
                <w:sz w:val="22"/>
                <w:szCs w:val="22"/>
                <w:lang w:val="hr-HR"/>
              </w:rPr>
              <w:t xml:space="preserve">Vezano uz konkretan trošak iz Vašeg upita, napominjemo kako nadležna tijela mogu davati odgovore na pitanja koja se odnose na pojašnjenje </w:t>
            </w:r>
            <w:r w:rsidRPr="008A3AFD">
              <w:rPr>
                <w:sz w:val="22"/>
                <w:szCs w:val="22"/>
                <w:lang w:val="hr-HR"/>
              </w:rPr>
              <w:lastRenderedPageBreak/>
              <w:t>dokumentacije Poziva, a ne mogu davati prethodno mišljenje vezano uz prihvatljivost prijavitelja, projekta ili određenih aktivnosti i izdataka.</w:t>
            </w:r>
          </w:p>
        </w:tc>
      </w:tr>
      <w:tr w:rsidR="000A6282" w:rsidRPr="008A3AFD" w14:paraId="6545ADF4" w14:textId="77777777" w:rsidTr="000A6282">
        <w:trPr>
          <w:trHeight w:val="433"/>
        </w:trPr>
        <w:tc>
          <w:tcPr>
            <w:tcW w:w="709" w:type="dxa"/>
            <w:shd w:val="clear" w:color="auto" w:fill="538135" w:themeFill="accent6" w:themeFillShade="BF"/>
          </w:tcPr>
          <w:p w14:paraId="4222AB7D" w14:textId="77777777" w:rsidR="000A6282" w:rsidRPr="008A3AFD" w:rsidRDefault="000A6282" w:rsidP="000A628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47199F1F" w14:textId="13614C79"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8. studenog</w:t>
            </w:r>
            <w:r w:rsidR="00E71579">
              <w:rPr>
                <w:b/>
                <w:sz w:val="22"/>
                <w:szCs w:val="22"/>
                <w:lang w:val="hr-HR"/>
              </w:rPr>
              <w:t>a</w:t>
            </w:r>
            <w:r w:rsidRPr="008A3AFD">
              <w:rPr>
                <w:b/>
                <w:sz w:val="22"/>
                <w:szCs w:val="22"/>
                <w:lang w:val="hr-HR"/>
              </w:rPr>
              <w:t xml:space="preserve"> 2016.</w:t>
            </w:r>
          </w:p>
        </w:tc>
        <w:tc>
          <w:tcPr>
            <w:tcW w:w="6946" w:type="dxa"/>
            <w:shd w:val="clear" w:color="auto" w:fill="538135" w:themeFill="accent6" w:themeFillShade="BF"/>
          </w:tcPr>
          <w:p w14:paraId="3CFA3164" w14:textId="77777777" w:rsidR="000A6282" w:rsidRPr="008A3AFD" w:rsidRDefault="000A6282" w:rsidP="000A6282">
            <w:pPr>
              <w:rPr>
                <w:sz w:val="22"/>
                <w:szCs w:val="22"/>
                <w:lang w:val="hr-HR"/>
              </w:rPr>
            </w:pPr>
            <w:r w:rsidRPr="008A3AFD">
              <w:rPr>
                <w:b/>
                <w:color w:val="FFFFFF" w:themeColor="background1"/>
                <w:sz w:val="22"/>
                <w:szCs w:val="22"/>
                <w:lang w:val="hr-HR"/>
              </w:rPr>
              <w:t xml:space="preserve">DATUM ODGOVORA NA PITANJE: </w:t>
            </w:r>
          </w:p>
        </w:tc>
      </w:tr>
      <w:tr w:rsidR="000A6282" w:rsidRPr="008A3AFD" w14:paraId="1BBC8D22" w14:textId="77777777" w:rsidTr="000A6282">
        <w:trPr>
          <w:trHeight w:val="272"/>
        </w:trPr>
        <w:tc>
          <w:tcPr>
            <w:tcW w:w="709" w:type="dxa"/>
            <w:vAlign w:val="center"/>
          </w:tcPr>
          <w:p w14:paraId="3D2F67AC"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5EA8F8E4" w14:textId="2CBE8CB2" w:rsidR="000A6282" w:rsidRPr="008A3AFD" w:rsidRDefault="000A6282" w:rsidP="000A6282">
            <w:pPr>
              <w:jc w:val="both"/>
              <w:rPr>
                <w:sz w:val="22"/>
                <w:szCs w:val="22"/>
              </w:rPr>
            </w:pPr>
            <w:r w:rsidRPr="008A3AFD">
              <w:rPr>
                <w:sz w:val="22"/>
                <w:szCs w:val="22"/>
                <w:lang w:val="hr-HR"/>
              </w:rPr>
              <w:t xml:space="preserve">U projektni tim će biti uključena osoba koja u 2015. godini nije bila zaposlena kod partnera, već je zaposlena u 9 mjesecu 2016. godine. Kod izračuna njene plaće uzet ćemo osnovicu za radno mjesto na koje je osoba zaposlena i koeficijent za to radno mjesto. Da li kod projiciranja prosječne godišnje plaće treba uzeti u obzir godine radnog staža te osobe koja je zaposlena u 9 . mjesecu 2016. godine i koja će biti u projektnom timu ili godine radnog staža koje su </w:t>
            </w:r>
          </w:p>
        </w:tc>
        <w:tc>
          <w:tcPr>
            <w:tcW w:w="6946" w:type="dxa"/>
          </w:tcPr>
          <w:p w14:paraId="252848CE" w14:textId="77777777" w:rsidR="000A6282" w:rsidRPr="008A3AFD" w:rsidRDefault="000A6282" w:rsidP="000A6282">
            <w:pPr>
              <w:pStyle w:val="Default"/>
              <w:jc w:val="both"/>
              <w:rPr>
                <w:rFonts w:ascii="Times New Roman" w:hAnsi="Times New Roman" w:cs="Times New Roman"/>
                <w:sz w:val="22"/>
                <w:szCs w:val="22"/>
                <w:lang w:val="hr-HR"/>
              </w:rPr>
            </w:pPr>
            <w:r w:rsidRPr="008A3AFD">
              <w:rPr>
                <w:rFonts w:ascii="Times New Roman" w:hAnsi="Times New Roman" w:cs="Times New Roman"/>
                <w:sz w:val="22"/>
                <w:szCs w:val="22"/>
                <w:lang w:val="hr-HR"/>
              </w:rPr>
              <w:t xml:space="preserve">Sukladno odredbama točke 5.1. Uputa za prijavitelje, u slučaju da je osoba koja je član projektnog tima zaposlena kod prijavitelja ili partnera kraće od 12 mjeseci ili novozaposlena, potrebno je dostaviti dokument (akt) temeljem kojeg se utvrđuje iznos bruto plaće u instituciji prijavitelja odnosno partnera. Iz dostavljenog akta trebaju biti razvidni podaci za radno mjesto djelatnika koji obavljaju aktivnosti na projektu. </w:t>
            </w:r>
          </w:p>
          <w:p w14:paraId="03B6ED5C" w14:textId="157DCCE6" w:rsidR="000A6282" w:rsidRPr="008A3AFD" w:rsidRDefault="000A6282" w:rsidP="000A6282">
            <w:pPr>
              <w:jc w:val="both"/>
              <w:rPr>
                <w:sz w:val="22"/>
                <w:szCs w:val="22"/>
              </w:rPr>
            </w:pPr>
            <w:r w:rsidRPr="008A3AFD">
              <w:rPr>
                <w:sz w:val="22"/>
                <w:szCs w:val="22"/>
                <w:lang w:val="hr-HR"/>
              </w:rPr>
              <w:t xml:space="preserve">Vezano uz konkretan slučaj iz Vašeg upita, razvidno je kako je plaća navedene osobe (koja treba činiti umnožak koeficijenta složenosti poslova radnog mjesta na koje je osoba raspoređena i osnovice za svaku navršenu godinu radnog staža) već utvrđena budući da je osoba zaposlena u 9. mjesecu 2016. godine. </w:t>
            </w:r>
          </w:p>
        </w:tc>
      </w:tr>
      <w:tr w:rsidR="000A6282" w:rsidRPr="008A3AFD" w14:paraId="5DD7CB4C" w14:textId="77777777" w:rsidTr="000A6282">
        <w:trPr>
          <w:trHeight w:val="433"/>
        </w:trPr>
        <w:tc>
          <w:tcPr>
            <w:tcW w:w="709" w:type="dxa"/>
            <w:shd w:val="clear" w:color="auto" w:fill="538135" w:themeFill="accent6" w:themeFillShade="BF"/>
          </w:tcPr>
          <w:p w14:paraId="2B7F195C"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45FCA741" w14:textId="39312090"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14. studenoga 2016.</w:t>
            </w:r>
          </w:p>
        </w:tc>
        <w:tc>
          <w:tcPr>
            <w:tcW w:w="6946" w:type="dxa"/>
            <w:shd w:val="clear" w:color="auto" w:fill="538135" w:themeFill="accent6" w:themeFillShade="BF"/>
          </w:tcPr>
          <w:p w14:paraId="08A9315F" w14:textId="77777777" w:rsidR="000A6282" w:rsidRPr="008A3AFD" w:rsidRDefault="000A6282" w:rsidP="000A6282">
            <w:pPr>
              <w:rPr>
                <w:sz w:val="22"/>
                <w:szCs w:val="22"/>
                <w:lang w:val="hr-HR"/>
              </w:rPr>
            </w:pPr>
            <w:r w:rsidRPr="008A3AFD">
              <w:rPr>
                <w:b/>
                <w:color w:val="FFFFFF" w:themeColor="background1"/>
                <w:sz w:val="22"/>
                <w:szCs w:val="22"/>
                <w:lang w:val="hr-HR"/>
              </w:rPr>
              <w:t xml:space="preserve">DATUM ODGOVORA NA PITANJE: </w:t>
            </w:r>
          </w:p>
        </w:tc>
      </w:tr>
      <w:tr w:rsidR="000A6282" w:rsidRPr="008A3AFD" w14:paraId="52A013BA" w14:textId="77777777" w:rsidTr="000A6282">
        <w:trPr>
          <w:trHeight w:val="272"/>
        </w:trPr>
        <w:tc>
          <w:tcPr>
            <w:tcW w:w="709" w:type="dxa"/>
            <w:vAlign w:val="center"/>
          </w:tcPr>
          <w:p w14:paraId="3A9F0EE2"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66E343A3" w14:textId="77777777" w:rsidR="000A6282" w:rsidRPr="008A3AFD" w:rsidRDefault="000A6282" w:rsidP="000A6282">
            <w:pPr>
              <w:pStyle w:val="NormalWeb"/>
              <w:spacing w:before="0" w:beforeAutospacing="0" w:after="200" w:afterAutospacing="0"/>
              <w:jc w:val="both"/>
              <w:rPr>
                <w:color w:val="auto"/>
                <w:sz w:val="22"/>
                <w:szCs w:val="22"/>
                <w:lang w:val="hr-HR"/>
              </w:rPr>
            </w:pPr>
            <w:r w:rsidRPr="008A3AFD">
              <w:rPr>
                <w:color w:val="auto"/>
                <w:sz w:val="22"/>
                <w:szCs w:val="22"/>
                <w:lang w:val="hr-HR"/>
              </w:rPr>
              <w:t>Molimo Vas pojašnjenje natječajne dokumentacije, vezano uz „Manje infrastrukturne zahvate“.</w:t>
            </w:r>
          </w:p>
          <w:p w14:paraId="37A6B954" w14:textId="77777777" w:rsidR="000A6282" w:rsidRPr="008A3AFD" w:rsidRDefault="000A6282" w:rsidP="000A6282">
            <w:pPr>
              <w:pStyle w:val="NormalWeb"/>
              <w:spacing w:before="0" w:beforeAutospacing="0" w:after="200" w:afterAutospacing="0"/>
              <w:jc w:val="both"/>
              <w:rPr>
                <w:color w:val="auto"/>
                <w:sz w:val="22"/>
                <w:szCs w:val="22"/>
                <w:lang w:val="hr-HR"/>
              </w:rPr>
            </w:pPr>
            <w:r w:rsidRPr="008A3AFD">
              <w:rPr>
                <w:color w:val="auto"/>
                <w:sz w:val="22"/>
                <w:szCs w:val="22"/>
                <w:lang w:val="hr-HR"/>
              </w:rPr>
              <w:t xml:space="preserve">U Uputama za prijavitelje u  točki 3.2. Prihvatljivi izdaci navedeno je: „izdaci za izvođenje manjih infrastrukturnih zahvata </w:t>
            </w:r>
            <w:r w:rsidRPr="008A3AFD">
              <w:rPr>
                <w:color w:val="auto"/>
                <w:sz w:val="22"/>
                <w:szCs w:val="22"/>
                <w:u w:val="single"/>
                <w:lang w:val="hr-HR"/>
              </w:rPr>
              <w:t>rekonstrukcije/adaptacije</w:t>
            </w:r>
            <w:r w:rsidRPr="008A3AFD">
              <w:rPr>
                <w:color w:val="auto"/>
                <w:sz w:val="22"/>
                <w:szCs w:val="22"/>
                <w:lang w:val="hr-HR"/>
              </w:rPr>
              <w:t xml:space="preserve"> na domovima zdravlja u cilju zadovoljavanja Pravilnika o minimalnim uvjetima u pogledu prostora, radnika i medicinsko-tehničke opreme za obavljanje zdravstvene djelatnosti".</w:t>
            </w:r>
          </w:p>
          <w:p w14:paraId="1220A1B0" w14:textId="77777777" w:rsidR="000A6282" w:rsidRPr="008A3AFD" w:rsidRDefault="000A6282" w:rsidP="000A6282">
            <w:pPr>
              <w:pStyle w:val="NormalWeb"/>
              <w:spacing w:before="0" w:beforeAutospacing="0" w:after="200" w:afterAutospacing="0"/>
              <w:jc w:val="both"/>
              <w:rPr>
                <w:color w:val="auto"/>
                <w:sz w:val="22"/>
                <w:szCs w:val="22"/>
                <w:lang w:val="hr-HR"/>
              </w:rPr>
            </w:pPr>
            <w:r w:rsidRPr="008A3AFD">
              <w:rPr>
                <w:color w:val="auto"/>
                <w:sz w:val="22"/>
                <w:szCs w:val="22"/>
                <w:lang w:val="hr-HR"/>
              </w:rPr>
              <w:t xml:space="preserve">U </w:t>
            </w:r>
            <w:proofErr w:type="spellStart"/>
            <w:r w:rsidRPr="008A3AFD">
              <w:rPr>
                <w:color w:val="auto"/>
                <w:sz w:val="22"/>
                <w:szCs w:val="22"/>
                <w:lang w:val="hr-HR"/>
              </w:rPr>
              <w:t>podtočci</w:t>
            </w:r>
            <w:proofErr w:type="spellEnd"/>
            <w:r w:rsidRPr="008A3AFD">
              <w:rPr>
                <w:color w:val="auto"/>
                <w:sz w:val="22"/>
                <w:szCs w:val="22"/>
                <w:lang w:val="hr-HR"/>
              </w:rPr>
              <w:t xml:space="preserve"> 1.1.2.2. Nacionalno zakonodavstvo među ostalim navedeno je: Zakon o gradnji i Pravilnik o održavanju građevina (naknadno).</w:t>
            </w:r>
          </w:p>
          <w:p w14:paraId="08E78C12" w14:textId="77777777" w:rsidR="000A6282" w:rsidRPr="008A3AFD" w:rsidRDefault="000A6282" w:rsidP="000A6282">
            <w:pPr>
              <w:jc w:val="both"/>
              <w:rPr>
                <w:sz w:val="22"/>
                <w:szCs w:val="22"/>
                <w:lang w:val="hr-HR"/>
              </w:rPr>
            </w:pPr>
            <w:r w:rsidRPr="008A3AFD">
              <w:rPr>
                <w:sz w:val="22"/>
                <w:szCs w:val="22"/>
                <w:lang w:val="hr-HR"/>
              </w:rPr>
              <w:t>Zakonom o gradnji je utvrđeno:</w:t>
            </w:r>
          </w:p>
          <w:p w14:paraId="35F54BAE" w14:textId="77777777" w:rsidR="000A6282" w:rsidRPr="008A3AFD" w:rsidRDefault="000A6282" w:rsidP="000A6282">
            <w:pPr>
              <w:jc w:val="both"/>
              <w:rPr>
                <w:sz w:val="22"/>
                <w:szCs w:val="22"/>
                <w:lang w:val="hr-HR"/>
              </w:rPr>
            </w:pPr>
            <w:r w:rsidRPr="008A3AFD">
              <w:rPr>
                <w:sz w:val="22"/>
                <w:szCs w:val="22"/>
                <w:lang w:val="hr-HR"/>
              </w:rPr>
              <w:t xml:space="preserve">- rekonstrukcija građevine je izvedba građevinskih i drugih radova na postojećoj građevini kojima se utječe na ispunjavanje temeljnih </w:t>
            </w:r>
            <w:r w:rsidRPr="008A3AFD">
              <w:rPr>
                <w:sz w:val="22"/>
                <w:szCs w:val="22"/>
                <w:lang w:val="hr-HR"/>
              </w:rPr>
              <w:lastRenderedPageBreak/>
              <w:t xml:space="preserve">zahtjeva za tu građevinu ili kojima se mijenja usklađenost te građevine s lokacijskim uvjetima u skladu s kojima je izgrađena (dograđivanje, nadograđivanje, uklanjanje vanjskog dijela građevine, izvođenje radova radi promjene namjene građevine ili tehnoloških procesa i sl.), odnosno izvedba građevinskih i drugih radova na ruševini postojeće građevine u svrhu njezine obnove. </w:t>
            </w:r>
          </w:p>
          <w:p w14:paraId="1E653472" w14:textId="77777777" w:rsidR="000A6282" w:rsidRPr="008A3AFD" w:rsidRDefault="000A6282" w:rsidP="000A6282">
            <w:pPr>
              <w:pStyle w:val="NormalWeb"/>
              <w:spacing w:before="0" w:beforeAutospacing="0" w:after="200" w:afterAutospacing="0"/>
              <w:jc w:val="both"/>
              <w:rPr>
                <w:color w:val="auto"/>
                <w:sz w:val="22"/>
                <w:szCs w:val="22"/>
                <w:lang w:val="hr-HR"/>
              </w:rPr>
            </w:pPr>
            <w:r w:rsidRPr="008A3AFD">
              <w:rPr>
                <w:color w:val="auto"/>
                <w:sz w:val="22"/>
                <w:szCs w:val="22"/>
                <w:lang w:val="hr-HR"/>
              </w:rPr>
              <w:t>- održavanje građevine je izvedba građevinskih i drugih radova na postojećoj građevini radi očuvanja temeljnih zahtjeva za građevinu tijekom njezina trajanja, kojim se ne mijenja usklađenost građevine s lokacijskim uvjetima u skladu s kojima je izgrađena.</w:t>
            </w:r>
          </w:p>
          <w:p w14:paraId="2B99B1E9" w14:textId="77777777" w:rsidR="000A6282" w:rsidRPr="008A3AFD" w:rsidRDefault="000A6282" w:rsidP="000A6282">
            <w:pPr>
              <w:pStyle w:val="NormalWeb"/>
              <w:spacing w:before="0" w:beforeAutospacing="0" w:after="200" w:afterAutospacing="0"/>
              <w:jc w:val="both"/>
              <w:rPr>
                <w:color w:val="auto"/>
                <w:sz w:val="22"/>
                <w:szCs w:val="22"/>
                <w:lang w:val="hr-HR"/>
              </w:rPr>
            </w:pPr>
            <w:r w:rsidRPr="008A3AFD">
              <w:rPr>
                <w:color w:val="auto"/>
                <w:sz w:val="22"/>
                <w:szCs w:val="22"/>
                <w:lang w:val="hr-HR"/>
              </w:rPr>
              <w:t>Navedenim nacionalnim zakonodavstvom (a niti bilo kojim drugim važećim zakonom, uredbom ili pravilnikom) nije utvrđen pojam “adaptacija“ (zadnji put je bila definirana odredbama Zakona o gradnji iz 2003. godine).</w:t>
            </w:r>
          </w:p>
          <w:p w14:paraId="424B0FD6" w14:textId="77777777" w:rsidR="000A6282" w:rsidRPr="008A3AFD" w:rsidRDefault="000A6282" w:rsidP="000A6282">
            <w:pPr>
              <w:pStyle w:val="NormalWeb"/>
              <w:spacing w:before="0" w:beforeAutospacing="0" w:after="200" w:afterAutospacing="0"/>
              <w:jc w:val="both"/>
              <w:rPr>
                <w:color w:val="auto"/>
                <w:sz w:val="22"/>
                <w:szCs w:val="22"/>
                <w:lang w:val="hr-HR"/>
              </w:rPr>
            </w:pPr>
            <w:r w:rsidRPr="008A3AFD">
              <w:rPr>
                <w:color w:val="auto"/>
                <w:sz w:val="22"/>
                <w:szCs w:val="22"/>
                <w:lang w:val="hr-HR"/>
              </w:rPr>
              <w:t>Adaptacija jest sanacija i svako drugo izvođenje radova utječe na ispunjavanje bitnih zahtjeva za uporabljivu građevinu, ali kojim se radovima ne mijenja usklađenost građevine s lokacijskim uvjetima u skladu s kojima je izgrađena.</w:t>
            </w:r>
          </w:p>
          <w:p w14:paraId="54AB5690" w14:textId="77777777" w:rsidR="000A6282" w:rsidRPr="008A3AFD" w:rsidRDefault="000A6282" w:rsidP="000A6282">
            <w:pPr>
              <w:jc w:val="both"/>
              <w:rPr>
                <w:sz w:val="22"/>
                <w:szCs w:val="22"/>
                <w:lang w:val="hr-HR"/>
              </w:rPr>
            </w:pPr>
            <w:r w:rsidRPr="008A3AFD">
              <w:rPr>
                <w:sz w:val="22"/>
                <w:szCs w:val="22"/>
                <w:lang w:val="hr-HR"/>
              </w:rPr>
              <w:t>Pravilnikom o održavanju građevina je utvrđeno:</w:t>
            </w:r>
          </w:p>
          <w:p w14:paraId="4C24B9A3" w14:textId="77777777" w:rsidR="000A6282" w:rsidRPr="008A3AFD" w:rsidRDefault="000A6282" w:rsidP="000A6282">
            <w:pPr>
              <w:jc w:val="both"/>
              <w:rPr>
                <w:sz w:val="22"/>
                <w:szCs w:val="22"/>
                <w:lang w:val="hr-HR"/>
              </w:rPr>
            </w:pPr>
            <w:r w:rsidRPr="008A3AFD">
              <w:rPr>
                <w:sz w:val="22"/>
                <w:szCs w:val="22"/>
                <w:lang w:val="hr-HR"/>
              </w:rPr>
              <w:t>- redovito održavanje jest … i preventivno izvođenje radova kojima se sprječava gubitak svojstava građevine, kao i izvođenje radova na zamjeni, dopuni i/ili popuni dijelova građevine … ili zbog narušenog svojstva i/ili funkcionalnosti tih dijelova kojem uzrok nije izvanredni događaj.</w:t>
            </w:r>
          </w:p>
          <w:p w14:paraId="37F28E90" w14:textId="77777777" w:rsidR="000A6282" w:rsidRPr="008A3AFD" w:rsidRDefault="000A6282" w:rsidP="000A6282">
            <w:pPr>
              <w:pStyle w:val="NormalWeb"/>
              <w:spacing w:before="0" w:beforeAutospacing="0" w:after="200" w:afterAutospacing="0"/>
              <w:jc w:val="both"/>
              <w:rPr>
                <w:color w:val="auto"/>
                <w:sz w:val="22"/>
                <w:szCs w:val="22"/>
                <w:lang w:val="hr-HR"/>
              </w:rPr>
            </w:pPr>
            <w:r w:rsidRPr="008A3AFD">
              <w:rPr>
                <w:color w:val="auto"/>
                <w:sz w:val="22"/>
                <w:szCs w:val="22"/>
                <w:lang w:val="hr-HR"/>
              </w:rPr>
              <w:t>-  izvanredno održavanje jest … izvođenje radova na zamjeni, dopuni i/ili popuni dijelova građevine nakon kakovog izvanrednog događaja … odnosno ako je građevina ili njezin dio zbog nepropisnog održavanja ili kojeg drugog razloga dovedena u stanje u kojem više nije uporabljiva.</w:t>
            </w:r>
          </w:p>
          <w:p w14:paraId="6F53F6D0" w14:textId="77777777" w:rsidR="000A6282" w:rsidRPr="008A3AFD" w:rsidRDefault="000A6282" w:rsidP="000A6282">
            <w:pPr>
              <w:pStyle w:val="NormalWeb"/>
              <w:spacing w:before="0" w:beforeAutospacing="0" w:after="200" w:afterAutospacing="0"/>
              <w:jc w:val="both"/>
              <w:rPr>
                <w:color w:val="auto"/>
                <w:sz w:val="22"/>
                <w:szCs w:val="22"/>
                <w:lang w:val="hr-HR"/>
              </w:rPr>
            </w:pPr>
            <w:r w:rsidRPr="008A3AFD">
              <w:rPr>
                <w:bCs/>
                <w:color w:val="auto"/>
                <w:sz w:val="22"/>
                <w:szCs w:val="22"/>
                <w:lang w:val="hr-HR"/>
              </w:rPr>
              <w:lastRenderedPageBreak/>
              <w:t>Zanima nas,  trebamo li se kod utvrđivanja manjih infrastrukturnih zahvata na domovima zdravlja kako bi se uskladili s „Pravilnikom o minimalnim uvjetima u pogledu prostora, radnika i medicinsko-tehničke opreme za obavljanje zdravstvene djelatnosti“ pridržavati isključivo termina rekonstrukcije/adaptacije (na način pojašnjen gore u tekstu) ili su dozvoljeni i radovi sukladni Pravilniku o održavanju građevina, a koji imaju za cilj usklađivanje s „Pravilnikom o minimalnim uvjetima u pogledu prostora, radnika i medicinsko-tehničke opreme za obavljanje zdravstvene djelatnosti“?</w:t>
            </w:r>
          </w:p>
          <w:p w14:paraId="030AB9A4" w14:textId="033074DD" w:rsidR="000A6282" w:rsidRPr="008A3AFD" w:rsidRDefault="000A6282" w:rsidP="000A6282">
            <w:pPr>
              <w:jc w:val="both"/>
              <w:rPr>
                <w:sz w:val="22"/>
                <w:szCs w:val="22"/>
              </w:rPr>
            </w:pPr>
            <w:r w:rsidRPr="008A3AFD">
              <w:rPr>
                <w:bCs/>
                <w:sz w:val="22"/>
                <w:szCs w:val="22"/>
                <w:lang w:val="hr-HR"/>
              </w:rPr>
              <w:t xml:space="preserve">„Pravilnik o održavanju građevina“ je dodan u 1. izmjenu Uputa za prijavitelje kao popratni Pravilnik kojega se treba pridržavati kod izvođenja manjih infrastrukturnih zahvata koji imaju za cilj usklađivanje s „Pravilnikom o minimalnim uvjetima u pogledu prostora, radnika i medicinsko-tehničke opreme za obavljanje zdravstvene djelatnosti“ (dozvoljene su aktivnosti sukladno „Pravilniku o održavanju građevina“) ili radi izuzeća aktivnosti navedenih u „Pravilniku o održavanju građevina“? </w:t>
            </w:r>
          </w:p>
        </w:tc>
        <w:tc>
          <w:tcPr>
            <w:tcW w:w="6946" w:type="dxa"/>
          </w:tcPr>
          <w:p w14:paraId="74FFF9F4" w14:textId="77777777" w:rsidR="000A6282" w:rsidRPr="008A3AFD" w:rsidRDefault="000A6282" w:rsidP="000A6282">
            <w:pPr>
              <w:pStyle w:val="NormalWeb"/>
              <w:spacing w:before="0" w:beforeAutospacing="0" w:after="200" w:afterAutospacing="0"/>
              <w:jc w:val="both"/>
              <w:rPr>
                <w:bCs/>
                <w:color w:val="auto"/>
                <w:sz w:val="22"/>
                <w:szCs w:val="22"/>
                <w:lang w:val="hr-HR"/>
              </w:rPr>
            </w:pPr>
            <w:r w:rsidRPr="008A3AFD">
              <w:rPr>
                <w:color w:val="auto"/>
                <w:sz w:val="22"/>
                <w:szCs w:val="22"/>
                <w:lang w:val="hr-HR"/>
              </w:rPr>
              <w:lastRenderedPageBreak/>
              <w:t xml:space="preserve">Izraz </w:t>
            </w:r>
            <w:r w:rsidRPr="008A3AFD">
              <w:rPr>
                <w:bCs/>
                <w:i/>
                <w:iCs/>
                <w:color w:val="auto"/>
                <w:sz w:val="22"/>
                <w:szCs w:val="22"/>
                <w:lang w:val="hr-HR"/>
              </w:rPr>
              <w:t>adaptacija</w:t>
            </w:r>
            <w:r w:rsidRPr="008A3AFD">
              <w:rPr>
                <w:bCs/>
                <w:color w:val="auto"/>
                <w:sz w:val="22"/>
                <w:szCs w:val="22"/>
                <w:lang w:val="hr-HR"/>
              </w:rPr>
              <w:t xml:space="preserve"> prostora</w:t>
            </w:r>
            <w:r w:rsidRPr="008A3AFD">
              <w:rPr>
                <w:color w:val="auto"/>
                <w:sz w:val="22"/>
                <w:szCs w:val="22"/>
                <w:lang w:val="hr-HR"/>
              </w:rPr>
              <w:t xml:space="preserve"> je upotrijebljen sa značenjem preuređenja ili prilagodbe prostora radi  zadovoljavanja Pravilnika o minimalnim uvjetima u pogledu prostora, radnika i medicinsko-tehničke opreme za obavljanje zdravstvene djelatnosti. Radovi na adaptaciji (preuređenju ili prilagodbi)  se mogu  podvesti pod </w:t>
            </w:r>
            <w:r w:rsidRPr="008A3AFD">
              <w:rPr>
                <w:bCs/>
                <w:color w:val="auto"/>
                <w:sz w:val="22"/>
                <w:szCs w:val="22"/>
                <w:lang w:val="hr-HR"/>
              </w:rPr>
              <w:t xml:space="preserve">održavanje </w:t>
            </w:r>
            <w:r w:rsidRPr="008A3AFD">
              <w:rPr>
                <w:color w:val="auto"/>
                <w:sz w:val="22"/>
                <w:szCs w:val="22"/>
                <w:lang w:val="hr-HR"/>
              </w:rPr>
              <w:t>jer načelno zadovoljavaju definiciju -  njima se  ne utječe na temeljna svojstva građevine niti na lokacijske uvjete, već se njihovom izvedbom osigurava zadržavanje istih. Npr. izvedba novog funkcionalnog poda kojim će se osigurati odgovarajuća razina sterilnosti ili omogućavanje nesmetanog pristupa i kretanja osobama s teškoćama u kretanju ako se time ne utječe na ispunjavanje temeljnih zahtjeva za građevinu  ili zadovoljavanje lokacijskih uvjeta npr.  ugradnjom taktilnih površina u građevinama  ili npr. radovi na prilagodbi razvoda elektroinstalacija radi ugradnje novog uređaja ili preuređenje sanitarnih čvorova  itd.</w:t>
            </w:r>
          </w:p>
          <w:p w14:paraId="1B250446" w14:textId="77777777" w:rsidR="000A6282" w:rsidRPr="008A3AFD" w:rsidRDefault="000A6282" w:rsidP="000A6282">
            <w:pPr>
              <w:jc w:val="both"/>
              <w:rPr>
                <w:sz w:val="22"/>
                <w:szCs w:val="22"/>
                <w:lang w:val="hr-HR"/>
              </w:rPr>
            </w:pPr>
            <w:r w:rsidRPr="008A3AFD">
              <w:rPr>
                <w:sz w:val="22"/>
                <w:szCs w:val="22"/>
                <w:lang w:val="hr-HR"/>
              </w:rPr>
              <w:lastRenderedPageBreak/>
              <w:t xml:space="preserve">Pravilnik o održavanju građevina“ je dodan u 1. izmjenu Uputa za prijavitelje kao popratni Pravilnik kojega se treba pridržavati kod izvođenja manjih infrastrukturnih zahvata koji imaju za cilj usklađivanje s „Pravilnikom o minimalnim uvjetima u pogledu prostora, radnika i medicinsko-tehničke opreme za obavljanje zdravstvene djelatnosti“ (dozvoljene su aktivnosti sukladno „Pravilniku o održavanju građevina“). </w:t>
            </w:r>
          </w:p>
          <w:p w14:paraId="7621BAEE" w14:textId="77777777" w:rsidR="000A6282" w:rsidRPr="008A3AFD" w:rsidRDefault="000A6282" w:rsidP="000A6282">
            <w:pPr>
              <w:pStyle w:val="Default"/>
              <w:jc w:val="both"/>
              <w:rPr>
                <w:rFonts w:ascii="Times New Roman" w:hAnsi="Times New Roman" w:cs="Times New Roman"/>
                <w:color w:val="auto"/>
                <w:sz w:val="22"/>
                <w:szCs w:val="22"/>
                <w:lang w:val="hr-HR"/>
              </w:rPr>
            </w:pPr>
          </w:p>
          <w:p w14:paraId="070D43EF" w14:textId="77777777" w:rsidR="000A6282" w:rsidRPr="008A3AFD" w:rsidRDefault="000A6282" w:rsidP="000A6282">
            <w:pPr>
              <w:jc w:val="both"/>
              <w:rPr>
                <w:sz w:val="22"/>
                <w:szCs w:val="22"/>
                <w:lang w:val="hr-HR"/>
              </w:rPr>
            </w:pPr>
            <w:r w:rsidRPr="008A3AFD">
              <w:rPr>
                <w:sz w:val="22"/>
                <w:szCs w:val="22"/>
                <w:lang w:val="hr-HR"/>
              </w:rPr>
              <w:t>Pri razmatranju prihvatljivosti aktivnosti potrebno je imati na umu da nadležna tijela mogu davati odgovore na pitanja koja se odnose na pojašnjenje dokumentacije Poziva, a ne mogu davati prethodno mišljenje vezano uz prihvatljivost prijavitelja, projekta ili određenih aktivnosti i izdataka.</w:t>
            </w:r>
          </w:p>
          <w:p w14:paraId="22F3EAE3" w14:textId="77777777" w:rsidR="000A6282" w:rsidRPr="008A3AFD" w:rsidRDefault="000A6282" w:rsidP="000A6282">
            <w:pPr>
              <w:pStyle w:val="Default"/>
              <w:jc w:val="both"/>
              <w:rPr>
                <w:rFonts w:ascii="Times New Roman" w:hAnsi="Times New Roman" w:cs="Times New Roman"/>
                <w:color w:val="auto"/>
                <w:sz w:val="22"/>
                <w:szCs w:val="22"/>
                <w:lang w:val="hr-HR"/>
              </w:rPr>
            </w:pPr>
          </w:p>
          <w:p w14:paraId="4D806B45" w14:textId="50320C6C" w:rsidR="000A6282" w:rsidRPr="008A3AFD" w:rsidRDefault="000A6282" w:rsidP="000A6282">
            <w:pPr>
              <w:jc w:val="both"/>
              <w:rPr>
                <w:i/>
                <w:iCs/>
                <w:sz w:val="22"/>
                <w:szCs w:val="22"/>
              </w:rPr>
            </w:pPr>
          </w:p>
        </w:tc>
      </w:tr>
      <w:tr w:rsidR="000A6282" w:rsidRPr="008A3AFD" w14:paraId="72F6B92B" w14:textId="77777777" w:rsidTr="000A6282">
        <w:trPr>
          <w:trHeight w:val="433"/>
        </w:trPr>
        <w:tc>
          <w:tcPr>
            <w:tcW w:w="709" w:type="dxa"/>
            <w:shd w:val="clear" w:color="auto" w:fill="538135" w:themeFill="accent6" w:themeFillShade="BF"/>
          </w:tcPr>
          <w:p w14:paraId="6221B95C" w14:textId="77777777" w:rsidR="000A6282" w:rsidRPr="008A3AFD" w:rsidRDefault="000A6282" w:rsidP="000A628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42D0E2C0" w14:textId="12BCD649"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16. studenoga 2016.</w:t>
            </w:r>
          </w:p>
        </w:tc>
        <w:tc>
          <w:tcPr>
            <w:tcW w:w="6946" w:type="dxa"/>
            <w:shd w:val="clear" w:color="auto" w:fill="538135" w:themeFill="accent6" w:themeFillShade="BF"/>
          </w:tcPr>
          <w:p w14:paraId="6297C1E7" w14:textId="504E6243" w:rsidR="000A6282" w:rsidRPr="008A3AFD" w:rsidRDefault="000A6282" w:rsidP="000A6282">
            <w:pPr>
              <w:rPr>
                <w:sz w:val="22"/>
                <w:szCs w:val="22"/>
                <w:lang w:val="hr-HR"/>
              </w:rPr>
            </w:pPr>
            <w:r w:rsidRPr="008A3AFD">
              <w:rPr>
                <w:b/>
                <w:color w:val="FFFFFF" w:themeColor="background1"/>
                <w:sz w:val="22"/>
                <w:szCs w:val="22"/>
                <w:lang w:val="hr-HR"/>
              </w:rPr>
              <w:t xml:space="preserve">DATUM ODGOVORA NA PITANJE: </w:t>
            </w:r>
          </w:p>
        </w:tc>
      </w:tr>
      <w:tr w:rsidR="000A6282" w:rsidRPr="008A3AFD" w14:paraId="751CF0F9" w14:textId="77777777" w:rsidTr="000A6282">
        <w:trPr>
          <w:trHeight w:val="272"/>
        </w:trPr>
        <w:tc>
          <w:tcPr>
            <w:tcW w:w="709" w:type="dxa"/>
            <w:vAlign w:val="center"/>
          </w:tcPr>
          <w:p w14:paraId="7E2AA94B"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0CF6236C" w14:textId="77777777" w:rsidR="000A6282" w:rsidRPr="008A3AFD" w:rsidRDefault="000A6282" w:rsidP="000A6282">
            <w:pPr>
              <w:jc w:val="both"/>
              <w:rPr>
                <w:sz w:val="22"/>
                <w:szCs w:val="22"/>
                <w:lang w:val="hr-HR"/>
              </w:rPr>
            </w:pPr>
            <w:r w:rsidRPr="008A3AFD">
              <w:rPr>
                <w:sz w:val="22"/>
                <w:szCs w:val="22"/>
                <w:lang w:val="hr-HR"/>
              </w:rPr>
              <w:t>Da li je kod izračuna troškova plaća osoba koje će sudjelovati u projektu prihvatljiva stimulacija plaće, regres, Božićnica ili ju treba izbiti prilikom utvrđivanja godišnjeg bruto iznosa plaće?</w:t>
            </w:r>
          </w:p>
          <w:p w14:paraId="1F279308" w14:textId="477A73BA" w:rsidR="000A6282" w:rsidRPr="008A3AFD" w:rsidRDefault="000A6282" w:rsidP="000A6282">
            <w:pPr>
              <w:ind w:firstLine="708"/>
              <w:jc w:val="both"/>
              <w:rPr>
                <w:sz w:val="22"/>
                <w:szCs w:val="22"/>
              </w:rPr>
            </w:pPr>
          </w:p>
        </w:tc>
        <w:tc>
          <w:tcPr>
            <w:tcW w:w="6946" w:type="dxa"/>
          </w:tcPr>
          <w:p w14:paraId="59783F30" w14:textId="59B98E05" w:rsidR="000A6282" w:rsidRPr="008A3AFD" w:rsidRDefault="000A6282" w:rsidP="000A6282">
            <w:pPr>
              <w:jc w:val="both"/>
              <w:rPr>
                <w:iCs/>
                <w:sz w:val="22"/>
                <w:szCs w:val="22"/>
              </w:rPr>
            </w:pPr>
            <w:r w:rsidRPr="008A3AFD">
              <w:rPr>
                <w:sz w:val="22"/>
                <w:szCs w:val="22"/>
                <w:lang w:val="hr-HR"/>
              </w:rPr>
              <w:t xml:space="preserve">Sukladno Uputama za prijavitelje, točci 3.3. Neprihvatljivi izdaci, </w:t>
            </w:r>
            <w:r w:rsidRPr="008A3AFD">
              <w:rPr>
                <w:sz w:val="22"/>
                <w:szCs w:val="22"/>
                <w:lang w:val="hr-HR" w:eastAsia="hr-HR"/>
              </w:rPr>
              <w:t xml:space="preserve">plaćanja neoporezivih bonusa zaposlenima nisu prihvatljivi troškovi. Stoga se ne prikazuju kod izračuna troškova plaća osoblja. Za izračun se preporučuje uzeti bruto II iznos kao referentan. </w:t>
            </w:r>
          </w:p>
        </w:tc>
      </w:tr>
      <w:tr w:rsidR="000A6282" w:rsidRPr="008A3AFD" w14:paraId="405F6499" w14:textId="77777777" w:rsidTr="000A6282">
        <w:trPr>
          <w:trHeight w:val="433"/>
        </w:trPr>
        <w:tc>
          <w:tcPr>
            <w:tcW w:w="709" w:type="dxa"/>
            <w:shd w:val="clear" w:color="auto" w:fill="538135" w:themeFill="accent6" w:themeFillShade="BF"/>
          </w:tcPr>
          <w:p w14:paraId="725566CE" w14:textId="77777777" w:rsidR="000A6282" w:rsidRPr="008A3AFD" w:rsidRDefault="000A6282" w:rsidP="000A6282">
            <w:pPr>
              <w:jc w:val="center"/>
              <w:rPr>
                <w:b/>
                <w:sz w:val="22"/>
                <w:szCs w:val="22"/>
                <w:lang w:val="hr-HR"/>
              </w:rPr>
            </w:pPr>
            <w:r w:rsidRPr="008A3AFD">
              <w:rPr>
                <w:b/>
                <w:color w:val="FFFFFF" w:themeColor="background1"/>
                <w:sz w:val="22"/>
                <w:szCs w:val="22"/>
                <w:shd w:val="clear" w:color="auto" w:fill="538135" w:themeFill="accent6" w:themeFillShade="BF"/>
                <w:lang w:val="hr-HR"/>
              </w:rPr>
              <w:t>R</w:t>
            </w:r>
            <w:r w:rsidRPr="008A3AFD">
              <w:rPr>
                <w:b/>
                <w:color w:val="FFFFFF" w:themeColor="background1"/>
                <w:sz w:val="22"/>
                <w:szCs w:val="22"/>
                <w:lang w:val="hr-HR"/>
              </w:rPr>
              <w:t>B</w:t>
            </w:r>
          </w:p>
        </w:tc>
        <w:tc>
          <w:tcPr>
            <w:tcW w:w="6095" w:type="dxa"/>
            <w:shd w:val="clear" w:color="auto" w:fill="538135" w:themeFill="accent6" w:themeFillShade="BF"/>
          </w:tcPr>
          <w:p w14:paraId="5155F1D5" w14:textId="22BF4F20"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23. studenoga 2016.</w:t>
            </w:r>
          </w:p>
        </w:tc>
        <w:tc>
          <w:tcPr>
            <w:tcW w:w="6946" w:type="dxa"/>
            <w:shd w:val="clear" w:color="auto" w:fill="538135" w:themeFill="accent6" w:themeFillShade="BF"/>
          </w:tcPr>
          <w:p w14:paraId="692B621A" w14:textId="77777777" w:rsidR="000A6282" w:rsidRPr="008A3AFD" w:rsidRDefault="000A6282" w:rsidP="000A6282">
            <w:pPr>
              <w:rPr>
                <w:sz w:val="22"/>
                <w:szCs w:val="22"/>
                <w:lang w:val="hr-HR"/>
              </w:rPr>
            </w:pPr>
            <w:r w:rsidRPr="008A3AFD">
              <w:rPr>
                <w:b/>
                <w:color w:val="FFFFFF" w:themeColor="background1"/>
                <w:sz w:val="22"/>
                <w:szCs w:val="22"/>
                <w:lang w:val="hr-HR"/>
              </w:rPr>
              <w:t xml:space="preserve">DATUM ODGOVORA NA PITANJE: </w:t>
            </w:r>
          </w:p>
        </w:tc>
      </w:tr>
      <w:tr w:rsidR="000A6282" w:rsidRPr="008A3AFD" w14:paraId="2A0F06C9" w14:textId="77777777" w:rsidTr="000A6282">
        <w:trPr>
          <w:trHeight w:val="272"/>
        </w:trPr>
        <w:tc>
          <w:tcPr>
            <w:tcW w:w="709" w:type="dxa"/>
          </w:tcPr>
          <w:p w14:paraId="26A323AA"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5170DB87" w14:textId="77777777" w:rsidR="000A6282" w:rsidRPr="008A3AFD" w:rsidRDefault="000A6282" w:rsidP="000A6282">
            <w:pPr>
              <w:pStyle w:val="PlainText"/>
              <w:jc w:val="both"/>
              <w:rPr>
                <w:rFonts w:ascii="Times New Roman" w:hAnsi="Times New Roman"/>
                <w:sz w:val="22"/>
                <w:szCs w:val="22"/>
                <w:lang w:val="hr-HR"/>
              </w:rPr>
            </w:pPr>
            <w:r w:rsidRPr="008A3AFD">
              <w:rPr>
                <w:rFonts w:ascii="Times New Roman" w:hAnsi="Times New Roman"/>
                <w:sz w:val="22"/>
                <w:szCs w:val="22"/>
                <w:lang w:val="hr-HR"/>
              </w:rPr>
              <w:t>Da li je moguće staviti trošak dijela plaće već zaposlene osobe županije kao obavezno sufinanciranje županije od 15%?</w:t>
            </w:r>
          </w:p>
          <w:p w14:paraId="5B9C01AE" w14:textId="580A0693" w:rsidR="000A6282" w:rsidRPr="008A3AFD" w:rsidRDefault="000A6282" w:rsidP="000A6282">
            <w:pPr>
              <w:jc w:val="both"/>
              <w:rPr>
                <w:sz w:val="22"/>
                <w:szCs w:val="22"/>
              </w:rPr>
            </w:pPr>
          </w:p>
        </w:tc>
        <w:tc>
          <w:tcPr>
            <w:tcW w:w="6946" w:type="dxa"/>
          </w:tcPr>
          <w:p w14:paraId="15D867B3" w14:textId="71A29F29" w:rsidR="000A6282" w:rsidRPr="008A3AFD" w:rsidRDefault="000A6282" w:rsidP="000A6282">
            <w:pPr>
              <w:jc w:val="both"/>
              <w:rPr>
                <w:iCs/>
                <w:sz w:val="22"/>
                <w:szCs w:val="22"/>
              </w:rPr>
            </w:pPr>
            <w:r w:rsidRPr="008A3AFD">
              <w:rPr>
                <w:sz w:val="22"/>
                <w:szCs w:val="22"/>
                <w:lang w:val="hr-HR"/>
              </w:rPr>
              <w:t xml:space="preserve">Sukladno Uputama za prijavitelja, </w:t>
            </w:r>
            <w:r w:rsidRPr="008A3AFD">
              <w:rPr>
                <w:rFonts w:eastAsia="Calibri"/>
                <w:sz w:val="22"/>
                <w:szCs w:val="22"/>
                <w:lang w:val="hr-HR" w:eastAsia="lt-LT"/>
              </w:rPr>
              <w:t>korisnici moraju osigurati minimalno 15% sufinanciranja. Projektni troškovi mogu predstavljati udio u sufinanciranju ukoliko su prihvatljivi. Trošak zaposlenika može predstavljati udio u sufinanciranju troška ukoliko zadovoljava sve uvjete propisane u Uputama za prijavitelje, točci 3. Financijski zahtjevi.</w:t>
            </w:r>
          </w:p>
        </w:tc>
      </w:tr>
      <w:tr w:rsidR="000A6282" w:rsidRPr="008A3AFD" w14:paraId="5CC14CCF" w14:textId="77777777" w:rsidTr="000A6282">
        <w:trPr>
          <w:trHeight w:val="433"/>
        </w:trPr>
        <w:tc>
          <w:tcPr>
            <w:tcW w:w="709" w:type="dxa"/>
            <w:shd w:val="clear" w:color="auto" w:fill="538135" w:themeFill="accent6" w:themeFillShade="BF"/>
          </w:tcPr>
          <w:p w14:paraId="1D840ECF" w14:textId="77777777" w:rsidR="000A6282" w:rsidRPr="008A3AFD" w:rsidRDefault="000A6282" w:rsidP="000A6282">
            <w:pPr>
              <w:jc w:val="center"/>
              <w:rPr>
                <w:b/>
                <w:sz w:val="22"/>
                <w:szCs w:val="22"/>
                <w:lang w:val="hr-HR"/>
              </w:rPr>
            </w:pPr>
            <w:r w:rsidRPr="008A3AFD">
              <w:rPr>
                <w:b/>
                <w:color w:val="FFFFFF" w:themeColor="background1"/>
                <w:sz w:val="22"/>
                <w:szCs w:val="22"/>
                <w:shd w:val="clear" w:color="auto" w:fill="538135" w:themeFill="accent6" w:themeFillShade="BF"/>
                <w:lang w:val="hr-HR"/>
              </w:rPr>
              <w:lastRenderedPageBreak/>
              <w:t>R</w:t>
            </w:r>
            <w:r w:rsidRPr="008A3AFD">
              <w:rPr>
                <w:b/>
                <w:color w:val="FFFFFF" w:themeColor="background1"/>
                <w:sz w:val="22"/>
                <w:szCs w:val="22"/>
                <w:lang w:val="hr-HR"/>
              </w:rPr>
              <w:t>B</w:t>
            </w:r>
          </w:p>
        </w:tc>
        <w:tc>
          <w:tcPr>
            <w:tcW w:w="6095" w:type="dxa"/>
            <w:shd w:val="clear" w:color="auto" w:fill="538135" w:themeFill="accent6" w:themeFillShade="BF"/>
          </w:tcPr>
          <w:p w14:paraId="6E38E11B" w14:textId="03DBA1BA"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 prosinca 2016.</w:t>
            </w:r>
          </w:p>
        </w:tc>
        <w:tc>
          <w:tcPr>
            <w:tcW w:w="6946" w:type="dxa"/>
            <w:shd w:val="clear" w:color="auto" w:fill="538135" w:themeFill="accent6" w:themeFillShade="BF"/>
          </w:tcPr>
          <w:p w14:paraId="1720B4B5" w14:textId="77777777" w:rsidR="000A6282" w:rsidRPr="008A3AFD" w:rsidRDefault="000A6282" w:rsidP="000A6282">
            <w:pPr>
              <w:rPr>
                <w:sz w:val="22"/>
                <w:szCs w:val="22"/>
                <w:lang w:val="hr-HR"/>
              </w:rPr>
            </w:pPr>
            <w:r w:rsidRPr="008A3AFD">
              <w:rPr>
                <w:b/>
                <w:color w:val="FFFFFF" w:themeColor="background1"/>
                <w:sz w:val="22"/>
                <w:szCs w:val="22"/>
                <w:lang w:val="hr-HR"/>
              </w:rPr>
              <w:t xml:space="preserve">DATUM ODGOVORA NA PITANJE: </w:t>
            </w:r>
          </w:p>
        </w:tc>
      </w:tr>
      <w:tr w:rsidR="000A6282" w:rsidRPr="008A3AFD" w14:paraId="07371993" w14:textId="77777777" w:rsidTr="000A6282">
        <w:trPr>
          <w:trHeight w:val="272"/>
        </w:trPr>
        <w:tc>
          <w:tcPr>
            <w:tcW w:w="709" w:type="dxa"/>
          </w:tcPr>
          <w:p w14:paraId="7EAC7EDB"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1778D288" w14:textId="77777777" w:rsidR="000A6282" w:rsidRPr="008A3AFD" w:rsidRDefault="000A6282" w:rsidP="000A6282">
            <w:pPr>
              <w:pStyle w:val="PlainText"/>
              <w:jc w:val="both"/>
              <w:rPr>
                <w:rFonts w:ascii="Times New Roman" w:hAnsi="Times New Roman"/>
                <w:sz w:val="22"/>
                <w:szCs w:val="22"/>
                <w:lang w:val="hr-HR"/>
              </w:rPr>
            </w:pPr>
            <w:r w:rsidRPr="008A3AFD">
              <w:rPr>
                <w:rFonts w:ascii="Times New Roman" w:hAnsi="Times New Roman"/>
                <w:sz w:val="22"/>
                <w:szCs w:val="22"/>
                <w:lang w:val="hr-HR"/>
              </w:rPr>
              <w:t>Dom zdravlja je partner na projektu (zbog projektne dokumentacije koja glasi na DZ za radove te Ugovor o zakupu za zgradu na kojoj se vrši rekonstrukcija) ali ne sudjeluje u sufinanciranju.</w:t>
            </w:r>
          </w:p>
          <w:p w14:paraId="3A8B99B6" w14:textId="11316AB9" w:rsidR="000A6282" w:rsidRPr="008A3AFD" w:rsidRDefault="000A6282" w:rsidP="000A6282">
            <w:pPr>
              <w:jc w:val="both"/>
              <w:rPr>
                <w:sz w:val="22"/>
                <w:szCs w:val="22"/>
              </w:rPr>
            </w:pPr>
            <w:r w:rsidRPr="008A3AFD">
              <w:rPr>
                <w:sz w:val="22"/>
                <w:szCs w:val="22"/>
                <w:lang w:val="hr-HR"/>
              </w:rPr>
              <w:t>Da li u Sporazumu s županijom mora biti iskazan financijski plan? Županija će vršiti nabavku i opreme i radova te će vršiti i plaćanje istih, dok planira da Dom zdravlja održava opremu i nadgleda radove i izvještava županiju, te prati rezultate projekta i nakon njegovog završetka?</w:t>
            </w:r>
          </w:p>
        </w:tc>
        <w:tc>
          <w:tcPr>
            <w:tcW w:w="6946" w:type="dxa"/>
          </w:tcPr>
          <w:p w14:paraId="2FD80157" w14:textId="77777777" w:rsidR="000A6282" w:rsidRPr="008A3AFD" w:rsidRDefault="000A6282" w:rsidP="000A6282">
            <w:pPr>
              <w:jc w:val="both"/>
              <w:rPr>
                <w:sz w:val="22"/>
                <w:szCs w:val="22"/>
                <w:lang w:val="hr-HR"/>
              </w:rPr>
            </w:pPr>
            <w:r w:rsidRPr="008A3AFD">
              <w:rPr>
                <w:sz w:val="22"/>
                <w:szCs w:val="22"/>
                <w:lang w:val="hr-HR"/>
              </w:rPr>
              <w:t xml:space="preserve">Sukladno točki 2.2. Uputa za prijavitelje, izbor partnera te opis uloge i doprinosa rezultatima provedbe projektnog prijedloga moraju biti jasno opisani i obrazloženi u Prijavnom obrascu A. Međutim, sama uloga i doprinos partnera nije propisana, odnosno usuglašava se Sporazumom o partnerstvu. Minimalni sadržaj Sporazuma o partnerstvu propisan je u Obrascu br. 6  objavljenom uz Prvu izmjenu dokumentacije Poziva.  Između ostaloga, propisano je da Sporazum sadržava „financijski plan s raščlambom na partnera, u skladu načelima financijskog upravljanja, uključujući planiranu dinamiku prijenosa sredstava od korisnika na partnera“. Dakle, predviđeni financijski plan ne odnosi se nužno na sufinanciranje od strane partnera nego na prijenos sredstava od korisnika prema partneru za nadoknadu troškova koji su nastali u instituciji partnera u sklopu provedbe projekta, a sukladno projektnom proračunu. </w:t>
            </w:r>
          </w:p>
          <w:p w14:paraId="19204D03" w14:textId="0CB8410C" w:rsidR="000A6282" w:rsidRPr="008A3AFD" w:rsidRDefault="000A6282" w:rsidP="000A6282">
            <w:pPr>
              <w:jc w:val="both"/>
              <w:rPr>
                <w:iCs/>
                <w:sz w:val="22"/>
                <w:szCs w:val="22"/>
              </w:rPr>
            </w:pPr>
            <w:r w:rsidRPr="008A3AFD">
              <w:rPr>
                <w:sz w:val="22"/>
                <w:szCs w:val="22"/>
                <w:lang w:val="hr-HR"/>
              </w:rPr>
              <w:t>Napominjemo da neovisno o broju i ulozi partnera, Prijavitelj/Korisnik preuzima potpunu pravnu i financijsku odgovornost za upravljanje i provedbu Projekta te da je obvezan osigurati trajnost projekta, odnosno tijekom razdoblja od 5 (pet) godina od završnog plaćanja (nadoknade sredstava) mora osigurati da rezultati projekta ne podliježu situacijama navedenima u članku 71. Uredbe (EU) br. 1303/2013, sukladno točki 2.5.3. Uputa za prijavitelje.</w:t>
            </w:r>
          </w:p>
        </w:tc>
      </w:tr>
      <w:tr w:rsidR="000A6282" w:rsidRPr="008A3AFD" w14:paraId="72651D8E" w14:textId="77777777" w:rsidTr="000A6282">
        <w:trPr>
          <w:trHeight w:val="433"/>
        </w:trPr>
        <w:tc>
          <w:tcPr>
            <w:tcW w:w="709" w:type="dxa"/>
            <w:shd w:val="clear" w:color="auto" w:fill="538135" w:themeFill="accent6" w:themeFillShade="BF"/>
          </w:tcPr>
          <w:p w14:paraId="67DCD9B1" w14:textId="77777777" w:rsidR="000A6282" w:rsidRPr="008A3AFD" w:rsidRDefault="000A6282" w:rsidP="000A6282">
            <w:pPr>
              <w:jc w:val="center"/>
              <w:rPr>
                <w:b/>
                <w:sz w:val="22"/>
                <w:szCs w:val="22"/>
                <w:lang w:val="hr-HR"/>
              </w:rPr>
            </w:pPr>
            <w:r w:rsidRPr="008A3AFD">
              <w:rPr>
                <w:b/>
                <w:color w:val="FFFFFF" w:themeColor="background1"/>
                <w:sz w:val="22"/>
                <w:szCs w:val="22"/>
                <w:shd w:val="clear" w:color="auto" w:fill="538135" w:themeFill="accent6" w:themeFillShade="BF"/>
                <w:lang w:val="hr-HR"/>
              </w:rPr>
              <w:t>R</w:t>
            </w:r>
            <w:r w:rsidRPr="008A3AFD">
              <w:rPr>
                <w:b/>
                <w:color w:val="FFFFFF" w:themeColor="background1"/>
                <w:sz w:val="22"/>
                <w:szCs w:val="22"/>
                <w:lang w:val="hr-HR"/>
              </w:rPr>
              <w:t>B</w:t>
            </w:r>
          </w:p>
        </w:tc>
        <w:tc>
          <w:tcPr>
            <w:tcW w:w="6095" w:type="dxa"/>
            <w:shd w:val="clear" w:color="auto" w:fill="538135" w:themeFill="accent6" w:themeFillShade="BF"/>
          </w:tcPr>
          <w:p w14:paraId="1E984B79" w14:textId="7B77FFF5"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 prosinca 2016.</w:t>
            </w:r>
          </w:p>
        </w:tc>
        <w:tc>
          <w:tcPr>
            <w:tcW w:w="6946" w:type="dxa"/>
            <w:shd w:val="clear" w:color="auto" w:fill="538135" w:themeFill="accent6" w:themeFillShade="BF"/>
          </w:tcPr>
          <w:p w14:paraId="53941136" w14:textId="77777777" w:rsidR="000A6282" w:rsidRPr="008A3AFD" w:rsidRDefault="000A6282" w:rsidP="000A6282">
            <w:pPr>
              <w:rPr>
                <w:sz w:val="22"/>
                <w:szCs w:val="22"/>
                <w:lang w:val="hr-HR"/>
              </w:rPr>
            </w:pPr>
            <w:r w:rsidRPr="008A3AFD">
              <w:rPr>
                <w:b/>
                <w:color w:val="FFFFFF" w:themeColor="background1"/>
                <w:sz w:val="22"/>
                <w:szCs w:val="22"/>
                <w:lang w:val="hr-HR"/>
              </w:rPr>
              <w:t xml:space="preserve">DATUM ODGOVORA NA PITANJE: </w:t>
            </w:r>
          </w:p>
        </w:tc>
      </w:tr>
      <w:tr w:rsidR="000A6282" w:rsidRPr="008A3AFD" w14:paraId="75E9FEF3" w14:textId="77777777" w:rsidTr="000A6282">
        <w:trPr>
          <w:trHeight w:val="272"/>
        </w:trPr>
        <w:tc>
          <w:tcPr>
            <w:tcW w:w="709" w:type="dxa"/>
          </w:tcPr>
          <w:p w14:paraId="2C2BC1BB"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25B3E133" w14:textId="27AEDBBC" w:rsidR="000A6282" w:rsidRPr="008A3AFD" w:rsidRDefault="000A6282" w:rsidP="000A6282">
            <w:pPr>
              <w:ind w:firstLine="708"/>
              <w:jc w:val="both"/>
              <w:rPr>
                <w:sz w:val="22"/>
                <w:szCs w:val="22"/>
              </w:rPr>
            </w:pPr>
            <w:r w:rsidRPr="008A3AFD">
              <w:rPr>
                <w:sz w:val="22"/>
                <w:szCs w:val="22"/>
                <w:lang w:val="hr-HR"/>
              </w:rPr>
              <w:t>Dom zdravlja, partner, iz prošlog poziva je imao račune plaćene za izradu prvog dijela dokumentacije. Na koji način se ti računi prikazuju u obrascu pošto je terminski plan planiran 36 mjeseci (2017-2020) od potpisivanja Ugovora, a računi su nastali u 2015.godini?</w:t>
            </w:r>
          </w:p>
        </w:tc>
        <w:tc>
          <w:tcPr>
            <w:tcW w:w="6946" w:type="dxa"/>
          </w:tcPr>
          <w:p w14:paraId="7A309548" w14:textId="77777777" w:rsidR="000A6282" w:rsidRPr="008A3AFD" w:rsidRDefault="000A6282" w:rsidP="000A6282">
            <w:pPr>
              <w:jc w:val="both"/>
              <w:rPr>
                <w:sz w:val="22"/>
                <w:szCs w:val="22"/>
                <w:lang w:val="hr-HR"/>
              </w:rPr>
            </w:pPr>
            <w:r w:rsidRPr="008A3AFD">
              <w:rPr>
                <w:sz w:val="22"/>
                <w:szCs w:val="22"/>
                <w:lang w:val="hr-HR"/>
              </w:rPr>
              <w:t xml:space="preserve">U Uputama za prijavitelje, točka 3.1., kao uvjet prihvatljivosti izdataka, između ostalog je propisano da izdaci moraju „nastati za vrijeme trajanja (razdoblja) provedbe projekta, odnosno od početka obavljanja aktivnosti projekta, što ne može biti prije 1. siječnja 2015. godine, do završetka obavljanja predmetnih aktivnosti, što ne može biti nakon 31. prosinca 2023. godine. Iznimno, izdaci vezani uz financijsku reviziju projekta i trošak PDV-a za koji Korisnik nema pravo ostvariti odbitak mogu nastati i nakon razdoblja provedbe, a najkasnije do datuma podnošenja završnog izvještaja“. </w:t>
            </w:r>
          </w:p>
          <w:p w14:paraId="34DBF121" w14:textId="77777777" w:rsidR="000A6282" w:rsidRPr="008A3AFD" w:rsidRDefault="000A6282" w:rsidP="000A6282">
            <w:pPr>
              <w:jc w:val="both"/>
              <w:rPr>
                <w:sz w:val="22"/>
                <w:szCs w:val="22"/>
                <w:lang w:val="hr-HR"/>
              </w:rPr>
            </w:pPr>
            <w:r w:rsidRPr="008A3AFD">
              <w:rPr>
                <w:sz w:val="22"/>
                <w:szCs w:val="22"/>
                <w:lang w:val="hr-HR"/>
              </w:rPr>
              <w:lastRenderedPageBreak/>
              <w:t xml:space="preserve"> Nadalje, točkom 6.1. Uputa definirano je razdoblje provedbe projekta na način da se početak provedbe odnosi na početak obavljanja aktivnosti projekta (najranije od 1. siječnja 2015. godine) dok provedba završava sa završetkom obavljanja predmetnih aktivnosti (do najviše 36 mjeseci od dana sklapanja ugovora o dodjeli bespovratnih sredstava, a najkasnije do 31. prosinca 2023. godine, ovisno koje razdoblje je kraće). Ističemo da, ukoliko je u razdoblje provedbe uključen i period prije sklapanja ugovora o dodjeli bespovratnih sredstava, njegovo ukupno trajanje može biti i duže od 36 mjeseci, dok se pritom ograničenje od 36 mjeseci odnosi samo na onaj dio razdoblja provedbe koji nastupi nakon sklapanja ugovora o dodjeli bespovratnih sredstava.</w:t>
            </w:r>
          </w:p>
          <w:p w14:paraId="5783CA05" w14:textId="74BE5022" w:rsidR="000A6282" w:rsidRPr="008A3AFD" w:rsidRDefault="000A6282" w:rsidP="000A6282">
            <w:pPr>
              <w:jc w:val="both"/>
              <w:rPr>
                <w:iCs/>
                <w:sz w:val="22"/>
                <w:szCs w:val="22"/>
              </w:rPr>
            </w:pPr>
            <w:r w:rsidRPr="008A3AFD">
              <w:rPr>
                <w:sz w:val="22"/>
                <w:szCs w:val="22"/>
                <w:lang w:val="hr-HR"/>
              </w:rPr>
              <w:t>Dakle, kako bi troškovi planirani u projektnom proračunu bili prihvatljivi za financiranje, između ostaloga moraju nastati unutar razdoblja provedbe projekta kako ga Prijavitelj definira u Prijavnom obrascu A, u dijelu Raspored provedbe elemenata projekta. Pri određivanju razdoblja trajanja provedbe projekta potrebno se pridržavati spomenutih odredbi  točke 6.1. Uputa.</w:t>
            </w:r>
          </w:p>
        </w:tc>
      </w:tr>
      <w:tr w:rsidR="000A6282" w:rsidRPr="008A3AFD" w14:paraId="11CD32E0" w14:textId="77777777" w:rsidTr="000A6282">
        <w:trPr>
          <w:trHeight w:val="433"/>
        </w:trPr>
        <w:tc>
          <w:tcPr>
            <w:tcW w:w="709" w:type="dxa"/>
            <w:shd w:val="clear" w:color="auto" w:fill="538135" w:themeFill="accent6" w:themeFillShade="BF"/>
          </w:tcPr>
          <w:p w14:paraId="2CE6A804" w14:textId="77777777" w:rsidR="000A6282" w:rsidRPr="008A3AFD" w:rsidRDefault="000A6282" w:rsidP="000A628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27C85F1F" w14:textId="0B8817D4" w:rsidR="000A6282" w:rsidRPr="008A3AFD" w:rsidRDefault="000A6282" w:rsidP="000A6282">
            <w:pPr>
              <w:rPr>
                <w:b/>
                <w:color w:val="FFFFFF" w:themeColor="background1"/>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 prosinca 2016.</w:t>
            </w:r>
          </w:p>
        </w:tc>
        <w:tc>
          <w:tcPr>
            <w:tcW w:w="6946" w:type="dxa"/>
            <w:shd w:val="clear" w:color="auto" w:fill="538135" w:themeFill="accent6" w:themeFillShade="BF"/>
          </w:tcPr>
          <w:p w14:paraId="4CF5EE8B"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24BD3865" w14:textId="77777777" w:rsidTr="000A6282">
        <w:trPr>
          <w:trHeight w:val="343"/>
        </w:trPr>
        <w:tc>
          <w:tcPr>
            <w:tcW w:w="709" w:type="dxa"/>
            <w:vAlign w:val="center"/>
          </w:tcPr>
          <w:p w14:paraId="08256FD4" w14:textId="77777777" w:rsidR="000A6282" w:rsidRPr="008A3AFD" w:rsidRDefault="000A6282" w:rsidP="000A6282">
            <w:pPr>
              <w:pStyle w:val="ListParagraph"/>
              <w:numPr>
                <w:ilvl w:val="0"/>
                <w:numId w:val="4"/>
              </w:numPr>
              <w:tabs>
                <w:tab w:val="left" w:pos="176"/>
              </w:tabs>
              <w:ind w:hanging="549"/>
              <w:jc w:val="right"/>
              <w:rPr>
                <w:b/>
                <w:sz w:val="22"/>
                <w:szCs w:val="22"/>
                <w:lang w:val="hr-HR"/>
              </w:rPr>
            </w:pPr>
          </w:p>
        </w:tc>
        <w:tc>
          <w:tcPr>
            <w:tcW w:w="6095" w:type="dxa"/>
          </w:tcPr>
          <w:p w14:paraId="2C122396" w14:textId="77777777" w:rsidR="000A6282" w:rsidRPr="008A3AFD" w:rsidRDefault="000A6282" w:rsidP="000A6282">
            <w:pPr>
              <w:pStyle w:val="PlainText"/>
              <w:jc w:val="both"/>
              <w:rPr>
                <w:rFonts w:ascii="Times New Roman" w:hAnsi="Times New Roman"/>
                <w:sz w:val="22"/>
                <w:szCs w:val="22"/>
                <w:lang w:val="hr-HR"/>
              </w:rPr>
            </w:pPr>
            <w:r w:rsidRPr="008A3AFD">
              <w:rPr>
                <w:rFonts w:ascii="Times New Roman" w:hAnsi="Times New Roman"/>
                <w:sz w:val="22"/>
                <w:szCs w:val="22"/>
                <w:lang w:val="hr-HR"/>
              </w:rPr>
              <w:t xml:space="preserve">Drugi dio dokumentacije za infrastrukturne radove je u procesu izrade, te će se završiti u toku provedbe projekta a prije početka elementa projekta - infrastrukturnih radova. </w:t>
            </w:r>
          </w:p>
          <w:p w14:paraId="7E10C87E" w14:textId="4EEBEC63" w:rsidR="000A6282" w:rsidRPr="008A3AFD" w:rsidRDefault="000A6282" w:rsidP="000A6282">
            <w:pPr>
              <w:jc w:val="both"/>
              <w:rPr>
                <w:sz w:val="22"/>
                <w:szCs w:val="22"/>
                <w:lang w:val="hr-HR"/>
              </w:rPr>
            </w:pPr>
            <w:r w:rsidRPr="008A3AFD">
              <w:rPr>
                <w:sz w:val="22"/>
                <w:szCs w:val="22"/>
                <w:lang w:val="hr-HR"/>
              </w:rPr>
              <w:t xml:space="preserve">Da li Izjavu o ishođenju potrebne dokumentacije (OBRAZAC 4.) podnosi svejedno prijavitelj (županija) ili DZ (koji je i zatražio revidiranje i izradu iste za što ćemo priložiti i ponudu o trošku iste).  </w:t>
            </w:r>
          </w:p>
        </w:tc>
        <w:tc>
          <w:tcPr>
            <w:tcW w:w="6946" w:type="dxa"/>
          </w:tcPr>
          <w:p w14:paraId="74456193" w14:textId="4BD862F6" w:rsidR="000A6282" w:rsidRPr="008A3AFD" w:rsidRDefault="000A6282" w:rsidP="000A6282">
            <w:pPr>
              <w:jc w:val="both"/>
              <w:rPr>
                <w:sz w:val="22"/>
                <w:szCs w:val="22"/>
                <w:lang w:val="hr-HR"/>
              </w:rPr>
            </w:pPr>
            <w:r w:rsidRPr="008A3AFD">
              <w:rPr>
                <w:sz w:val="22"/>
                <w:szCs w:val="22"/>
                <w:lang w:val="hr-HR"/>
              </w:rPr>
              <w:t>Obrazac 4 - Izjavu prijavitelja o ishođenju potrebne dokumentacije popunjava Prijavitelj te mora biti ovjerena i potpisana od strane odgovorne osobe prijavitelja. Naime, neovisno o broju i ulozi partnera, Prijavitelj/Korisnik preuzima potpunu pravnu i financijsku odgovornost za upravljanje i provedbu Projekta.</w:t>
            </w:r>
          </w:p>
        </w:tc>
      </w:tr>
      <w:tr w:rsidR="000A6282" w:rsidRPr="008A3AFD" w14:paraId="75EA8D17" w14:textId="77777777" w:rsidTr="000A6282">
        <w:trPr>
          <w:trHeight w:val="433"/>
        </w:trPr>
        <w:tc>
          <w:tcPr>
            <w:tcW w:w="709" w:type="dxa"/>
            <w:shd w:val="clear" w:color="auto" w:fill="538135" w:themeFill="accent6" w:themeFillShade="BF"/>
          </w:tcPr>
          <w:p w14:paraId="0A293510"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9E56D65" w14:textId="45E083F1"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 prosinca 2016.</w:t>
            </w:r>
          </w:p>
        </w:tc>
        <w:tc>
          <w:tcPr>
            <w:tcW w:w="6946" w:type="dxa"/>
            <w:shd w:val="clear" w:color="auto" w:fill="538135" w:themeFill="accent6" w:themeFillShade="BF"/>
          </w:tcPr>
          <w:p w14:paraId="21A29994"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0993F9EA" w14:textId="77777777" w:rsidTr="000A6282">
        <w:trPr>
          <w:trHeight w:val="343"/>
        </w:trPr>
        <w:tc>
          <w:tcPr>
            <w:tcW w:w="709" w:type="dxa"/>
            <w:vAlign w:val="center"/>
          </w:tcPr>
          <w:p w14:paraId="4233B2C0" w14:textId="77777777" w:rsidR="000A6282" w:rsidRPr="008A3AFD" w:rsidRDefault="000A6282" w:rsidP="000A6282">
            <w:pPr>
              <w:pStyle w:val="ListParagraph"/>
              <w:numPr>
                <w:ilvl w:val="0"/>
                <w:numId w:val="4"/>
              </w:numPr>
              <w:tabs>
                <w:tab w:val="left" w:pos="176"/>
              </w:tabs>
              <w:ind w:hanging="549"/>
              <w:jc w:val="right"/>
              <w:rPr>
                <w:b/>
                <w:sz w:val="22"/>
                <w:szCs w:val="22"/>
              </w:rPr>
            </w:pPr>
          </w:p>
        </w:tc>
        <w:tc>
          <w:tcPr>
            <w:tcW w:w="6095" w:type="dxa"/>
          </w:tcPr>
          <w:p w14:paraId="1B2A6887" w14:textId="09D7082B" w:rsidR="000A6282" w:rsidRPr="008A3AFD" w:rsidRDefault="000A6282" w:rsidP="000A6282">
            <w:pPr>
              <w:tabs>
                <w:tab w:val="left" w:pos="5070"/>
              </w:tabs>
              <w:jc w:val="both"/>
              <w:rPr>
                <w:sz w:val="22"/>
                <w:szCs w:val="22"/>
              </w:rPr>
            </w:pPr>
            <w:r w:rsidRPr="008A3AFD">
              <w:rPr>
                <w:sz w:val="22"/>
                <w:szCs w:val="22"/>
                <w:lang w:val="hr-HR"/>
              </w:rPr>
              <w:t>Da li će biti prihvatljivi troškovi nastali za dokumentaciju infrastrukturnih radova nastali nakon raspisivanja natječaja, a prije potpisivanja Ugovora?</w:t>
            </w:r>
          </w:p>
        </w:tc>
        <w:tc>
          <w:tcPr>
            <w:tcW w:w="6946" w:type="dxa"/>
          </w:tcPr>
          <w:p w14:paraId="23BC4AF2" w14:textId="1961059B" w:rsidR="000A6282" w:rsidRPr="008A3AFD" w:rsidRDefault="000A6282" w:rsidP="000A6282">
            <w:pPr>
              <w:jc w:val="both"/>
              <w:rPr>
                <w:sz w:val="22"/>
                <w:szCs w:val="22"/>
              </w:rPr>
            </w:pPr>
            <w:r w:rsidRPr="008A3AFD">
              <w:rPr>
                <w:sz w:val="22"/>
                <w:szCs w:val="22"/>
                <w:lang w:val="hr-HR"/>
              </w:rPr>
              <w:t xml:space="preserve">Sukladno Uputama za prijavitelje, točci 3.1., Opći zahtjevi koji se odnose na prihvatljivost izdataka za provedbu projekta, troškovi nastali za pripremu projektno-tehničke dokumentacije povezane sa infrastrukturnim radovima prihvatljivi su ukoliko su nastali za vrijeme trajanja provedbe projekta, odnosno od početka obavljanja aktivnosti projekta, što ne može biti prije 1. siječnja 2015. godine, do završetka obavljanja predmetnih aktivnosti, do najviše 36 mjeseci od dana sklapanja ugovora o dodjeli bespovratnih </w:t>
            </w:r>
            <w:r w:rsidRPr="008A3AFD">
              <w:rPr>
                <w:sz w:val="22"/>
                <w:szCs w:val="22"/>
                <w:lang w:val="hr-HR"/>
              </w:rPr>
              <w:lastRenderedPageBreak/>
              <w:t>sredstava, a najkasnije do 31. prosinca 2023. godine, ovisno koje je razdoblje kraće.</w:t>
            </w:r>
          </w:p>
        </w:tc>
      </w:tr>
      <w:tr w:rsidR="000A6282" w:rsidRPr="008A3AFD" w14:paraId="69AD237B" w14:textId="77777777" w:rsidTr="000A6282">
        <w:trPr>
          <w:trHeight w:val="433"/>
        </w:trPr>
        <w:tc>
          <w:tcPr>
            <w:tcW w:w="709" w:type="dxa"/>
            <w:shd w:val="clear" w:color="auto" w:fill="538135" w:themeFill="accent6" w:themeFillShade="BF"/>
          </w:tcPr>
          <w:p w14:paraId="0CE72AE0" w14:textId="77777777" w:rsidR="000A6282" w:rsidRPr="008A3AFD" w:rsidRDefault="000A6282" w:rsidP="000A628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1B6494F1" w14:textId="5519B0D0"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9. prosinca 2016.</w:t>
            </w:r>
          </w:p>
        </w:tc>
        <w:tc>
          <w:tcPr>
            <w:tcW w:w="6946" w:type="dxa"/>
            <w:shd w:val="clear" w:color="auto" w:fill="538135" w:themeFill="accent6" w:themeFillShade="BF"/>
          </w:tcPr>
          <w:p w14:paraId="7CB2928D"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3400C0C7" w14:textId="77777777" w:rsidTr="000A6282">
        <w:trPr>
          <w:trHeight w:val="343"/>
        </w:trPr>
        <w:tc>
          <w:tcPr>
            <w:tcW w:w="709" w:type="dxa"/>
            <w:vAlign w:val="center"/>
          </w:tcPr>
          <w:p w14:paraId="3237140E" w14:textId="77777777" w:rsidR="000A6282" w:rsidRPr="008A3AFD" w:rsidRDefault="000A6282" w:rsidP="000A6282">
            <w:pPr>
              <w:pStyle w:val="ListParagraph"/>
              <w:numPr>
                <w:ilvl w:val="0"/>
                <w:numId w:val="4"/>
              </w:numPr>
              <w:tabs>
                <w:tab w:val="left" w:pos="176"/>
              </w:tabs>
              <w:ind w:hanging="549"/>
              <w:jc w:val="right"/>
              <w:rPr>
                <w:b/>
                <w:sz w:val="22"/>
                <w:szCs w:val="22"/>
              </w:rPr>
            </w:pPr>
          </w:p>
        </w:tc>
        <w:tc>
          <w:tcPr>
            <w:tcW w:w="6095" w:type="dxa"/>
          </w:tcPr>
          <w:p w14:paraId="060925EC" w14:textId="3C4CE77F" w:rsidR="000A6282" w:rsidRPr="008A3AFD" w:rsidRDefault="000A6282" w:rsidP="000A6282">
            <w:pPr>
              <w:tabs>
                <w:tab w:val="left" w:pos="4875"/>
              </w:tabs>
              <w:jc w:val="both"/>
              <w:rPr>
                <w:sz w:val="22"/>
                <w:szCs w:val="22"/>
              </w:rPr>
            </w:pPr>
            <w:r w:rsidRPr="008A3AFD">
              <w:rPr>
                <w:sz w:val="22"/>
                <w:szCs w:val="22"/>
                <w:lang w:val="hr-HR"/>
              </w:rPr>
              <w:t>Da li je moguće u Element Infrastrukturni radovi upisat ukupni iznos planiran za radove - jedinica 1 Ugovor (uz obrazloženje da je iznos planiran prema dobivenoj ponudi/troškovniku), te da li možemo projektnoj prijavi priložiti i ponudu u kojoj su troškovi detaljno raščlanjeni?</w:t>
            </w:r>
          </w:p>
        </w:tc>
        <w:tc>
          <w:tcPr>
            <w:tcW w:w="6946" w:type="dxa"/>
          </w:tcPr>
          <w:p w14:paraId="28007121" w14:textId="6D59C10F" w:rsidR="000A6282" w:rsidRPr="008A3AFD" w:rsidRDefault="000A6282" w:rsidP="000A6282">
            <w:pPr>
              <w:jc w:val="both"/>
              <w:rPr>
                <w:sz w:val="22"/>
                <w:szCs w:val="22"/>
              </w:rPr>
            </w:pPr>
            <w:r w:rsidRPr="008A3AFD">
              <w:rPr>
                <w:sz w:val="22"/>
                <w:szCs w:val="22"/>
                <w:lang w:val="hr-HR"/>
              </w:rPr>
              <w:t>U sklopu projektnog elementa Infrastrukturni radovi pojedine stavke se mogu definirati prema mjernoj jedinici 1 ugovor, međutim potrebno je navesti kratki opis same stavke troška odnosno vrste radova koji su predviđeni kroz konkretan trošak. Ukoliko prijavitelj posjeduje troškovnik radova, sukladno točki 5.1. Uputa za prijavitelje (1. izmjena dokumentacije Poziva), potrebno ih je s projektnom prijavom dostaviti u elektroničkom obliku kao prateću dokumentaciju (projektno-tehnička dokumentacija).</w:t>
            </w:r>
          </w:p>
        </w:tc>
      </w:tr>
      <w:tr w:rsidR="000A6282" w:rsidRPr="008A3AFD" w14:paraId="01149268" w14:textId="77777777" w:rsidTr="000A6282">
        <w:trPr>
          <w:trHeight w:val="433"/>
        </w:trPr>
        <w:tc>
          <w:tcPr>
            <w:tcW w:w="709" w:type="dxa"/>
            <w:shd w:val="clear" w:color="auto" w:fill="538135" w:themeFill="accent6" w:themeFillShade="BF"/>
          </w:tcPr>
          <w:p w14:paraId="1BF05834"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E74886C" w14:textId="19DF4E82"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9. prosinca 2016.</w:t>
            </w:r>
          </w:p>
        </w:tc>
        <w:tc>
          <w:tcPr>
            <w:tcW w:w="6946" w:type="dxa"/>
            <w:shd w:val="clear" w:color="auto" w:fill="538135" w:themeFill="accent6" w:themeFillShade="BF"/>
          </w:tcPr>
          <w:p w14:paraId="07A286A8"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6317F02A" w14:textId="77777777" w:rsidTr="000A6282">
        <w:trPr>
          <w:trHeight w:val="272"/>
        </w:trPr>
        <w:tc>
          <w:tcPr>
            <w:tcW w:w="709" w:type="dxa"/>
            <w:vAlign w:val="center"/>
          </w:tcPr>
          <w:p w14:paraId="0D415C2D"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1F79ED43" w14:textId="72EEEC83" w:rsidR="000A6282" w:rsidRPr="008A3AFD" w:rsidRDefault="000A6282" w:rsidP="000A6282">
            <w:pPr>
              <w:tabs>
                <w:tab w:val="left" w:pos="4050"/>
              </w:tabs>
              <w:jc w:val="both"/>
              <w:rPr>
                <w:sz w:val="22"/>
                <w:szCs w:val="22"/>
              </w:rPr>
            </w:pPr>
            <w:r w:rsidRPr="008A3AFD">
              <w:rPr>
                <w:sz w:val="22"/>
                <w:szCs w:val="22"/>
                <w:lang w:val="hr-HR"/>
              </w:rPr>
              <w:t>Da li u pratećoj dokumentaciji uz prijavni obrazac A i ostale obrasce/Izjave, osim prijavitelja i partneri moraju priložiti izvod iz sudskog registra te potvrdu Porezne uprave o ispunjenoj obvezi plaćanja dospjelih poreznih obveza?</w:t>
            </w:r>
          </w:p>
        </w:tc>
        <w:tc>
          <w:tcPr>
            <w:tcW w:w="6946" w:type="dxa"/>
          </w:tcPr>
          <w:p w14:paraId="52F44644" w14:textId="77777777" w:rsidR="000A6282" w:rsidRPr="008A3AFD" w:rsidRDefault="000A6282" w:rsidP="000A6282">
            <w:pPr>
              <w:jc w:val="both"/>
              <w:rPr>
                <w:sz w:val="22"/>
                <w:szCs w:val="22"/>
                <w:lang w:val="hr-HR"/>
              </w:rPr>
            </w:pPr>
            <w:r w:rsidRPr="008A3AFD">
              <w:rPr>
                <w:sz w:val="22"/>
                <w:szCs w:val="22"/>
                <w:lang w:val="hr-HR"/>
              </w:rPr>
              <w:t>Sukladno Uputama za prijavitelje, točci 5.1 Izgled i sadržaj projektnog prijedloga, partneri nisu obvezni priložiti potvrdu Porezne uprave o ispunjenoj obvezi plaćanja dospjelih poreznih obveza niti izvod iz sudskog registra.</w:t>
            </w:r>
          </w:p>
          <w:p w14:paraId="00386F1B" w14:textId="77777777" w:rsidR="000A6282" w:rsidRPr="008A3AFD" w:rsidRDefault="000A6282" w:rsidP="000A6282">
            <w:pPr>
              <w:jc w:val="both"/>
              <w:rPr>
                <w:sz w:val="22"/>
                <w:szCs w:val="22"/>
                <w:lang w:val="hr-HR"/>
              </w:rPr>
            </w:pPr>
          </w:p>
          <w:p w14:paraId="238FEA30" w14:textId="100B0E77" w:rsidR="000A6282" w:rsidRPr="008A3AFD" w:rsidRDefault="000A6282" w:rsidP="000A6282">
            <w:pPr>
              <w:jc w:val="both"/>
              <w:rPr>
                <w:sz w:val="22"/>
                <w:szCs w:val="22"/>
              </w:rPr>
            </w:pPr>
            <w:r w:rsidRPr="008A3AFD">
              <w:rPr>
                <w:sz w:val="22"/>
                <w:szCs w:val="22"/>
                <w:lang w:val="hr-HR"/>
              </w:rPr>
              <w:t>Napominjemo kako su partneri obvezni (ako je primjenjivo) dostaviti Obrazac 5., Izjavu partnera.</w:t>
            </w:r>
          </w:p>
        </w:tc>
      </w:tr>
      <w:tr w:rsidR="000A6282" w:rsidRPr="008A3AFD" w14:paraId="6274AADC" w14:textId="77777777" w:rsidTr="000A6282">
        <w:trPr>
          <w:trHeight w:val="433"/>
        </w:trPr>
        <w:tc>
          <w:tcPr>
            <w:tcW w:w="709" w:type="dxa"/>
            <w:shd w:val="clear" w:color="auto" w:fill="538135" w:themeFill="accent6" w:themeFillShade="BF"/>
          </w:tcPr>
          <w:p w14:paraId="286570B6"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6A1B20F" w14:textId="1D516B26"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9. prosinca 2016.</w:t>
            </w:r>
          </w:p>
        </w:tc>
        <w:tc>
          <w:tcPr>
            <w:tcW w:w="6946" w:type="dxa"/>
            <w:shd w:val="clear" w:color="auto" w:fill="538135" w:themeFill="accent6" w:themeFillShade="BF"/>
          </w:tcPr>
          <w:p w14:paraId="1438CF48"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1E745330" w14:textId="77777777" w:rsidTr="000A6282">
        <w:trPr>
          <w:trHeight w:val="272"/>
        </w:trPr>
        <w:tc>
          <w:tcPr>
            <w:tcW w:w="709" w:type="dxa"/>
            <w:vAlign w:val="center"/>
          </w:tcPr>
          <w:p w14:paraId="30CBB27C"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118AFC7E" w14:textId="4D00AA3D" w:rsidR="000A6282" w:rsidRPr="008A3AFD" w:rsidRDefault="000A6282" w:rsidP="000A6282">
            <w:pPr>
              <w:jc w:val="both"/>
              <w:rPr>
                <w:sz w:val="22"/>
                <w:szCs w:val="22"/>
              </w:rPr>
            </w:pPr>
            <w:r w:rsidRPr="008A3AFD">
              <w:rPr>
                <w:sz w:val="22"/>
                <w:szCs w:val="22"/>
                <w:lang w:val="hr-HR"/>
              </w:rPr>
              <w:t>Da li u prateću dokumentaciju prilažemo i životopise i sve platne liste (za 2015) projektnog tima?</w:t>
            </w:r>
          </w:p>
        </w:tc>
        <w:tc>
          <w:tcPr>
            <w:tcW w:w="6946" w:type="dxa"/>
          </w:tcPr>
          <w:p w14:paraId="2D8FB31D" w14:textId="77777777" w:rsidR="000A6282" w:rsidRPr="008A3AFD" w:rsidRDefault="000A6282" w:rsidP="000A6282">
            <w:pPr>
              <w:jc w:val="both"/>
              <w:rPr>
                <w:sz w:val="22"/>
                <w:szCs w:val="22"/>
                <w:lang w:val="hr-HR"/>
              </w:rPr>
            </w:pPr>
            <w:r w:rsidRPr="008A3AFD">
              <w:rPr>
                <w:sz w:val="22"/>
                <w:szCs w:val="22"/>
                <w:lang w:val="hr-HR"/>
              </w:rPr>
              <w:t xml:space="preserve">Sukladno Uputama za prijavitelje, točci 5.1 Izgled i sadržaj projektnog prijedloga, u prateću dokumentaciju potrebno je priložiti životopise članova projektnog tima. Napominjemo da životopisi moraju biti u </w:t>
            </w:r>
            <w:proofErr w:type="spellStart"/>
            <w:r w:rsidRPr="008A3AFD">
              <w:rPr>
                <w:i/>
                <w:sz w:val="22"/>
                <w:szCs w:val="22"/>
                <w:lang w:val="hr-HR"/>
              </w:rPr>
              <w:t>Europass</w:t>
            </w:r>
            <w:proofErr w:type="spellEnd"/>
            <w:r w:rsidRPr="008A3AFD">
              <w:rPr>
                <w:sz w:val="22"/>
                <w:szCs w:val="22"/>
                <w:lang w:val="hr-HR"/>
              </w:rPr>
              <w:t xml:space="preserve"> formatu. </w:t>
            </w:r>
          </w:p>
          <w:p w14:paraId="0B88E98C" w14:textId="7CD727EA" w:rsidR="000A6282" w:rsidRPr="008A3AFD" w:rsidRDefault="000A6282" w:rsidP="000A6282">
            <w:pPr>
              <w:jc w:val="both"/>
              <w:rPr>
                <w:sz w:val="22"/>
                <w:szCs w:val="22"/>
              </w:rPr>
            </w:pPr>
            <w:r w:rsidRPr="008A3AFD">
              <w:rPr>
                <w:sz w:val="22"/>
                <w:szCs w:val="22"/>
                <w:lang w:val="hr-HR"/>
              </w:rPr>
              <w:t>Prateći dokumenti kojima se potvrđuje izračun plaća zaposlenih osoba koje sudjeluju u provedbi sastoje se od isplatnih lista za zadnjih 12 uzastopnih mjeseci. Ukoliko osoba nije bila zaposlena kod prijavitelja ili partnera zadnjih 12 mjeseci, potrebno je dostaviti dokument (akt) temeljem kojeg se utvrđuje iznos bruto plaće u instituciji prijavitelja odnosno partnera. Iz dostavljenog akta trebaju biti razvidni podaci za radno mjesto djelatnika koji obavljaju aktivnosti na projektu.</w:t>
            </w:r>
          </w:p>
        </w:tc>
      </w:tr>
      <w:tr w:rsidR="000A6282" w:rsidRPr="008A3AFD" w14:paraId="6355230A" w14:textId="77777777" w:rsidTr="000A6282">
        <w:trPr>
          <w:trHeight w:val="433"/>
        </w:trPr>
        <w:tc>
          <w:tcPr>
            <w:tcW w:w="709" w:type="dxa"/>
            <w:shd w:val="clear" w:color="auto" w:fill="538135" w:themeFill="accent6" w:themeFillShade="BF"/>
          </w:tcPr>
          <w:p w14:paraId="6FA81C2C" w14:textId="77777777" w:rsidR="000A6282" w:rsidRPr="008A3AFD" w:rsidRDefault="000A6282" w:rsidP="000A6282">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1F4DA59E" w14:textId="243FB258"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9. prosinca 2016.</w:t>
            </w:r>
          </w:p>
        </w:tc>
        <w:tc>
          <w:tcPr>
            <w:tcW w:w="6946" w:type="dxa"/>
            <w:shd w:val="clear" w:color="auto" w:fill="538135" w:themeFill="accent6" w:themeFillShade="BF"/>
          </w:tcPr>
          <w:p w14:paraId="00D76BF4"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0AAF1C21" w14:textId="77777777" w:rsidTr="000A6282">
        <w:trPr>
          <w:trHeight w:val="272"/>
        </w:trPr>
        <w:tc>
          <w:tcPr>
            <w:tcW w:w="709" w:type="dxa"/>
            <w:vAlign w:val="center"/>
          </w:tcPr>
          <w:p w14:paraId="542E27B3"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1E2B7E18" w14:textId="62AF5498" w:rsidR="000A6282" w:rsidRPr="008A3AFD" w:rsidRDefault="000A6282" w:rsidP="000A6282">
            <w:pPr>
              <w:jc w:val="both"/>
              <w:rPr>
                <w:sz w:val="22"/>
                <w:szCs w:val="22"/>
              </w:rPr>
            </w:pPr>
            <w:r w:rsidRPr="008A3AFD">
              <w:rPr>
                <w:sz w:val="22"/>
                <w:szCs w:val="22"/>
                <w:lang w:val="hr-HR"/>
              </w:rPr>
              <w:t>Da li je moguće kroz infrastrukturne radove u projektu urediti prostor u vlasništvu doma zdravlja koje se nalazi na dislociranom području (ne u matičnoj zgradi doma zdravlja) te u kojoj djeluje koncesionar i da li su prihvatljivi troškovi izgradnje pristupne rampe ako tamo djeluje koncesionar?</w:t>
            </w:r>
          </w:p>
        </w:tc>
        <w:tc>
          <w:tcPr>
            <w:tcW w:w="6946" w:type="dxa"/>
          </w:tcPr>
          <w:p w14:paraId="1CD0A0A2" w14:textId="7B4D26C7" w:rsidR="000A6282" w:rsidRPr="008A3AFD" w:rsidRDefault="000A6282" w:rsidP="000A6282">
            <w:pPr>
              <w:jc w:val="both"/>
              <w:rPr>
                <w:sz w:val="22"/>
                <w:szCs w:val="22"/>
              </w:rPr>
            </w:pPr>
            <w:r w:rsidRPr="008A3AFD">
              <w:rPr>
                <w:sz w:val="22"/>
                <w:szCs w:val="22"/>
                <w:lang w:val="hr-HR"/>
              </w:rPr>
              <w:t>Sukladno točci 5.1. Uputa za prijavitelje (1. izmjena dokumentacije Poziva), ukoliko projekt uključuje aktivnosti iz Grupe 2, odnosno infrastrukturne radove, potrebno je dostaviti presliku dokaza o vlasništvu (Izvadak iz zemljišne knjige ili ugovora o pravu na građenje ili ugovora o pravu na korištenje prostora). Dakle, sama lokacija izvođenja aktivnosti iz Grupe 2 nije propisana, nego se samo mora raditi o nekretnini na kojoj prijavitelj odnosno partner imaju vlasništvo, pravo na građenje ili pravo na korištenje.</w:t>
            </w:r>
          </w:p>
        </w:tc>
      </w:tr>
      <w:tr w:rsidR="000A6282" w:rsidRPr="008A3AFD" w14:paraId="4077AA01" w14:textId="77777777" w:rsidTr="000A6282">
        <w:trPr>
          <w:trHeight w:val="433"/>
        </w:trPr>
        <w:tc>
          <w:tcPr>
            <w:tcW w:w="709" w:type="dxa"/>
            <w:shd w:val="clear" w:color="auto" w:fill="538135" w:themeFill="accent6" w:themeFillShade="BF"/>
          </w:tcPr>
          <w:p w14:paraId="7AD6D715"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F062A35" w14:textId="187E3F3D"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9. prosinca 2016.</w:t>
            </w:r>
          </w:p>
        </w:tc>
        <w:tc>
          <w:tcPr>
            <w:tcW w:w="6946" w:type="dxa"/>
            <w:shd w:val="clear" w:color="auto" w:fill="538135" w:themeFill="accent6" w:themeFillShade="BF"/>
          </w:tcPr>
          <w:p w14:paraId="4A8DE42F"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2BA322E8" w14:textId="77777777" w:rsidTr="000A6282">
        <w:trPr>
          <w:trHeight w:val="272"/>
        </w:trPr>
        <w:tc>
          <w:tcPr>
            <w:tcW w:w="709" w:type="dxa"/>
            <w:vAlign w:val="center"/>
          </w:tcPr>
          <w:p w14:paraId="49C1B46A" w14:textId="77777777" w:rsidR="000A6282" w:rsidRPr="008A3AFD" w:rsidRDefault="000A6282" w:rsidP="000A6282">
            <w:pPr>
              <w:pStyle w:val="ListParagraph"/>
              <w:numPr>
                <w:ilvl w:val="0"/>
                <w:numId w:val="4"/>
              </w:numPr>
              <w:ind w:hanging="549"/>
              <w:jc w:val="both"/>
              <w:rPr>
                <w:b/>
                <w:sz w:val="22"/>
                <w:szCs w:val="22"/>
              </w:rPr>
            </w:pPr>
          </w:p>
        </w:tc>
        <w:tc>
          <w:tcPr>
            <w:tcW w:w="6095" w:type="dxa"/>
          </w:tcPr>
          <w:p w14:paraId="27332E5C" w14:textId="75170143" w:rsidR="000A6282" w:rsidRPr="008A3AFD" w:rsidRDefault="000A6282" w:rsidP="000A6282">
            <w:pPr>
              <w:tabs>
                <w:tab w:val="left" w:pos="915"/>
              </w:tabs>
              <w:jc w:val="both"/>
              <w:rPr>
                <w:sz w:val="22"/>
                <w:szCs w:val="22"/>
              </w:rPr>
            </w:pPr>
            <w:r w:rsidRPr="008A3AFD">
              <w:rPr>
                <w:sz w:val="22"/>
                <w:szCs w:val="22"/>
                <w:lang w:val="hr-HR"/>
              </w:rPr>
              <w:t>Da li su troškovi dokumentacije za infrastrukturne radove nastali nakon raspisivanja poziva (18. srpnja 2016. godine) prihvatljiv trošak projekta, jer drugačije nije moguće doći do troškovnika.</w:t>
            </w:r>
          </w:p>
        </w:tc>
        <w:tc>
          <w:tcPr>
            <w:tcW w:w="6946" w:type="dxa"/>
          </w:tcPr>
          <w:p w14:paraId="1A32D85D" w14:textId="0E984EAB" w:rsidR="000A6282" w:rsidRPr="008A3AFD" w:rsidRDefault="000A6282" w:rsidP="000A6282">
            <w:pPr>
              <w:jc w:val="both"/>
              <w:rPr>
                <w:sz w:val="22"/>
                <w:szCs w:val="22"/>
              </w:rPr>
            </w:pPr>
            <w:r w:rsidRPr="008A3AFD">
              <w:rPr>
                <w:sz w:val="22"/>
                <w:szCs w:val="22"/>
                <w:lang w:val="hr-HR"/>
              </w:rPr>
              <w:t>Vidi odgovor na pitanje 95.</w:t>
            </w:r>
          </w:p>
        </w:tc>
      </w:tr>
      <w:tr w:rsidR="000A6282" w:rsidRPr="008A3AFD" w14:paraId="566B5509" w14:textId="77777777" w:rsidTr="000A6282">
        <w:trPr>
          <w:trHeight w:val="433"/>
        </w:trPr>
        <w:tc>
          <w:tcPr>
            <w:tcW w:w="709" w:type="dxa"/>
            <w:shd w:val="clear" w:color="auto" w:fill="538135" w:themeFill="accent6" w:themeFillShade="BF"/>
          </w:tcPr>
          <w:p w14:paraId="2C7EDDD2"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A109C54" w14:textId="24ABA255"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9. prosinca 2016.</w:t>
            </w:r>
          </w:p>
        </w:tc>
        <w:tc>
          <w:tcPr>
            <w:tcW w:w="6946" w:type="dxa"/>
            <w:shd w:val="clear" w:color="auto" w:fill="538135" w:themeFill="accent6" w:themeFillShade="BF"/>
          </w:tcPr>
          <w:p w14:paraId="0A4A1098"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0A6282" w:rsidRPr="008A3AFD" w14:paraId="15ED4EC7" w14:textId="77777777" w:rsidTr="000A6282">
        <w:trPr>
          <w:trHeight w:val="272"/>
        </w:trPr>
        <w:tc>
          <w:tcPr>
            <w:tcW w:w="709" w:type="dxa"/>
            <w:vAlign w:val="center"/>
          </w:tcPr>
          <w:p w14:paraId="6EAA0E7D" w14:textId="77777777" w:rsidR="000A6282" w:rsidRPr="008A3AFD" w:rsidRDefault="000A6282" w:rsidP="000A6282">
            <w:pPr>
              <w:pStyle w:val="ListParagraph"/>
              <w:numPr>
                <w:ilvl w:val="0"/>
                <w:numId w:val="4"/>
              </w:numPr>
              <w:ind w:hanging="549"/>
              <w:jc w:val="right"/>
              <w:rPr>
                <w:b/>
                <w:sz w:val="22"/>
                <w:szCs w:val="22"/>
              </w:rPr>
            </w:pPr>
          </w:p>
        </w:tc>
        <w:tc>
          <w:tcPr>
            <w:tcW w:w="6095" w:type="dxa"/>
          </w:tcPr>
          <w:p w14:paraId="0CFAB18C" w14:textId="7D394F43" w:rsidR="000A6282" w:rsidRPr="008A3AFD" w:rsidRDefault="000A6282" w:rsidP="000A6282">
            <w:pPr>
              <w:rPr>
                <w:sz w:val="22"/>
                <w:szCs w:val="22"/>
              </w:rPr>
            </w:pPr>
            <w:r w:rsidRPr="008A3AFD">
              <w:rPr>
                <w:sz w:val="22"/>
                <w:szCs w:val="22"/>
                <w:lang w:val="hr-HR"/>
              </w:rPr>
              <w:t>Hoće li se priznati troškovi (konkretno izgradnje lifta) ako su radovi već započeli (nakon raspisa natječaja) te će biti dovršeni prije sklapanja ugovora za provedbu projekta, te da li je dokumentacija za te radove prihvatljiv trošak?</w:t>
            </w:r>
          </w:p>
        </w:tc>
        <w:tc>
          <w:tcPr>
            <w:tcW w:w="6946" w:type="dxa"/>
          </w:tcPr>
          <w:p w14:paraId="1AA2A7E4" w14:textId="77777777" w:rsidR="000A6282" w:rsidRPr="008A3AFD" w:rsidRDefault="000A6282" w:rsidP="000A6282">
            <w:pPr>
              <w:jc w:val="both"/>
              <w:rPr>
                <w:sz w:val="22"/>
                <w:szCs w:val="22"/>
                <w:lang w:val="hr-HR"/>
              </w:rPr>
            </w:pPr>
            <w:r w:rsidRPr="008A3AFD">
              <w:rPr>
                <w:sz w:val="22"/>
                <w:szCs w:val="22"/>
                <w:lang w:val="hr-HR"/>
              </w:rPr>
              <w:t xml:space="preserve">Sukladno Uputama za prijavitelje, točci 3.1., Opći zahtjevi koji se odnose na prihvatljivost izdataka za provedbu projekta, troškovi su prihvatljivi ukoliko su nastali za vrijeme trajanja provedbe projekta, odnosno od početka obavljanja aktivnosti projekta, što ne može biti prije 1. siječnja 2015. godine, do završetka obavljanja predmetnih aktivnosti, do najviše 36 mjeseci od dana sklapanja ugovora o dodjeli bespovratnih sredstava, a najkasnije do 31. prosinca 2023. godine, ovisno koje je razdoblje kraće. Isto se primjenjuje i za projektno-tehničku dokumentaciju povezanu sa infrastrukturnim radovima. </w:t>
            </w:r>
          </w:p>
          <w:p w14:paraId="6D0F94B1" w14:textId="77777777" w:rsidR="000A6282" w:rsidRPr="008A3AFD" w:rsidRDefault="000A6282" w:rsidP="000A6282">
            <w:pPr>
              <w:jc w:val="both"/>
              <w:rPr>
                <w:sz w:val="22"/>
                <w:szCs w:val="22"/>
                <w:lang w:val="hr-HR"/>
              </w:rPr>
            </w:pPr>
          </w:p>
          <w:p w14:paraId="4AF0E0CF" w14:textId="09C8335B" w:rsidR="000A6282" w:rsidRPr="008A3AFD" w:rsidRDefault="000A6282" w:rsidP="000A6282">
            <w:pPr>
              <w:jc w:val="both"/>
              <w:rPr>
                <w:sz w:val="22"/>
                <w:szCs w:val="22"/>
              </w:rPr>
            </w:pPr>
            <w:r w:rsidRPr="008A3AFD">
              <w:rPr>
                <w:sz w:val="22"/>
                <w:szCs w:val="22"/>
                <w:lang w:val="hr-HR"/>
              </w:rPr>
              <w:t xml:space="preserve">Napominjemo kako su troškovi za pripremu projektno-tehničke dokumentacije povezane sa infrastrukturnim radovima i izvođenje   manjih infrastrukturnih zahvata rekonstrukcije/ adaptacije na domovima zdravlja prihvatljivi ako su u cilju zadovoljavanja </w:t>
            </w:r>
            <w:r w:rsidRPr="008A3AFD">
              <w:rPr>
                <w:i/>
                <w:sz w:val="22"/>
                <w:szCs w:val="22"/>
                <w:lang w:val="hr-HR"/>
              </w:rPr>
              <w:t>Pravilnika o minimalnim uvjetima u pogledu prostora, radnika i medicinsko-tehničke opreme za obavljanje zdravstvene djelatnosti (NN 61/11, 128/12, 124/15, 8/16).</w:t>
            </w:r>
          </w:p>
        </w:tc>
      </w:tr>
      <w:tr w:rsidR="000A6282" w:rsidRPr="008A3AFD" w14:paraId="4192775A" w14:textId="77777777" w:rsidTr="000A6282">
        <w:trPr>
          <w:trHeight w:val="433"/>
        </w:trPr>
        <w:tc>
          <w:tcPr>
            <w:tcW w:w="709" w:type="dxa"/>
            <w:shd w:val="clear" w:color="auto" w:fill="538135" w:themeFill="accent6" w:themeFillShade="BF"/>
          </w:tcPr>
          <w:p w14:paraId="4BF3D925" w14:textId="77777777" w:rsidR="000A6282" w:rsidRPr="008A3AFD" w:rsidRDefault="000A6282" w:rsidP="000A6282">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4DE4AC3"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kolovoza 2016.</w:t>
            </w:r>
          </w:p>
        </w:tc>
        <w:tc>
          <w:tcPr>
            <w:tcW w:w="6946" w:type="dxa"/>
            <w:shd w:val="clear" w:color="auto" w:fill="538135" w:themeFill="accent6" w:themeFillShade="BF"/>
          </w:tcPr>
          <w:p w14:paraId="3EE71160" w14:textId="77777777" w:rsidR="000A6282" w:rsidRPr="008A3AFD" w:rsidRDefault="000A6282" w:rsidP="000A6282">
            <w:pPr>
              <w:rPr>
                <w:b/>
                <w:sz w:val="22"/>
                <w:szCs w:val="22"/>
                <w:lang w:val="hr-HR"/>
              </w:rPr>
            </w:pPr>
            <w:r w:rsidRPr="008A3AFD">
              <w:rPr>
                <w:b/>
                <w:color w:val="FFFFFF" w:themeColor="background1"/>
                <w:sz w:val="22"/>
                <w:szCs w:val="22"/>
                <w:lang w:val="hr-HR"/>
              </w:rPr>
              <w:t xml:space="preserve">DATUM ODGOVORA NA PITANJE: </w:t>
            </w:r>
          </w:p>
        </w:tc>
      </w:tr>
      <w:tr w:rsidR="007F2BA3" w:rsidRPr="008A3AFD" w14:paraId="736E8003" w14:textId="77777777" w:rsidTr="000A6282">
        <w:trPr>
          <w:trHeight w:val="272"/>
        </w:trPr>
        <w:tc>
          <w:tcPr>
            <w:tcW w:w="709" w:type="dxa"/>
            <w:vAlign w:val="center"/>
          </w:tcPr>
          <w:p w14:paraId="2AF98B9E"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021E5B43" w14:textId="331C3B83" w:rsidR="007F2BA3" w:rsidRPr="008A3AFD" w:rsidRDefault="007F2BA3" w:rsidP="007F2BA3">
            <w:pPr>
              <w:jc w:val="both"/>
              <w:rPr>
                <w:sz w:val="22"/>
                <w:szCs w:val="22"/>
              </w:rPr>
            </w:pPr>
            <w:r w:rsidRPr="008A3AFD">
              <w:rPr>
                <w:sz w:val="22"/>
                <w:szCs w:val="22"/>
                <w:lang w:val="hr-HR"/>
              </w:rPr>
              <w:t>Obzirom da je iznos sredstava za nabavku dentalne opreme ograničen Pozivom na dostavu projektnih prijedloga u ograničenom postupku dodjele bespovratnih sredstava trajnog modaliteta „Poboljšanje pristupa primarnoj zdravstvenoj zaštiti s naglaskom na udaljena i deprivirana područja kroz ulaganja u potrebe pružatelja usluga zdravstvene zaštite na primarnoj razini“, a da prema prilogu 10 b koji se odnosi na domove zdravlja,  dentalna oprema nije izdvojena, naše pitanje je da li se taj ograničeni iznos za nabavku dentalne opreme odnosi na domove zdravlja i koncesionare ili samo na koncesionare jer je po prilogu 10 a koji se odnosi na koncesionare moguća nabavka opreme razvrstana po djelatnostima, odnosno izrijekom je navedeno koja se oprema može nabaviti za djelatnost dentalne medicine.</w:t>
            </w:r>
          </w:p>
        </w:tc>
        <w:tc>
          <w:tcPr>
            <w:tcW w:w="6946" w:type="dxa"/>
          </w:tcPr>
          <w:p w14:paraId="5D23DAB1" w14:textId="77777777" w:rsidR="007F2BA3" w:rsidRPr="008A3AFD" w:rsidRDefault="007F2BA3" w:rsidP="007F2BA3">
            <w:pPr>
              <w:pStyle w:val="Caption"/>
              <w:keepNext/>
              <w:rPr>
                <w:b w:val="0"/>
                <w:color w:val="auto"/>
                <w:sz w:val="22"/>
                <w:szCs w:val="22"/>
                <w:lang w:val="hr-HR"/>
              </w:rPr>
            </w:pPr>
            <w:r w:rsidRPr="008A3AFD">
              <w:rPr>
                <w:b w:val="0"/>
                <w:color w:val="auto"/>
                <w:sz w:val="22"/>
                <w:szCs w:val="22"/>
                <w:lang w:val="hr-HR" w:eastAsia="hr-HR"/>
              </w:rPr>
              <w:t xml:space="preserve">Iznos naveden u Uputama za prijavitelje, </w:t>
            </w:r>
            <w:r w:rsidRPr="008A3AFD">
              <w:rPr>
                <w:b w:val="0"/>
                <w:color w:val="auto"/>
                <w:sz w:val="22"/>
                <w:szCs w:val="22"/>
                <w:lang w:val="hr-HR"/>
              </w:rPr>
              <w:t xml:space="preserve">tablici 3: </w:t>
            </w:r>
            <w:r w:rsidRPr="008A3AFD">
              <w:rPr>
                <w:b w:val="0"/>
                <w:i/>
                <w:color w:val="auto"/>
                <w:sz w:val="22"/>
                <w:szCs w:val="22"/>
                <w:lang w:val="hr-HR"/>
              </w:rPr>
              <w:t>Maksimalni iznosi bespovratnih sredstava dostupni pojedinoj županiji za nabavu opreme, manje infrastrukturne zahvate i  dentalnu medicinu</w:t>
            </w:r>
            <w:r w:rsidRPr="008A3AFD">
              <w:rPr>
                <w:b w:val="0"/>
                <w:color w:val="auto"/>
                <w:sz w:val="22"/>
                <w:szCs w:val="22"/>
                <w:lang w:val="hr-HR"/>
              </w:rPr>
              <w:t>, za dentalnu medicinu predstavlja maksimalni iznos bespovratnih sredstava kojim će raspolagati županija kao prijavitelj/korisnik, sukladno projektnim aktivnostima bez obzira radi li se o koncesionarima ili domovima zdravlja.</w:t>
            </w:r>
          </w:p>
          <w:p w14:paraId="7137596C" w14:textId="02D72E84" w:rsidR="007F2BA3" w:rsidRPr="008A3AFD" w:rsidRDefault="007F2BA3" w:rsidP="007F2BA3">
            <w:pPr>
              <w:jc w:val="both"/>
              <w:rPr>
                <w:sz w:val="22"/>
                <w:szCs w:val="22"/>
              </w:rPr>
            </w:pPr>
          </w:p>
        </w:tc>
      </w:tr>
      <w:tr w:rsidR="007F2BA3" w:rsidRPr="008A3AFD" w14:paraId="020F2521" w14:textId="77777777" w:rsidTr="000A6282">
        <w:trPr>
          <w:trHeight w:val="433"/>
        </w:trPr>
        <w:tc>
          <w:tcPr>
            <w:tcW w:w="709" w:type="dxa"/>
            <w:shd w:val="clear" w:color="auto" w:fill="538135" w:themeFill="accent6" w:themeFillShade="BF"/>
          </w:tcPr>
          <w:p w14:paraId="7131F5FD"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24B6D157" w14:textId="77777777"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kolovoza 2016.</w:t>
            </w:r>
          </w:p>
        </w:tc>
        <w:tc>
          <w:tcPr>
            <w:tcW w:w="6946" w:type="dxa"/>
            <w:shd w:val="clear" w:color="auto" w:fill="538135" w:themeFill="accent6" w:themeFillShade="BF"/>
          </w:tcPr>
          <w:p w14:paraId="1489B5C6" w14:textId="77777777"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p>
        </w:tc>
      </w:tr>
      <w:tr w:rsidR="007F2BA3" w:rsidRPr="008A3AFD" w14:paraId="7E8462C7" w14:textId="77777777" w:rsidTr="000A6282">
        <w:trPr>
          <w:trHeight w:val="272"/>
        </w:trPr>
        <w:tc>
          <w:tcPr>
            <w:tcW w:w="709" w:type="dxa"/>
            <w:vAlign w:val="center"/>
          </w:tcPr>
          <w:p w14:paraId="1A101F4F"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1749F169" w14:textId="35E070CE" w:rsidR="007F2BA3" w:rsidRPr="008A3AFD" w:rsidRDefault="007F2BA3" w:rsidP="007F2BA3">
            <w:pPr>
              <w:jc w:val="both"/>
              <w:rPr>
                <w:sz w:val="22"/>
                <w:szCs w:val="22"/>
              </w:rPr>
            </w:pPr>
            <w:r w:rsidRPr="008A3AFD">
              <w:rPr>
                <w:sz w:val="22"/>
                <w:szCs w:val="22"/>
                <w:lang w:val="hr-HR"/>
              </w:rPr>
              <w:t>Obzirom da županija na određeni iznos treba osigurati 15% sredstava molimo vaš odgovor - može li se za cjelokupan iznos od 15% povećati nabavka opreme ili adaptacija/uređenje prostora ili se svakom iznosu određenom za nabavku opreme odnosno za uređenje i adaptaciju prostora dodaje 15%?</w:t>
            </w:r>
          </w:p>
        </w:tc>
        <w:tc>
          <w:tcPr>
            <w:tcW w:w="6946" w:type="dxa"/>
          </w:tcPr>
          <w:p w14:paraId="7E54611B" w14:textId="77777777" w:rsidR="007F2BA3" w:rsidRPr="008A3AFD" w:rsidRDefault="007F2BA3" w:rsidP="007F2BA3">
            <w:pPr>
              <w:jc w:val="both"/>
              <w:rPr>
                <w:sz w:val="22"/>
                <w:szCs w:val="22"/>
                <w:lang w:val="hr-HR"/>
              </w:rPr>
            </w:pPr>
            <w:r w:rsidRPr="008A3AFD">
              <w:rPr>
                <w:sz w:val="22"/>
                <w:szCs w:val="22"/>
                <w:lang w:val="hr-HR"/>
              </w:rPr>
              <w:t xml:space="preserve">Sukladno Uputama za prijavitelje, točci 1.4. gdje je u napomeni istaknuto kako slijedi: „Maksimalni iznos bespovratnih sredstava EFRR-a </w:t>
            </w:r>
            <w:r w:rsidRPr="008A3AFD">
              <w:rPr>
                <w:rStyle w:val="hps"/>
                <w:sz w:val="22"/>
                <w:szCs w:val="22"/>
                <w:lang w:val="hr-HR"/>
              </w:rPr>
              <w:t>koji može biti dodijeljen za financiranje</w:t>
            </w:r>
            <w:r w:rsidRPr="008A3AFD">
              <w:rPr>
                <w:rStyle w:val="longtext"/>
                <w:sz w:val="22"/>
                <w:szCs w:val="22"/>
                <w:lang w:val="hr-HR"/>
              </w:rPr>
              <w:t xml:space="preserve"> prihvatljivih</w:t>
            </w:r>
            <w:r w:rsidRPr="008A3AFD">
              <w:rPr>
                <w:rStyle w:val="hps"/>
                <w:sz w:val="22"/>
                <w:szCs w:val="22"/>
                <w:lang w:val="hr-HR"/>
              </w:rPr>
              <w:t xml:space="preserve"> izdataka pojedinačnog projektnog prijedloga</w:t>
            </w:r>
            <w:r w:rsidRPr="008A3AFD">
              <w:rPr>
                <w:sz w:val="22"/>
                <w:szCs w:val="22"/>
                <w:lang w:val="hr-HR"/>
              </w:rPr>
              <w:t xml:space="preserve"> iznosi 85% ukupnih prihvatljivih izdataka, odnosno najviše iznos koji je alociran po pojedinom Prijavitelju u skladu s Tablicom 3. Preostali iznos (najmanje 15 % ukupnih prihvatljivih izdataka) osigurava Prijavitelj, i ako je primjenjivo, Partner kao vlastiti udio sufinanciranja. Osim navedenog, Prijavitelj snosi i sve neprihvatljive izdatke neovisno po kojoj osnovi je utvrđena neprihvatljivost.“ </w:t>
            </w:r>
          </w:p>
          <w:p w14:paraId="7AD5FE29" w14:textId="061E3396" w:rsidR="007F2BA3" w:rsidRPr="008A3AFD" w:rsidRDefault="007F2BA3" w:rsidP="007F2BA3">
            <w:pPr>
              <w:jc w:val="both"/>
              <w:rPr>
                <w:sz w:val="22"/>
                <w:szCs w:val="22"/>
              </w:rPr>
            </w:pPr>
            <w:r w:rsidRPr="008A3AFD">
              <w:rPr>
                <w:sz w:val="22"/>
                <w:szCs w:val="22"/>
                <w:lang w:val="hr-HR"/>
              </w:rPr>
              <w:t>Pri tome se računa 15% od svih ukupnih prihvatljivih izdataka, a ne pojedinačnih izdataka. Što se razdvajanja troškova za Grupu 1 i Grupu 2 tiče, stopa od 15% obaveznog sufinanciranja primjenjuje se na zbroj ukupnih prihvatljivih izdataka cijelog projektnog prijedloga.</w:t>
            </w:r>
          </w:p>
        </w:tc>
      </w:tr>
      <w:tr w:rsidR="007F2BA3" w:rsidRPr="008A3AFD" w14:paraId="07AFD50C" w14:textId="77777777" w:rsidTr="000A6282">
        <w:trPr>
          <w:trHeight w:val="433"/>
        </w:trPr>
        <w:tc>
          <w:tcPr>
            <w:tcW w:w="709" w:type="dxa"/>
            <w:shd w:val="clear" w:color="auto" w:fill="538135" w:themeFill="accent6" w:themeFillShade="BF"/>
          </w:tcPr>
          <w:p w14:paraId="37CE5E1C"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2FD2EB8" w14:textId="2E4CD08F"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siječnja 2017.</w:t>
            </w:r>
          </w:p>
        </w:tc>
        <w:tc>
          <w:tcPr>
            <w:tcW w:w="6946" w:type="dxa"/>
            <w:shd w:val="clear" w:color="auto" w:fill="538135" w:themeFill="accent6" w:themeFillShade="BF"/>
          </w:tcPr>
          <w:p w14:paraId="45F5F474" w14:textId="79E13044"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27. siječnja 2017.</w:t>
            </w:r>
          </w:p>
        </w:tc>
      </w:tr>
      <w:tr w:rsidR="007F2BA3" w:rsidRPr="008A3AFD" w14:paraId="5AC81DE3" w14:textId="77777777" w:rsidTr="000A6282">
        <w:trPr>
          <w:trHeight w:val="272"/>
        </w:trPr>
        <w:tc>
          <w:tcPr>
            <w:tcW w:w="709" w:type="dxa"/>
            <w:vAlign w:val="center"/>
          </w:tcPr>
          <w:p w14:paraId="7F8CDBBD"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2C1DEEE9" w14:textId="77777777" w:rsidR="007F2BA3" w:rsidRPr="008A3AFD" w:rsidRDefault="007F2BA3" w:rsidP="007F2BA3">
            <w:pPr>
              <w:jc w:val="both"/>
              <w:rPr>
                <w:sz w:val="22"/>
                <w:szCs w:val="22"/>
                <w:lang w:val="hr-HR"/>
              </w:rPr>
            </w:pPr>
            <w:r w:rsidRPr="008A3AFD">
              <w:rPr>
                <w:sz w:val="22"/>
                <w:szCs w:val="22"/>
                <w:lang w:val="hr-HR"/>
              </w:rPr>
              <w:t xml:space="preserve">Da li u projektu u kojem je županija prijavitelj, a dom zdravlja partner mora biti provedena jedna nabava za opremu koja se nabavlja za koncesionare i ordinacije u domu zdravlja ili svatko </w:t>
            </w:r>
            <w:r w:rsidRPr="008A3AFD">
              <w:rPr>
                <w:sz w:val="22"/>
                <w:szCs w:val="22"/>
                <w:lang w:val="hr-HR"/>
              </w:rPr>
              <w:lastRenderedPageBreak/>
              <w:t>može za sebe provoditi svoju nabavu – županija opremu za koncesionare, pri čemu je ona vlasnik iste, a dom zdravlja nabavu opreme za svoje ordinacije, pri čemu je dom zdravlja vlasnik te opreme ili će se to smatrati svojevrsnim cijepanjem nabave?</w:t>
            </w:r>
          </w:p>
          <w:p w14:paraId="2064F27C" w14:textId="77777777" w:rsidR="007F2BA3" w:rsidRPr="008A3AFD" w:rsidRDefault="007F2BA3" w:rsidP="007F2BA3">
            <w:pPr>
              <w:jc w:val="both"/>
              <w:rPr>
                <w:sz w:val="22"/>
                <w:szCs w:val="22"/>
              </w:rPr>
            </w:pPr>
          </w:p>
        </w:tc>
        <w:tc>
          <w:tcPr>
            <w:tcW w:w="6946" w:type="dxa"/>
          </w:tcPr>
          <w:p w14:paraId="136326C8" w14:textId="77777777" w:rsidR="007F2BA3" w:rsidRPr="008A3AFD" w:rsidRDefault="007F2BA3" w:rsidP="007F2BA3">
            <w:pPr>
              <w:jc w:val="both"/>
              <w:rPr>
                <w:iCs/>
                <w:sz w:val="22"/>
                <w:szCs w:val="22"/>
                <w:lang w:val="hr-HR"/>
              </w:rPr>
            </w:pPr>
            <w:r w:rsidRPr="008A3AFD">
              <w:rPr>
                <w:iCs/>
                <w:sz w:val="22"/>
                <w:szCs w:val="22"/>
                <w:lang w:val="hr-HR"/>
              </w:rPr>
              <w:lastRenderedPageBreak/>
              <w:t>Sukladno Uputama za prijavitelje, točci 2.2 Prihvatljivost partnera i formiranje partnerstava, određeno je kako slijedi:</w:t>
            </w:r>
          </w:p>
          <w:p w14:paraId="5DD37ABB" w14:textId="77777777" w:rsidR="007F2BA3" w:rsidRPr="008A3AFD" w:rsidRDefault="007F2BA3" w:rsidP="007F2BA3">
            <w:pPr>
              <w:jc w:val="both"/>
              <w:rPr>
                <w:iCs/>
                <w:sz w:val="22"/>
                <w:szCs w:val="22"/>
                <w:lang w:val="hr-HR"/>
              </w:rPr>
            </w:pPr>
          </w:p>
          <w:p w14:paraId="15183AFE" w14:textId="77777777" w:rsidR="007F2BA3" w:rsidRPr="008A3AFD" w:rsidRDefault="007F2BA3" w:rsidP="007F2BA3">
            <w:pPr>
              <w:tabs>
                <w:tab w:val="left" w:pos="-142"/>
              </w:tabs>
              <w:kinsoku w:val="0"/>
              <w:overflowPunct w:val="0"/>
              <w:jc w:val="both"/>
              <w:rPr>
                <w:sz w:val="22"/>
                <w:szCs w:val="22"/>
                <w:lang w:val="hr-HR"/>
              </w:rPr>
            </w:pPr>
            <w:r w:rsidRPr="008A3AFD">
              <w:rPr>
                <w:sz w:val="22"/>
                <w:szCs w:val="22"/>
                <w:lang w:val="hr-HR"/>
              </w:rPr>
              <w:lastRenderedPageBreak/>
              <w:t xml:space="preserve">“Prihvatljivi partneri su domovi zdravlja sa prihvatljivog područja (područje županija I. i II. skupine po indeksu razvijenosti jedinica područne (regionalne) samouprave te otoci). </w:t>
            </w:r>
          </w:p>
          <w:p w14:paraId="5D9BDAB1" w14:textId="77777777" w:rsidR="007F2BA3" w:rsidRPr="008A3AFD" w:rsidRDefault="007F2BA3" w:rsidP="007F2BA3">
            <w:pPr>
              <w:tabs>
                <w:tab w:val="left" w:pos="-142"/>
              </w:tabs>
              <w:kinsoku w:val="0"/>
              <w:overflowPunct w:val="0"/>
              <w:jc w:val="both"/>
              <w:rPr>
                <w:sz w:val="22"/>
                <w:szCs w:val="22"/>
                <w:lang w:val="hr-HR"/>
              </w:rPr>
            </w:pPr>
          </w:p>
          <w:p w14:paraId="3F21AFE3" w14:textId="77777777" w:rsidR="007F2BA3" w:rsidRPr="008A3AFD" w:rsidRDefault="007F2BA3" w:rsidP="007F2BA3">
            <w:pPr>
              <w:jc w:val="both"/>
              <w:rPr>
                <w:sz w:val="22"/>
                <w:szCs w:val="22"/>
                <w:lang w:val="hr-HR"/>
              </w:rPr>
            </w:pPr>
            <w:r w:rsidRPr="008A3AFD">
              <w:rPr>
                <w:sz w:val="22"/>
                <w:szCs w:val="22"/>
                <w:lang w:val="hr-HR" w:eastAsia="hr-HR"/>
              </w:rPr>
              <w:t xml:space="preserve">Troškovi odnosno izdaci nastali kod Partnera slijedom provedbe prihvatljivih aktivnosti prihvatljivi su samo ako su nastali u razdoblju prije objave ovog Poziva, a najranije od 1. siječnja 2015., </w:t>
            </w:r>
            <w:r w:rsidRPr="008A3AFD">
              <w:rPr>
                <w:sz w:val="22"/>
                <w:szCs w:val="22"/>
                <w:lang w:val="hr-HR"/>
              </w:rPr>
              <w:t>izuzev troškova upravljanja projektom i promotivnih aktivnosti koji su prihvatljivi ako su nastali nakon potpisivanja ugovora o dodjeli bespovratnih sredstava.”</w:t>
            </w:r>
          </w:p>
          <w:p w14:paraId="0A656D69" w14:textId="77777777" w:rsidR="007F2BA3" w:rsidRPr="008A3AFD" w:rsidRDefault="007F2BA3" w:rsidP="007F2BA3">
            <w:pPr>
              <w:rPr>
                <w:sz w:val="22"/>
                <w:szCs w:val="22"/>
                <w:lang w:val="hr-HR"/>
              </w:rPr>
            </w:pPr>
          </w:p>
          <w:p w14:paraId="702315BB" w14:textId="77777777" w:rsidR="007F2BA3" w:rsidRPr="008A3AFD" w:rsidRDefault="007F2BA3" w:rsidP="007F2BA3">
            <w:pPr>
              <w:jc w:val="both"/>
              <w:rPr>
                <w:sz w:val="22"/>
                <w:szCs w:val="22"/>
                <w:lang w:val="hr-HR" w:eastAsia="hr-HR"/>
              </w:rPr>
            </w:pPr>
            <w:r w:rsidRPr="008A3AFD">
              <w:rPr>
                <w:sz w:val="22"/>
                <w:szCs w:val="22"/>
                <w:lang w:val="hr-HR"/>
              </w:rPr>
              <w:t xml:space="preserve">Slijedom navedenog, od trenutka objave poziva županije (prihvatljivi prijavitelj) moraju provoditi javnu nabavu za prihvatljive aktivnosti i vezane troškove u okviru projekta. </w:t>
            </w:r>
          </w:p>
          <w:p w14:paraId="2061961A" w14:textId="33542C48" w:rsidR="007F2BA3" w:rsidRPr="008A3AFD" w:rsidRDefault="007F2BA3" w:rsidP="007F2BA3">
            <w:pPr>
              <w:jc w:val="both"/>
              <w:rPr>
                <w:sz w:val="22"/>
                <w:szCs w:val="22"/>
              </w:rPr>
            </w:pPr>
          </w:p>
        </w:tc>
      </w:tr>
      <w:tr w:rsidR="007F2BA3" w:rsidRPr="008A3AFD" w14:paraId="1AD636B0" w14:textId="77777777" w:rsidTr="000A6282">
        <w:trPr>
          <w:trHeight w:val="433"/>
        </w:trPr>
        <w:tc>
          <w:tcPr>
            <w:tcW w:w="709" w:type="dxa"/>
            <w:shd w:val="clear" w:color="auto" w:fill="538135" w:themeFill="accent6" w:themeFillShade="BF"/>
          </w:tcPr>
          <w:p w14:paraId="4A2F8161" w14:textId="77777777" w:rsidR="007F2BA3" w:rsidRPr="008A3AFD" w:rsidRDefault="007F2BA3" w:rsidP="007F2BA3">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1B834001" w14:textId="73C4E725"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siječnja 2017.</w:t>
            </w:r>
          </w:p>
        </w:tc>
        <w:tc>
          <w:tcPr>
            <w:tcW w:w="6946" w:type="dxa"/>
            <w:shd w:val="clear" w:color="auto" w:fill="538135" w:themeFill="accent6" w:themeFillShade="BF"/>
          </w:tcPr>
          <w:p w14:paraId="153B3112" w14:textId="4DE4F27B"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27. siječnja 2017.</w:t>
            </w:r>
          </w:p>
        </w:tc>
      </w:tr>
      <w:tr w:rsidR="007F2BA3" w:rsidRPr="008A3AFD" w14:paraId="2B40B1F8" w14:textId="77777777" w:rsidTr="000A6282">
        <w:trPr>
          <w:trHeight w:val="272"/>
        </w:trPr>
        <w:tc>
          <w:tcPr>
            <w:tcW w:w="709" w:type="dxa"/>
            <w:vAlign w:val="center"/>
          </w:tcPr>
          <w:p w14:paraId="26FCCBCA"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121EB49E" w14:textId="77430F2D" w:rsidR="007F2BA3" w:rsidRPr="008A3AFD" w:rsidRDefault="007F2BA3" w:rsidP="007F2BA3">
            <w:pPr>
              <w:rPr>
                <w:sz w:val="22"/>
                <w:szCs w:val="22"/>
              </w:rPr>
            </w:pPr>
            <w:r w:rsidRPr="008A3AFD">
              <w:rPr>
                <w:sz w:val="22"/>
                <w:szCs w:val="22"/>
                <w:lang w:val="hr-HR"/>
              </w:rPr>
              <w:t>Ukoliko županija provede jednu nabavu za opremu, da li će se prijenos vlasništva dijela opreme na dom zdravlja smatrati prihvatljivom radnjom, naravno, uz odobrenje PT2?</w:t>
            </w:r>
          </w:p>
        </w:tc>
        <w:tc>
          <w:tcPr>
            <w:tcW w:w="6946" w:type="dxa"/>
          </w:tcPr>
          <w:p w14:paraId="62AA2662" w14:textId="77777777" w:rsidR="007F2BA3" w:rsidRPr="008A3AFD" w:rsidRDefault="007F2BA3" w:rsidP="007F2BA3">
            <w:pPr>
              <w:jc w:val="both"/>
              <w:rPr>
                <w:iCs/>
                <w:sz w:val="22"/>
                <w:szCs w:val="22"/>
                <w:lang w:val="hr-HR"/>
              </w:rPr>
            </w:pPr>
            <w:r w:rsidRPr="008A3AFD">
              <w:rPr>
                <w:iCs/>
                <w:sz w:val="22"/>
                <w:szCs w:val="22"/>
                <w:lang w:val="hr-HR"/>
              </w:rPr>
              <w:t>Pitanje prijenosa vlasništva definirano je člankom 8. Općih uvjeta ugovora o bespovratnim sredstvima, koji su sastavni dio Poziva na dostavu projektnih prijedloga u kojem stoji kako slijedi:</w:t>
            </w:r>
          </w:p>
          <w:p w14:paraId="348F7351" w14:textId="77777777" w:rsidR="007F2BA3" w:rsidRPr="008A3AFD" w:rsidRDefault="007F2BA3" w:rsidP="007F2BA3">
            <w:pPr>
              <w:jc w:val="both"/>
              <w:rPr>
                <w:iCs/>
                <w:sz w:val="22"/>
                <w:szCs w:val="22"/>
                <w:lang w:val="hr-HR"/>
              </w:rPr>
            </w:pPr>
          </w:p>
          <w:p w14:paraId="7E47AB9C" w14:textId="77777777" w:rsidR="007F2BA3" w:rsidRPr="008A3AFD" w:rsidRDefault="007F2BA3" w:rsidP="007F2BA3">
            <w:pPr>
              <w:jc w:val="both"/>
              <w:rPr>
                <w:sz w:val="22"/>
                <w:szCs w:val="22"/>
                <w:lang w:val="hr-HR"/>
              </w:rPr>
            </w:pPr>
            <w:r w:rsidRPr="008A3AFD">
              <w:rPr>
                <w:sz w:val="22"/>
                <w:szCs w:val="22"/>
                <w:lang w:val="hr-HR"/>
              </w:rPr>
              <w:t>8.3. Ako nije drugačije navedeno u Posebnim uvjetima, zemljište, zgrade, oprema, vozila, potrošni materijali i rezultati projekta financirani iz proračuna Projekta mogu se prenijeti na projektne partnere ili treće osobe, pri čemu</w:t>
            </w:r>
          </w:p>
          <w:p w14:paraId="1E8F80ED" w14:textId="77777777" w:rsidR="007F2BA3" w:rsidRPr="008A3AFD" w:rsidRDefault="007F2BA3" w:rsidP="007F2BA3">
            <w:pPr>
              <w:numPr>
                <w:ilvl w:val="0"/>
                <w:numId w:val="27"/>
              </w:numPr>
              <w:tabs>
                <w:tab w:val="left" w:pos="426"/>
              </w:tabs>
              <w:ind w:left="426" w:hanging="426"/>
              <w:jc w:val="both"/>
              <w:rPr>
                <w:sz w:val="22"/>
                <w:szCs w:val="22"/>
                <w:lang w:val="hr-HR"/>
              </w:rPr>
            </w:pPr>
            <w:r w:rsidRPr="008A3AFD">
              <w:rPr>
                <w:sz w:val="22"/>
                <w:szCs w:val="22"/>
                <w:lang w:val="hr-HR"/>
              </w:rPr>
              <w:t xml:space="preserve">svrha tog zemljišta, zgrada, opreme, vozila, potrošnih materijala i rezultata projekta, ostaje neizmijenjena u odnosu na namjenu definiranu Ugovorom u razdoblju od najmanje pet godina nakon isteka razdoblja provedbe projekta; </w:t>
            </w:r>
          </w:p>
          <w:p w14:paraId="0251C451" w14:textId="77777777" w:rsidR="007F2BA3" w:rsidRPr="008A3AFD" w:rsidRDefault="007F2BA3" w:rsidP="007F2BA3">
            <w:pPr>
              <w:numPr>
                <w:ilvl w:val="0"/>
                <w:numId w:val="27"/>
              </w:numPr>
              <w:tabs>
                <w:tab w:val="left" w:pos="426"/>
              </w:tabs>
              <w:ind w:left="426" w:hanging="426"/>
              <w:jc w:val="both"/>
              <w:rPr>
                <w:sz w:val="22"/>
                <w:szCs w:val="22"/>
                <w:lang w:val="hr-HR"/>
              </w:rPr>
            </w:pPr>
            <w:r w:rsidRPr="008A3AFD">
              <w:rPr>
                <w:sz w:val="22"/>
                <w:szCs w:val="22"/>
                <w:lang w:val="hr-HR"/>
              </w:rPr>
              <w:t>je u slučaju prijenosa sredstava među partnerima Ugovora, potrebno prethodno pisano odobrenje PT-a 1 i PT-a 2 te je Korisnik u navedenu svrhu obvezan istim tijelima prethodno dostaviti svu relevantnu dokumentaciju na uvid;</w:t>
            </w:r>
          </w:p>
          <w:p w14:paraId="143E0B35" w14:textId="15E4FE17" w:rsidR="007F2BA3" w:rsidRPr="008A3AFD" w:rsidRDefault="007F2BA3" w:rsidP="007F2BA3">
            <w:pPr>
              <w:jc w:val="both"/>
              <w:rPr>
                <w:sz w:val="22"/>
                <w:szCs w:val="22"/>
              </w:rPr>
            </w:pPr>
            <w:r w:rsidRPr="008A3AFD">
              <w:rPr>
                <w:sz w:val="22"/>
                <w:szCs w:val="22"/>
                <w:lang w:val="hr-HR"/>
              </w:rPr>
              <w:lastRenderedPageBreak/>
              <w:t xml:space="preserve"> je u slučaju prijenosa sredstava na treće osobe, potrebno prethodno pisano odobrenje PT-a 1 i PT-a 2 te je Korisnik u navedenu svrhu obvezan istim tijelima prethodno dostaviti svu relevantnu dokumentaciju na uvid.</w:t>
            </w:r>
          </w:p>
        </w:tc>
      </w:tr>
      <w:tr w:rsidR="007F2BA3" w:rsidRPr="008A3AFD" w14:paraId="3A3CEF59" w14:textId="77777777" w:rsidTr="000A6282">
        <w:trPr>
          <w:trHeight w:val="433"/>
        </w:trPr>
        <w:tc>
          <w:tcPr>
            <w:tcW w:w="709" w:type="dxa"/>
            <w:shd w:val="clear" w:color="auto" w:fill="538135" w:themeFill="accent6" w:themeFillShade="BF"/>
          </w:tcPr>
          <w:p w14:paraId="6BF83608" w14:textId="77777777" w:rsidR="007F2BA3" w:rsidRPr="008A3AFD" w:rsidRDefault="007F2BA3" w:rsidP="007F2BA3">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2C3DC0ED" w14:textId="56B88545"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19. siječnja 2017.</w:t>
            </w:r>
          </w:p>
        </w:tc>
        <w:tc>
          <w:tcPr>
            <w:tcW w:w="6946" w:type="dxa"/>
            <w:shd w:val="clear" w:color="auto" w:fill="538135" w:themeFill="accent6" w:themeFillShade="BF"/>
          </w:tcPr>
          <w:p w14:paraId="581F0CDA" w14:textId="70828ACE"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27. siječnja 2017.</w:t>
            </w:r>
          </w:p>
        </w:tc>
      </w:tr>
      <w:tr w:rsidR="007F2BA3" w:rsidRPr="008A3AFD" w14:paraId="6CA45678" w14:textId="77777777" w:rsidTr="000A6282">
        <w:trPr>
          <w:trHeight w:val="272"/>
        </w:trPr>
        <w:tc>
          <w:tcPr>
            <w:tcW w:w="709" w:type="dxa"/>
            <w:vAlign w:val="center"/>
          </w:tcPr>
          <w:p w14:paraId="4EB6EF3D"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65877F81" w14:textId="7F8B8213" w:rsidR="007F2BA3" w:rsidRPr="008A3AFD" w:rsidRDefault="007F2BA3" w:rsidP="007F2BA3">
            <w:pPr>
              <w:jc w:val="both"/>
              <w:rPr>
                <w:sz w:val="22"/>
                <w:szCs w:val="22"/>
              </w:rPr>
            </w:pPr>
            <w:r w:rsidRPr="008A3AFD">
              <w:rPr>
                <w:sz w:val="22"/>
                <w:szCs w:val="22"/>
                <w:lang w:val="hr-HR"/>
              </w:rPr>
              <w:t xml:space="preserve">Dom zdravlja vlasnik je zgrade na kojoj se planiraju obavljati rekonstrukcija/adaptacija u sklopu ovog projekta, o čemu kao dokaz prilažemo Izvadak iz zemljišne knjige u skladu s traženom Pratećom dokumentacijom iz Uputa za prijavitelje. S obzirom da, u odgovoru na pitanje broj 65., tražite ukoliko investitor nije vlasnik zemljišta (što je kod nas slučaj) da se uz Izvadak iz zemljišne knjige dostavi i dokument koji dokazuje da investitor ima pravo građenja odnosno pravo korištenja prostora. Da li navedeni dokazni dokument može biti u vidu sporazuma o pravu izvođenja radova na predmetnoj zgradi (ili sličan dokument kojim vlasnik zemljišta daje investitoru pravo izvođenja radova) ili nužno mora biti u vidu Ugovora o pravu građenja ili Ugovora o pravu na korištenje? </w:t>
            </w:r>
          </w:p>
        </w:tc>
        <w:tc>
          <w:tcPr>
            <w:tcW w:w="6946" w:type="dxa"/>
          </w:tcPr>
          <w:p w14:paraId="2609FC68" w14:textId="77777777" w:rsidR="007F2BA3" w:rsidRPr="008A3AFD" w:rsidRDefault="007F2BA3" w:rsidP="007F2BA3">
            <w:pPr>
              <w:jc w:val="both"/>
              <w:rPr>
                <w:sz w:val="22"/>
                <w:szCs w:val="22"/>
                <w:lang w:val="hr-HR"/>
              </w:rPr>
            </w:pPr>
            <w:r w:rsidRPr="008A3AFD">
              <w:rPr>
                <w:sz w:val="22"/>
                <w:szCs w:val="22"/>
                <w:lang w:val="hr-HR"/>
              </w:rPr>
              <w:t>U Uputama za prijavitelje, članku 5.1., točci 7 navedeno je kako slijedi:</w:t>
            </w:r>
          </w:p>
          <w:p w14:paraId="6824E2BE" w14:textId="77777777" w:rsidR="007F2BA3" w:rsidRPr="008A3AFD" w:rsidRDefault="007F2BA3" w:rsidP="007F2BA3">
            <w:pPr>
              <w:jc w:val="both"/>
              <w:rPr>
                <w:sz w:val="22"/>
                <w:szCs w:val="22"/>
                <w:lang w:val="hr-HR"/>
              </w:rPr>
            </w:pPr>
          </w:p>
          <w:p w14:paraId="6A1B7F5E" w14:textId="77777777" w:rsidR="007F2BA3" w:rsidRPr="008A3AFD" w:rsidRDefault="007F2BA3" w:rsidP="007F2BA3">
            <w:pPr>
              <w:jc w:val="both"/>
              <w:rPr>
                <w:b/>
                <w:sz w:val="22"/>
                <w:szCs w:val="22"/>
                <w:lang w:val="hr-HR"/>
              </w:rPr>
            </w:pPr>
            <w:r w:rsidRPr="008A3AFD">
              <w:rPr>
                <w:sz w:val="22"/>
                <w:szCs w:val="22"/>
                <w:lang w:val="hr-HR"/>
              </w:rPr>
              <w:t>„Obvezna dokumentacija za sve prijavitelje:</w:t>
            </w:r>
          </w:p>
          <w:p w14:paraId="3BF22C04" w14:textId="77777777" w:rsidR="007F2BA3" w:rsidRPr="008A3AFD" w:rsidRDefault="007F2BA3" w:rsidP="007F2BA3">
            <w:pPr>
              <w:jc w:val="both"/>
              <w:rPr>
                <w:sz w:val="22"/>
                <w:szCs w:val="22"/>
                <w:lang w:val="hr-HR"/>
              </w:rPr>
            </w:pPr>
            <w:r w:rsidRPr="008A3AFD">
              <w:rPr>
                <w:sz w:val="22"/>
                <w:szCs w:val="22"/>
                <w:lang w:val="hr-HR"/>
              </w:rPr>
              <w:t>Preslika dokaza o vlasništvu zemljišta (Izvadak iz zemljišne knjige ili Ugovora o pravu na građenje ili Ugovora o pravu na korištenje prostora).”</w:t>
            </w:r>
          </w:p>
          <w:p w14:paraId="548F5A63" w14:textId="77777777" w:rsidR="007F2BA3" w:rsidRPr="008A3AFD" w:rsidRDefault="007F2BA3" w:rsidP="007F2BA3">
            <w:pPr>
              <w:jc w:val="both"/>
              <w:rPr>
                <w:sz w:val="22"/>
                <w:szCs w:val="22"/>
                <w:lang w:val="hr-HR"/>
              </w:rPr>
            </w:pPr>
          </w:p>
          <w:p w14:paraId="1A8B6601" w14:textId="77777777" w:rsidR="007F2BA3" w:rsidRPr="008A3AFD" w:rsidRDefault="007F2BA3" w:rsidP="007F2BA3">
            <w:pPr>
              <w:jc w:val="both"/>
              <w:rPr>
                <w:sz w:val="22"/>
                <w:szCs w:val="22"/>
                <w:lang w:val="hr-HR"/>
              </w:rPr>
            </w:pPr>
          </w:p>
          <w:p w14:paraId="60926E75" w14:textId="389F618E" w:rsidR="007F2BA3" w:rsidRPr="008A3AFD" w:rsidRDefault="007F2BA3" w:rsidP="007F2BA3">
            <w:pPr>
              <w:jc w:val="both"/>
              <w:rPr>
                <w:sz w:val="22"/>
                <w:szCs w:val="22"/>
              </w:rPr>
            </w:pPr>
          </w:p>
        </w:tc>
      </w:tr>
      <w:tr w:rsidR="007F2BA3" w:rsidRPr="008A3AFD" w14:paraId="31A01814" w14:textId="77777777" w:rsidTr="000A6282">
        <w:trPr>
          <w:trHeight w:val="433"/>
        </w:trPr>
        <w:tc>
          <w:tcPr>
            <w:tcW w:w="709" w:type="dxa"/>
            <w:shd w:val="clear" w:color="auto" w:fill="538135" w:themeFill="accent6" w:themeFillShade="BF"/>
          </w:tcPr>
          <w:p w14:paraId="77961CDF"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4DE8AC6" w14:textId="3CCAA00E"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23. siječnja 2017.</w:t>
            </w:r>
          </w:p>
        </w:tc>
        <w:tc>
          <w:tcPr>
            <w:tcW w:w="6946" w:type="dxa"/>
            <w:shd w:val="clear" w:color="auto" w:fill="538135" w:themeFill="accent6" w:themeFillShade="BF"/>
          </w:tcPr>
          <w:p w14:paraId="787EC031" w14:textId="6AC34E36"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27. siječnja 2017.</w:t>
            </w:r>
          </w:p>
        </w:tc>
      </w:tr>
      <w:tr w:rsidR="007F2BA3" w:rsidRPr="008A3AFD" w14:paraId="2CF125E2" w14:textId="77777777" w:rsidTr="000A6282">
        <w:trPr>
          <w:trHeight w:val="272"/>
        </w:trPr>
        <w:tc>
          <w:tcPr>
            <w:tcW w:w="709" w:type="dxa"/>
            <w:vAlign w:val="center"/>
          </w:tcPr>
          <w:p w14:paraId="65C88FE7"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5A458C8C" w14:textId="698C7E2D" w:rsidR="007F2BA3" w:rsidRPr="008A3AFD" w:rsidRDefault="007F2BA3" w:rsidP="007F2BA3">
            <w:pPr>
              <w:jc w:val="both"/>
              <w:rPr>
                <w:sz w:val="22"/>
                <w:szCs w:val="22"/>
              </w:rPr>
            </w:pPr>
            <w:r w:rsidRPr="008A3AFD">
              <w:rPr>
                <w:sz w:val="22"/>
                <w:szCs w:val="22"/>
                <w:lang w:val="hr-HR"/>
              </w:rPr>
              <w:t xml:space="preserve">Grad Osijek je prema Odluci o razvrstavanju jedinica lokalne i područne (regionalne) samouprave prema stupnju razvijenosti (NN 158/13) razvrstan u IV. skupinu čija je vrijednost indeksa razvijenosti između 100-125%. Međutim, povodom predmetnog Poziva interes za nabavku određene opreme iskazali su i timovi ginekologije i pedijatrije u koncesiji/Domu zdravlja Osijek koji obavljaju djelatnost na području Grada Osijeka, ali, osim za osiguranika s područja Grada Osijeka, i za osiguranike gravitirajućih jedinica lokalne samouprave, i to: Erduta, Ernestinova, </w:t>
            </w:r>
            <w:proofErr w:type="spellStart"/>
            <w:r w:rsidRPr="008A3AFD">
              <w:rPr>
                <w:sz w:val="22"/>
                <w:szCs w:val="22"/>
                <w:lang w:val="hr-HR"/>
              </w:rPr>
              <w:t>Vladislavaca</w:t>
            </w:r>
            <w:proofErr w:type="spellEnd"/>
            <w:r w:rsidRPr="008A3AFD">
              <w:rPr>
                <w:sz w:val="22"/>
                <w:szCs w:val="22"/>
                <w:lang w:val="hr-HR"/>
              </w:rPr>
              <w:t xml:space="preserve">, Vuke, </w:t>
            </w:r>
            <w:proofErr w:type="spellStart"/>
            <w:r w:rsidRPr="008A3AFD">
              <w:rPr>
                <w:sz w:val="22"/>
                <w:szCs w:val="22"/>
                <w:lang w:val="hr-HR"/>
              </w:rPr>
              <w:t>Šodolovaca</w:t>
            </w:r>
            <w:proofErr w:type="spellEnd"/>
            <w:r w:rsidRPr="008A3AFD">
              <w:rPr>
                <w:sz w:val="22"/>
                <w:szCs w:val="22"/>
                <w:lang w:val="hr-HR"/>
              </w:rPr>
              <w:t xml:space="preserve"> i Antunovca koji su prema navedenoj Odluci razvrstani u  I. ili II. skupinu po vrijednosti indeksa razvijenosti, odnosno manje od 75% prosjeka Republike Hrvatske. Stoga se postavlja pitanje može li se u Projekt Županije uvrstiti i nabavka opreme za te timove bez obzira na utvrđeni </w:t>
            </w:r>
            <w:r w:rsidRPr="008A3AFD">
              <w:rPr>
                <w:sz w:val="22"/>
                <w:szCs w:val="22"/>
                <w:lang w:val="hr-HR"/>
              </w:rPr>
              <w:lastRenderedPageBreak/>
              <w:t>stupanj razvijenosti Grada Osijeka, a imajuću u vidu područje s kojeg dolaze osiguranici? U slučaju da je moguće, treba li to dokazati i što bi bio prihvatljiv dokaz?</w:t>
            </w:r>
          </w:p>
        </w:tc>
        <w:tc>
          <w:tcPr>
            <w:tcW w:w="6946" w:type="dxa"/>
          </w:tcPr>
          <w:p w14:paraId="4DD1757D" w14:textId="77777777" w:rsidR="007F2BA3" w:rsidRPr="008A3AFD" w:rsidRDefault="007F2BA3" w:rsidP="007F2BA3">
            <w:pPr>
              <w:jc w:val="both"/>
              <w:rPr>
                <w:iCs/>
                <w:sz w:val="22"/>
                <w:szCs w:val="22"/>
                <w:lang w:val="hr-HR"/>
              </w:rPr>
            </w:pPr>
            <w:r w:rsidRPr="008A3AFD">
              <w:rPr>
                <w:iCs/>
                <w:sz w:val="22"/>
                <w:szCs w:val="22"/>
                <w:lang w:val="hr-HR"/>
              </w:rPr>
              <w:lastRenderedPageBreak/>
              <w:t xml:space="preserve">Točka 2.2 Uputa za prijavitelje propisuje da su prihvatljivi partneri </w:t>
            </w:r>
            <w:r w:rsidRPr="008A3AFD">
              <w:rPr>
                <w:iCs/>
                <w:sz w:val="22"/>
                <w:szCs w:val="22"/>
                <w:u w:val="single"/>
                <w:lang w:val="hr-HR"/>
              </w:rPr>
              <w:t>domovi zdravlja s prihvatljivog područja (područje županija I. i II. skupine po indeksu razvijenosti jedinica područne (regionalne) samouprave te otoci).</w:t>
            </w:r>
            <w:r w:rsidRPr="008A3AFD">
              <w:rPr>
                <w:iCs/>
                <w:sz w:val="22"/>
                <w:szCs w:val="22"/>
                <w:lang w:val="hr-HR"/>
              </w:rPr>
              <w:t xml:space="preserve"> Pri tome je relevantan akt za određivanje indeksa razvijenosti županije Odluka o  razvrstavanju jedinica lokalne i područne (regionalne) samouprave prema stupnju razvijenosti (NN, 158/13), </w:t>
            </w:r>
            <w:r w:rsidRPr="008A3AFD">
              <w:rPr>
                <w:bCs/>
                <w:iCs/>
                <w:sz w:val="22"/>
                <w:szCs w:val="22"/>
                <w:lang w:val="hr-HR"/>
              </w:rPr>
              <w:t>članak II</w:t>
            </w:r>
            <w:r w:rsidRPr="008A3AFD">
              <w:rPr>
                <w:b/>
                <w:bCs/>
                <w:iCs/>
                <w:sz w:val="22"/>
                <w:szCs w:val="22"/>
                <w:lang w:val="hr-HR"/>
              </w:rPr>
              <w:t>.</w:t>
            </w:r>
            <w:r w:rsidRPr="008A3AFD">
              <w:rPr>
                <w:iCs/>
                <w:sz w:val="22"/>
                <w:szCs w:val="22"/>
                <w:lang w:val="hr-HR"/>
              </w:rPr>
              <w:t xml:space="preserve"> Dakle, u smislu prihvatljivosti doma zdravlja kao partnera razmatra se indeks razvijenosti županije, dok lokalni indeks razvijenosti nije potrebno razmatrati. Indeks razvijenosti lokalne jedinice u kojoj se nalazi dom zdravlja/koncesionar relevantan je jedino u smislu ocjenjivanja aspekata kvalitete projektne prijave koji se odnose na kriterije dodjele opreme (točka 4.3.2.1. Uputa za prijavitelje, Tablica 4., pitanja br. 4.1.3. i 8.1.1.), a koje prijavitelj treba opisati u projektnoj prijavi.</w:t>
            </w:r>
          </w:p>
          <w:p w14:paraId="392DCBD3" w14:textId="556E49E5" w:rsidR="007F2BA3" w:rsidRPr="008A3AFD" w:rsidRDefault="007F2BA3" w:rsidP="007F2BA3">
            <w:pPr>
              <w:jc w:val="both"/>
              <w:rPr>
                <w:sz w:val="22"/>
                <w:szCs w:val="22"/>
              </w:rPr>
            </w:pPr>
          </w:p>
        </w:tc>
      </w:tr>
      <w:tr w:rsidR="007F2BA3" w:rsidRPr="008A3AFD" w14:paraId="47B09ADA" w14:textId="77777777" w:rsidTr="000A6282">
        <w:trPr>
          <w:trHeight w:val="433"/>
        </w:trPr>
        <w:tc>
          <w:tcPr>
            <w:tcW w:w="709" w:type="dxa"/>
            <w:shd w:val="clear" w:color="auto" w:fill="538135" w:themeFill="accent6" w:themeFillShade="BF"/>
          </w:tcPr>
          <w:p w14:paraId="3A472CD6"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78FF07F" w14:textId="501F0199"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24. siječnja 2017.</w:t>
            </w:r>
          </w:p>
        </w:tc>
        <w:tc>
          <w:tcPr>
            <w:tcW w:w="6946" w:type="dxa"/>
            <w:shd w:val="clear" w:color="auto" w:fill="538135" w:themeFill="accent6" w:themeFillShade="BF"/>
          </w:tcPr>
          <w:p w14:paraId="480A2169" w14:textId="5FCB9D6F"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27. siječnja 2017.</w:t>
            </w:r>
          </w:p>
        </w:tc>
      </w:tr>
      <w:tr w:rsidR="007F2BA3" w:rsidRPr="008A3AFD" w14:paraId="7CFE8979" w14:textId="77777777" w:rsidTr="000A6282">
        <w:trPr>
          <w:trHeight w:val="272"/>
        </w:trPr>
        <w:tc>
          <w:tcPr>
            <w:tcW w:w="709" w:type="dxa"/>
            <w:vAlign w:val="center"/>
          </w:tcPr>
          <w:p w14:paraId="5D3171A3"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7B9C8978" w14:textId="77777777" w:rsidR="007F2BA3" w:rsidRPr="008A3AFD" w:rsidRDefault="007F2BA3" w:rsidP="007F2BA3">
            <w:pPr>
              <w:jc w:val="both"/>
              <w:rPr>
                <w:sz w:val="22"/>
                <w:szCs w:val="22"/>
                <w:lang w:val="hr-HR"/>
              </w:rPr>
            </w:pPr>
            <w:r w:rsidRPr="008A3AFD">
              <w:rPr>
                <w:sz w:val="22"/>
                <w:szCs w:val="22"/>
                <w:lang w:val="hr-HR"/>
              </w:rPr>
              <w:t>Upit vezan uz cijene navedene za opremu u prilozima 10a i 10b:</w:t>
            </w:r>
          </w:p>
          <w:p w14:paraId="3F52C824" w14:textId="77777777" w:rsidR="007F2BA3" w:rsidRPr="008A3AFD" w:rsidRDefault="007F2BA3" w:rsidP="007F2BA3">
            <w:pPr>
              <w:jc w:val="both"/>
              <w:rPr>
                <w:sz w:val="22"/>
                <w:szCs w:val="22"/>
                <w:lang w:val="hr-HR"/>
              </w:rPr>
            </w:pPr>
          </w:p>
          <w:p w14:paraId="65D4D72E" w14:textId="77777777" w:rsidR="007F2BA3" w:rsidRPr="008A3AFD" w:rsidRDefault="007F2BA3" w:rsidP="007F2BA3">
            <w:pPr>
              <w:jc w:val="both"/>
              <w:rPr>
                <w:sz w:val="22"/>
                <w:szCs w:val="22"/>
                <w:u w:val="single"/>
                <w:lang w:val="hr-HR"/>
              </w:rPr>
            </w:pPr>
            <w:r w:rsidRPr="008A3AFD">
              <w:rPr>
                <w:sz w:val="22"/>
                <w:szCs w:val="22"/>
                <w:u w:val="single"/>
                <w:lang w:val="hr-HR"/>
              </w:rPr>
              <w:t xml:space="preserve">Oprema za koncesionare </w:t>
            </w:r>
          </w:p>
          <w:p w14:paraId="314FF234" w14:textId="77777777" w:rsidR="007F2BA3" w:rsidRPr="008A3AFD" w:rsidRDefault="007F2BA3" w:rsidP="007F2BA3">
            <w:pPr>
              <w:jc w:val="both"/>
              <w:rPr>
                <w:sz w:val="22"/>
                <w:szCs w:val="22"/>
                <w:lang w:val="hr-HR"/>
              </w:rPr>
            </w:pPr>
            <w:r w:rsidRPr="008A3AFD">
              <w:rPr>
                <w:sz w:val="22"/>
                <w:szCs w:val="22"/>
                <w:lang w:val="hr-HR"/>
              </w:rPr>
              <w:t>Set za malu kirurgiju 2000 kn i 1000 kn</w:t>
            </w:r>
          </w:p>
          <w:p w14:paraId="630B7D58" w14:textId="77777777" w:rsidR="007F2BA3" w:rsidRPr="008A3AFD" w:rsidRDefault="007F2BA3" w:rsidP="007F2BA3">
            <w:pPr>
              <w:jc w:val="both"/>
              <w:rPr>
                <w:sz w:val="22"/>
                <w:szCs w:val="22"/>
                <w:lang w:val="hr-HR"/>
              </w:rPr>
            </w:pPr>
          </w:p>
          <w:p w14:paraId="4AD48B9C" w14:textId="77777777" w:rsidR="007F2BA3" w:rsidRPr="008A3AFD" w:rsidRDefault="007F2BA3" w:rsidP="007F2BA3">
            <w:pPr>
              <w:jc w:val="both"/>
              <w:rPr>
                <w:sz w:val="22"/>
                <w:szCs w:val="22"/>
                <w:lang w:val="hr-HR"/>
              </w:rPr>
            </w:pPr>
            <w:r w:rsidRPr="008A3AFD">
              <w:rPr>
                <w:sz w:val="22"/>
                <w:szCs w:val="22"/>
                <w:lang w:val="hr-HR"/>
              </w:rPr>
              <w:t>EKG prenosiv visoke rezolucije 20.000,00 kn</w:t>
            </w:r>
          </w:p>
          <w:p w14:paraId="56FCB610" w14:textId="77777777" w:rsidR="007F2BA3" w:rsidRPr="008A3AFD" w:rsidRDefault="007F2BA3" w:rsidP="007F2BA3">
            <w:pPr>
              <w:jc w:val="both"/>
              <w:rPr>
                <w:sz w:val="22"/>
                <w:szCs w:val="22"/>
                <w:lang w:val="hr-HR"/>
              </w:rPr>
            </w:pPr>
          </w:p>
          <w:p w14:paraId="37E16E36" w14:textId="77777777" w:rsidR="007F2BA3" w:rsidRPr="008A3AFD" w:rsidRDefault="007F2BA3" w:rsidP="007F2BA3">
            <w:pPr>
              <w:jc w:val="both"/>
              <w:rPr>
                <w:sz w:val="22"/>
                <w:szCs w:val="22"/>
                <w:lang w:val="hr-HR"/>
              </w:rPr>
            </w:pPr>
            <w:proofErr w:type="spellStart"/>
            <w:r w:rsidRPr="008A3AFD">
              <w:rPr>
                <w:sz w:val="22"/>
                <w:szCs w:val="22"/>
                <w:lang w:val="hr-HR"/>
              </w:rPr>
              <w:t>Pulsnioksimetar</w:t>
            </w:r>
            <w:proofErr w:type="spellEnd"/>
            <w:r w:rsidRPr="008A3AFD">
              <w:rPr>
                <w:sz w:val="22"/>
                <w:szCs w:val="22"/>
                <w:lang w:val="hr-HR"/>
              </w:rPr>
              <w:t xml:space="preserve"> 1.500,00 kuna</w:t>
            </w:r>
          </w:p>
          <w:p w14:paraId="5E4DE4C2" w14:textId="77777777" w:rsidR="007F2BA3" w:rsidRPr="008A3AFD" w:rsidRDefault="007F2BA3" w:rsidP="007F2BA3">
            <w:pPr>
              <w:jc w:val="both"/>
              <w:rPr>
                <w:sz w:val="22"/>
                <w:szCs w:val="22"/>
                <w:lang w:val="hr-HR"/>
              </w:rPr>
            </w:pPr>
          </w:p>
          <w:p w14:paraId="6D4DC9D4" w14:textId="77777777" w:rsidR="007F2BA3" w:rsidRPr="008A3AFD" w:rsidRDefault="007F2BA3" w:rsidP="007F2BA3">
            <w:pPr>
              <w:jc w:val="both"/>
              <w:rPr>
                <w:sz w:val="22"/>
                <w:szCs w:val="22"/>
                <w:lang w:val="hr-HR"/>
              </w:rPr>
            </w:pPr>
            <w:r w:rsidRPr="008A3AFD">
              <w:rPr>
                <w:sz w:val="22"/>
                <w:szCs w:val="22"/>
                <w:lang w:val="hr-HR"/>
              </w:rPr>
              <w:t xml:space="preserve">Pedijatrijski ultrazvučni aparat s </w:t>
            </w:r>
            <w:proofErr w:type="spellStart"/>
            <w:r w:rsidRPr="008A3AFD">
              <w:rPr>
                <w:sz w:val="22"/>
                <w:szCs w:val="22"/>
                <w:lang w:val="hr-HR"/>
              </w:rPr>
              <w:t>mikrokonveksnom</w:t>
            </w:r>
            <w:proofErr w:type="spellEnd"/>
            <w:r w:rsidRPr="008A3AFD">
              <w:rPr>
                <w:sz w:val="22"/>
                <w:szCs w:val="22"/>
                <w:lang w:val="hr-HR"/>
              </w:rPr>
              <w:t xml:space="preserve"> sondom 200.000,00 kuna</w:t>
            </w:r>
          </w:p>
          <w:p w14:paraId="5C44C4AC" w14:textId="77777777" w:rsidR="007F2BA3" w:rsidRPr="008A3AFD" w:rsidRDefault="007F2BA3" w:rsidP="007F2BA3">
            <w:pPr>
              <w:jc w:val="both"/>
              <w:rPr>
                <w:sz w:val="22"/>
                <w:szCs w:val="22"/>
                <w:lang w:val="hr-HR"/>
              </w:rPr>
            </w:pPr>
          </w:p>
          <w:p w14:paraId="5539E1A9" w14:textId="77777777" w:rsidR="007F2BA3" w:rsidRPr="008A3AFD" w:rsidRDefault="007F2BA3" w:rsidP="007F2BA3">
            <w:pPr>
              <w:jc w:val="both"/>
              <w:rPr>
                <w:sz w:val="22"/>
                <w:szCs w:val="22"/>
                <w:lang w:val="hr-HR"/>
              </w:rPr>
            </w:pPr>
            <w:r w:rsidRPr="008A3AFD">
              <w:rPr>
                <w:sz w:val="22"/>
                <w:szCs w:val="22"/>
                <w:lang w:val="hr-HR"/>
              </w:rPr>
              <w:t>Linearna sonda za pedijatrijski ultrazvuk 50.000,00 kn</w:t>
            </w:r>
          </w:p>
          <w:p w14:paraId="2892EECE" w14:textId="77777777" w:rsidR="007F2BA3" w:rsidRPr="008A3AFD" w:rsidRDefault="007F2BA3" w:rsidP="007F2BA3">
            <w:pPr>
              <w:jc w:val="both"/>
              <w:rPr>
                <w:sz w:val="22"/>
                <w:szCs w:val="22"/>
                <w:lang w:val="hr-HR"/>
              </w:rPr>
            </w:pPr>
          </w:p>
          <w:p w14:paraId="27E02995" w14:textId="77777777" w:rsidR="007F2BA3" w:rsidRPr="008A3AFD" w:rsidRDefault="007F2BA3" w:rsidP="007F2BA3">
            <w:pPr>
              <w:jc w:val="both"/>
              <w:rPr>
                <w:sz w:val="22"/>
                <w:szCs w:val="22"/>
                <w:lang w:val="hr-HR"/>
              </w:rPr>
            </w:pPr>
            <w:r w:rsidRPr="008A3AFD">
              <w:rPr>
                <w:sz w:val="22"/>
                <w:szCs w:val="22"/>
                <w:lang w:val="hr-HR"/>
              </w:rPr>
              <w:t>Instrumentarij za 2.000,00 i 3.000,00 kuna</w:t>
            </w:r>
          </w:p>
          <w:p w14:paraId="5DA7FD50" w14:textId="77777777" w:rsidR="007F2BA3" w:rsidRPr="008A3AFD" w:rsidRDefault="007F2BA3" w:rsidP="007F2BA3">
            <w:pPr>
              <w:jc w:val="both"/>
              <w:rPr>
                <w:sz w:val="22"/>
                <w:szCs w:val="22"/>
                <w:lang w:val="hr-HR"/>
              </w:rPr>
            </w:pPr>
          </w:p>
          <w:p w14:paraId="10ADCB25" w14:textId="77777777" w:rsidR="007F2BA3" w:rsidRPr="008A3AFD" w:rsidRDefault="007F2BA3" w:rsidP="007F2BA3">
            <w:pPr>
              <w:jc w:val="both"/>
              <w:rPr>
                <w:sz w:val="22"/>
                <w:szCs w:val="22"/>
                <w:u w:val="single"/>
                <w:lang w:val="hr-HR"/>
              </w:rPr>
            </w:pPr>
            <w:r w:rsidRPr="008A3AFD">
              <w:rPr>
                <w:sz w:val="22"/>
                <w:szCs w:val="22"/>
                <w:u w:val="single"/>
                <w:lang w:val="hr-HR"/>
              </w:rPr>
              <w:t>Oprema za dom zdravlja</w:t>
            </w:r>
          </w:p>
          <w:p w14:paraId="7656FF30" w14:textId="77777777" w:rsidR="007F2BA3" w:rsidRPr="008A3AFD" w:rsidRDefault="007F2BA3" w:rsidP="007F2BA3">
            <w:pPr>
              <w:jc w:val="both"/>
              <w:rPr>
                <w:sz w:val="22"/>
                <w:szCs w:val="22"/>
                <w:lang w:val="hr-HR"/>
              </w:rPr>
            </w:pPr>
            <w:r w:rsidRPr="008A3AFD">
              <w:rPr>
                <w:sz w:val="22"/>
                <w:szCs w:val="22"/>
                <w:lang w:val="hr-HR"/>
              </w:rPr>
              <w:t>EKG prenosiv visoke rezolucije 22.000,00 kn</w:t>
            </w:r>
          </w:p>
          <w:p w14:paraId="0288CFD9" w14:textId="77777777" w:rsidR="007F2BA3" w:rsidRPr="008A3AFD" w:rsidRDefault="007F2BA3" w:rsidP="007F2BA3">
            <w:pPr>
              <w:jc w:val="both"/>
              <w:rPr>
                <w:sz w:val="22"/>
                <w:szCs w:val="22"/>
                <w:lang w:val="hr-HR"/>
              </w:rPr>
            </w:pPr>
          </w:p>
          <w:p w14:paraId="559A719A" w14:textId="77777777" w:rsidR="007F2BA3" w:rsidRPr="008A3AFD" w:rsidRDefault="007F2BA3" w:rsidP="007F2BA3">
            <w:pPr>
              <w:jc w:val="both"/>
              <w:rPr>
                <w:sz w:val="22"/>
                <w:szCs w:val="22"/>
                <w:lang w:val="hr-HR"/>
              </w:rPr>
            </w:pPr>
            <w:proofErr w:type="spellStart"/>
            <w:r w:rsidRPr="008A3AFD">
              <w:rPr>
                <w:sz w:val="22"/>
                <w:szCs w:val="22"/>
                <w:lang w:val="hr-HR"/>
              </w:rPr>
              <w:t>Pulsnioksimetar</w:t>
            </w:r>
            <w:proofErr w:type="spellEnd"/>
            <w:r w:rsidRPr="008A3AFD">
              <w:rPr>
                <w:sz w:val="22"/>
                <w:szCs w:val="22"/>
                <w:lang w:val="hr-HR"/>
              </w:rPr>
              <w:t xml:space="preserve"> 1.000,00 kuna</w:t>
            </w:r>
          </w:p>
          <w:p w14:paraId="2104FC83" w14:textId="77777777" w:rsidR="007F2BA3" w:rsidRPr="008A3AFD" w:rsidRDefault="007F2BA3" w:rsidP="007F2BA3">
            <w:pPr>
              <w:jc w:val="both"/>
              <w:rPr>
                <w:sz w:val="22"/>
                <w:szCs w:val="22"/>
                <w:lang w:val="hr-HR"/>
              </w:rPr>
            </w:pPr>
          </w:p>
          <w:p w14:paraId="5757F6B8" w14:textId="77777777" w:rsidR="007F2BA3" w:rsidRPr="008A3AFD" w:rsidRDefault="007F2BA3" w:rsidP="007F2BA3">
            <w:pPr>
              <w:jc w:val="both"/>
              <w:rPr>
                <w:sz w:val="22"/>
                <w:szCs w:val="22"/>
                <w:lang w:val="hr-HR"/>
              </w:rPr>
            </w:pPr>
            <w:r w:rsidRPr="008A3AFD">
              <w:rPr>
                <w:sz w:val="22"/>
                <w:szCs w:val="22"/>
                <w:lang w:val="hr-HR"/>
              </w:rPr>
              <w:t xml:space="preserve">Pedijatrijski ultrazvučni aparat s </w:t>
            </w:r>
            <w:proofErr w:type="spellStart"/>
            <w:r w:rsidRPr="008A3AFD">
              <w:rPr>
                <w:sz w:val="22"/>
                <w:szCs w:val="22"/>
                <w:lang w:val="hr-HR"/>
              </w:rPr>
              <w:t>mikrokonveksnom</w:t>
            </w:r>
            <w:proofErr w:type="spellEnd"/>
            <w:r w:rsidRPr="008A3AFD">
              <w:rPr>
                <w:sz w:val="22"/>
                <w:szCs w:val="22"/>
                <w:lang w:val="hr-HR"/>
              </w:rPr>
              <w:t xml:space="preserve"> sondom 220.000,00 kuna</w:t>
            </w:r>
          </w:p>
          <w:p w14:paraId="64A0D578" w14:textId="77777777" w:rsidR="007F2BA3" w:rsidRPr="008A3AFD" w:rsidRDefault="007F2BA3" w:rsidP="007F2BA3">
            <w:pPr>
              <w:jc w:val="both"/>
              <w:rPr>
                <w:sz w:val="22"/>
                <w:szCs w:val="22"/>
                <w:lang w:val="hr-HR"/>
              </w:rPr>
            </w:pPr>
          </w:p>
          <w:p w14:paraId="092A5AA0" w14:textId="77777777" w:rsidR="007F2BA3" w:rsidRPr="008A3AFD" w:rsidRDefault="007F2BA3" w:rsidP="007F2BA3">
            <w:pPr>
              <w:jc w:val="both"/>
              <w:rPr>
                <w:sz w:val="22"/>
                <w:szCs w:val="22"/>
                <w:lang w:val="hr-HR"/>
              </w:rPr>
            </w:pPr>
            <w:r w:rsidRPr="008A3AFD">
              <w:rPr>
                <w:sz w:val="22"/>
                <w:szCs w:val="22"/>
                <w:lang w:val="hr-HR"/>
              </w:rPr>
              <w:t>Linearna sonda za pedijatrijski ultrazvuk 60.000,00 kn</w:t>
            </w:r>
          </w:p>
          <w:p w14:paraId="38E37388" w14:textId="77777777" w:rsidR="007F2BA3" w:rsidRPr="008A3AFD" w:rsidRDefault="007F2BA3" w:rsidP="007F2BA3">
            <w:pPr>
              <w:jc w:val="both"/>
              <w:rPr>
                <w:sz w:val="22"/>
                <w:szCs w:val="22"/>
                <w:lang w:val="hr-HR"/>
              </w:rPr>
            </w:pPr>
          </w:p>
          <w:p w14:paraId="4CE16F41" w14:textId="08D40638" w:rsidR="007F2BA3" w:rsidRPr="008A3AFD" w:rsidRDefault="007F2BA3" w:rsidP="007F2BA3">
            <w:pPr>
              <w:jc w:val="both"/>
              <w:rPr>
                <w:sz w:val="22"/>
                <w:szCs w:val="22"/>
              </w:rPr>
            </w:pPr>
            <w:r w:rsidRPr="008A3AFD">
              <w:rPr>
                <w:sz w:val="22"/>
                <w:szCs w:val="22"/>
                <w:lang w:val="hr-HR"/>
              </w:rPr>
              <w:t>Koje cijene uzeti kao referentne prilikom izračuna vrijednosti opreme?</w:t>
            </w:r>
          </w:p>
        </w:tc>
        <w:tc>
          <w:tcPr>
            <w:tcW w:w="6946" w:type="dxa"/>
          </w:tcPr>
          <w:p w14:paraId="6818082D" w14:textId="48FF55B4" w:rsidR="007F2BA3" w:rsidRPr="008A3AFD" w:rsidRDefault="007F2BA3" w:rsidP="007F2BA3">
            <w:pPr>
              <w:jc w:val="both"/>
              <w:rPr>
                <w:sz w:val="22"/>
                <w:szCs w:val="22"/>
              </w:rPr>
            </w:pPr>
            <w:r w:rsidRPr="008A3AFD">
              <w:rPr>
                <w:sz w:val="22"/>
                <w:szCs w:val="22"/>
                <w:lang w:val="hr-HR"/>
              </w:rPr>
              <w:t xml:space="preserve">Kao referentne cijene za izračun vrijednosti opreme uzimaju se realne tržišne cijene, a pri tome se preporučuje da budu unutar navedenih vrijednosti u Uputama za prijavitelje. </w:t>
            </w:r>
          </w:p>
        </w:tc>
      </w:tr>
      <w:tr w:rsidR="007F2BA3" w:rsidRPr="008A3AFD" w14:paraId="42236B6C" w14:textId="77777777" w:rsidTr="000A6282">
        <w:trPr>
          <w:trHeight w:val="433"/>
        </w:trPr>
        <w:tc>
          <w:tcPr>
            <w:tcW w:w="709" w:type="dxa"/>
            <w:shd w:val="clear" w:color="auto" w:fill="538135" w:themeFill="accent6" w:themeFillShade="BF"/>
          </w:tcPr>
          <w:p w14:paraId="4BECF313" w14:textId="77777777" w:rsidR="007F2BA3" w:rsidRPr="008A3AFD" w:rsidRDefault="007F2BA3" w:rsidP="007F2BA3">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5C35ED27" w14:textId="52FF537E"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24. siječnja 2017.</w:t>
            </w:r>
          </w:p>
        </w:tc>
        <w:tc>
          <w:tcPr>
            <w:tcW w:w="6946" w:type="dxa"/>
            <w:shd w:val="clear" w:color="auto" w:fill="538135" w:themeFill="accent6" w:themeFillShade="BF"/>
          </w:tcPr>
          <w:p w14:paraId="1BD7D56D" w14:textId="450C7D1C"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27. siječnja 2017.</w:t>
            </w:r>
          </w:p>
        </w:tc>
      </w:tr>
      <w:tr w:rsidR="007F2BA3" w:rsidRPr="008A3AFD" w14:paraId="1D25D0EA" w14:textId="77777777" w:rsidTr="000A6282">
        <w:trPr>
          <w:trHeight w:val="272"/>
        </w:trPr>
        <w:tc>
          <w:tcPr>
            <w:tcW w:w="709" w:type="dxa"/>
            <w:vAlign w:val="center"/>
          </w:tcPr>
          <w:p w14:paraId="63DCEA3F"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2D134ED3" w14:textId="25D2F946" w:rsidR="007F2BA3" w:rsidRPr="008A3AFD" w:rsidRDefault="007F2BA3" w:rsidP="007F2BA3">
            <w:pPr>
              <w:jc w:val="both"/>
              <w:rPr>
                <w:sz w:val="22"/>
                <w:szCs w:val="22"/>
              </w:rPr>
            </w:pPr>
            <w:r w:rsidRPr="008A3AFD">
              <w:rPr>
                <w:color w:val="000000"/>
                <w:sz w:val="22"/>
                <w:szCs w:val="22"/>
                <w:lang w:val="hr-HR"/>
              </w:rPr>
              <w:t xml:space="preserve">Pod pitanjem broj 98. vezano za platne liste Projektnog tima/zaposlenih kod Prijavitelja, odgovarate da je potrebno priložiti „isplatne liste za zadnjih 12 uzastopnih mjeseci“.  U pitanjima broj: 32., 55. i 66. odgovarate da je potrebno priložiti liste „ne za zadnjih 12 mjeseci, već liste za prethodnu godinu, od siječnja do prosinca“. Molimo još jednom odgovor, na to pitanje. </w:t>
            </w:r>
            <w:r w:rsidRPr="008A3AFD">
              <w:rPr>
                <w:rStyle w:val="Strong"/>
                <w:b w:val="0"/>
                <w:color w:val="000000"/>
                <w:sz w:val="22"/>
                <w:szCs w:val="22"/>
                <w:lang w:val="hr-HR"/>
              </w:rPr>
              <w:t>Naše pitanje je: koje platne liste treba priložiti za članove Projektnog tima stalno zaposlene kod Prijavitelja, tj. za koje mjesece?</w:t>
            </w:r>
            <w:r w:rsidRPr="008A3AFD">
              <w:rPr>
                <w:b/>
                <w:color w:val="000000"/>
                <w:sz w:val="22"/>
                <w:szCs w:val="22"/>
                <w:lang w:val="hr-HR"/>
              </w:rPr>
              <w:t xml:space="preserve">   </w:t>
            </w:r>
            <w:r w:rsidRPr="008A3AFD">
              <w:rPr>
                <w:color w:val="000000"/>
                <w:sz w:val="22"/>
                <w:szCs w:val="22"/>
                <w:lang w:val="hr-HR"/>
              </w:rPr>
              <w:t> </w:t>
            </w:r>
          </w:p>
        </w:tc>
        <w:tc>
          <w:tcPr>
            <w:tcW w:w="6946" w:type="dxa"/>
          </w:tcPr>
          <w:p w14:paraId="29B1B7F7" w14:textId="77777777" w:rsidR="007F2BA3" w:rsidRPr="008A3AFD" w:rsidRDefault="007F2BA3" w:rsidP="007F2BA3">
            <w:pPr>
              <w:jc w:val="both"/>
              <w:rPr>
                <w:color w:val="000000"/>
                <w:sz w:val="22"/>
                <w:szCs w:val="22"/>
                <w:lang w:val="hr-HR"/>
              </w:rPr>
            </w:pPr>
            <w:r w:rsidRPr="008A3AFD">
              <w:rPr>
                <w:color w:val="000000"/>
                <w:sz w:val="22"/>
                <w:szCs w:val="22"/>
                <w:lang w:val="hr-HR"/>
              </w:rPr>
              <w:t xml:space="preserve">Sukladno točki 3.2. Uputa za prijavitelje (1. Izmjena dokumentacije Poziva) za potrebe provjere prihvatljivosti plaća osoba zaposlenih kod prijavitelja i/ili partnera dostavljaju se 12 platnih lista od siječnja do prosinca za prethodnu godinu tj. za zadnji dokumentirani godišnji bruto iznos plaća, osim u slučajevima kada je djelatnik zaposlen manje od 12 mjeseci ili novozaposlen. </w:t>
            </w:r>
          </w:p>
          <w:p w14:paraId="6A1AB1D9" w14:textId="21EB47CA" w:rsidR="007F2BA3" w:rsidRPr="008A3AFD" w:rsidRDefault="007F2BA3" w:rsidP="007F2BA3">
            <w:pPr>
              <w:jc w:val="both"/>
              <w:rPr>
                <w:sz w:val="22"/>
                <w:szCs w:val="22"/>
              </w:rPr>
            </w:pPr>
            <w:r w:rsidRPr="008A3AFD">
              <w:rPr>
                <w:color w:val="000000"/>
                <w:sz w:val="22"/>
                <w:szCs w:val="22"/>
                <w:lang w:val="hr-HR"/>
              </w:rPr>
              <w:t>Odredba iz točke 5.1. Uputa koja navodi: „isplatne liste za zadnjih 12 uzastopnih mjeseci“ odnosi se na 12 uzastopnih mjeseci (od siječnja do prosinca) u godini koja prethodi godini u kojoj se predaje projektna prijava što predstavlja zadnji dokumentirani godišnji bruto iznos plaća.</w:t>
            </w:r>
          </w:p>
        </w:tc>
      </w:tr>
      <w:tr w:rsidR="007F2BA3" w:rsidRPr="008A3AFD" w14:paraId="5DE9C882" w14:textId="77777777" w:rsidTr="000A6282">
        <w:trPr>
          <w:trHeight w:val="433"/>
        </w:trPr>
        <w:tc>
          <w:tcPr>
            <w:tcW w:w="709" w:type="dxa"/>
            <w:shd w:val="clear" w:color="auto" w:fill="538135" w:themeFill="accent6" w:themeFillShade="BF"/>
          </w:tcPr>
          <w:p w14:paraId="4ECC56E1"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02DE695" w14:textId="1A8899C0"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24. siječnja 2017.</w:t>
            </w:r>
          </w:p>
        </w:tc>
        <w:tc>
          <w:tcPr>
            <w:tcW w:w="6946" w:type="dxa"/>
            <w:shd w:val="clear" w:color="auto" w:fill="538135" w:themeFill="accent6" w:themeFillShade="BF"/>
          </w:tcPr>
          <w:p w14:paraId="4BF3AABC" w14:textId="756BA316"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27. siječnja 2017.</w:t>
            </w:r>
          </w:p>
        </w:tc>
      </w:tr>
      <w:tr w:rsidR="007F2BA3" w:rsidRPr="008A3AFD" w14:paraId="0F3436E3" w14:textId="77777777" w:rsidTr="000A6282">
        <w:trPr>
          <w:trHeight w:val="272"/>
        </w:trPr>
        <w:tc>
          <w:tcPr>
            <w:tcW w:w="709" w:type="dxa"/>
            <w:vAlign w:val="center"/>
          </w:tcPr>
          <w:p w14:paraId="6CBE17BD"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53A198CF" w14:textId="1B313707" w:rsidR="007F2BA3" w:rsidRPr="008A3AFD" w:rsidRDefault="007F2BA3" w:rsidP="007F2BA3">
            <w:pPr>
              <w:jc w:val="both"/>
              <w:rPr>
                <w:sz w:val="22"/>
                <w:szCs w:val="22"/>
              </w:rPr>
            </w:pPr>
            <w:r w:rsidRPr="008A3AFD">
              <w:rPr>
                <w:color w:val="000000"/>
                <w:sz w:val="22"/>
                <w:szCs w:val="22"/>
                <w:lang w:val="hr-HR"/>
              </w:rPr>
              <w:t xml:space="preserve">Pod pitanjem broj 41. vezano uz to da li zaposlenici regionalne razvojne agencije, kojoj je županija osnivač i stopostotni vlasnik, mogu biti dio Projektnog tima županije kao Prijavitelja, odgovarate „da temeljem članka 10. stavak 12. Zakona o javnoj nabavi, koji propisuje da su iznimka od primjene Zakona o javnoj nabavi ugovori koje jedan ili više javnih naručitelja sklapaju s pravnom osobom čiji su jedini vlasnici (osnivači i/ili članovi društva), no da su u navedenom stavku navedeni uvjeti koje je potrebno kumulativno ispuniti da bi ta iznimka bila primjenjiva, a ispunjenje uvjeta potrebno je potkrijepiti adekvatnom dokumentacijom“. </w:t>
            </w:r>
            <w:r w:rsidRPr="008A3AFD">
              <w:rPr>
                <w:rStyle w:val="Strong"/>
                <w:b w:val="0"/>
                <w:color w:val="000000"/>
                <w:sz w:val="22"/>
                <w:szCs w:val="22"/>
                <w:lang w:val="hr-HR"/>
              </w:rPr>
              <w:t xml:space="preserve">Naše pitanje je: kojom točno dokumentacijom/aktima dokazujemo postojanje svakog od uvjeta iz članka 10. stavak 12. </w:t>
            </w:r>
            <w:proofErr w:type="spellStart"/>
            <w:r w:rsidRPr="008A3AFD">
              <w:rPr>
                <w:rStyle w:val="Strong"/>
                <w:b w:val="0"/>
                <w:color w:val="000000"/>
                <w:sz w:val="22"/>
                <w:szCs w:val="22"/>
                <w:lang w:val="hr-HR"/>
              </w:rPr>
              <w:t>podtočke</w:t>
            </w:r>
            <w:proofErr w:type="spellEnd"/>
            <w:r w:rsidRPr="008A3AFD">
              <w:rPr>
                <w:rStyle w:val="Strong"/>
                <w:b w:val="0"/>
                <w:color w:val="000000"/>
                <w:sz w:val="22"/>
                <w:szCs w:val="22"/>
                <w:lang w:val="hr-HR"/>
              </w:rPr>
              <w:t xml:space="preserve"> od a) do f)?  </w:t>
            </w:r>
          </w:p>
        </w:tc>
        <w:tc>
          <w:tcPr>
            <w:tcW w:w="6946" w:type="dxa"/>
          </w:tcPr>
          <w:p w14:paraId="4A18D339" w14:textId="77777777" w:rsidR="007F2BA3" w:rsidRPr="008A3AFD" w:rsidRDefault="007F2BA3" w:rsidP="007F2BA3">
            <w:pPr>
              <w:jc w:val="both"/>
              <w:rPr>
                <w:color w:val="000000"/>
                <w:sz w:val="22"/>
                <w:szCs w:val="22"/>
                <w:lang w:val="hr-HR"/>
              </w:rPr>
            </w:pPr>
            <w:r w:rsidRPr="008A3AFD">
              <w:rPr>
                <w:color w:val="000000"/>
                <w:sz w:val="22"/>
                <w:szCs w:val="22"/>
                <w:lang w:val="hr-HR"/>
              </w:rPr>
              <w:t xml:space="preserve">Oblik dokaza za navedeno izuzeće nije propisan dokumentacijom Poziva. Primjerice, može se raditi o osnivačkim aktima i dokumentima iz kojih je vidljiv ustroj, djelatnosti, upravljačka struktura i nadzor poslovanja subjekta s kojim naručitelj sklapa ugovor te drugim dokumentima iz kojih je vidljivo postojanje propisanih uvjeta. Napominjemo da su u slučaju sklapanja ugovora nakon 1. 1. 2017. sukladno novom Zakonu o javnoj nabavi (NN 120/16), uvjeti za spomenuto izuzeće definirani u članku 33. stavak 1. Zakona. </w:t>
            </w:r>
          </w:p>
          <w:p w14:paraId="0D910331" w14:textId="62F927B7" w:rsidR="007F2BA3" w:rsidRPr="008A3AFD" w:rsidRDefault="007F2BA3" w:rsidP="007F2BA3">
            <w:pPr>
              <w:jc w:val="both"/>
              <w:rPr>
                <w:sz w:val="22"/>
                <w:szCs w:val="22"/>
              </w:rPr>
            </w:pPr>
          </w:p>
        </w:tc>
      </w:tr>
      <w:tr w:rsidR="007F2BA3" w:rsidRPr="008A3AFD" w14:paraId="36D63623" w14:textId="77777777" w:rsidTr="000A6282">
        <w:trPr>
          <w:trHeight w:val="433"/>
        </w:trPr>
        <w:tc>
          <w:tcPr>
            <w:tcW w:w="709" w:type="dxa"/>
            <w:shd w:val="clear" w:color="auto" w:fill="538135" w:themeFill="accent6" w:themeFillShade="BF"/>
          </w:tcPr>
          <w:p w14:paraId="612A4BE6"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2EAEA18E" w14:textId="7DC7D466"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color w:val="000000"/>
                <w:sz w:val="22"/>
                <w:szCs w:val="22"/>
                <w:lang w:val="hr-HR"/>
              </w:rPr>
              <w:t>27. siječnja 2017.</w:t>
            </w:r>
          </w:p>
        </w:tc>
        <w:tc>
          <w:tcPr>
            <w:tcW w:w="6946" w:type="dxa"/>
            <w:shd w:val="clear" w:color="auto" w:fill="538135" w:themeFill="accent6" w:themeFillShade="BF"/>
          </w:tcPr>
          <w:p w14:paraId="7C7886BF" w14:textId="7B7DEBA0"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color w:val="000000"/>
                <w:sz w:val="22"/>
                <w:szCs w:val="22"/>
                <w:lang w:val="hr-HR"/>
              </w:rPr>
              <w:t>3. veljače 2017.</w:t>
            </w:r>
          </w:p>
        </w:tc>
      </w:tr>
      <w:tr w:rsidR="007F2BA3" w:rsidRPr="008A3AFD" w14:paraId="5DABE175" w14:textId="77777777" w:rsidTr="000A6282">
        <w:trPr>
          <w:trHeight w:val="272"/>
        </w:trPr>
        <w:tc>
          <w:tcPr>
            <w:tcW w:w="709" w:type="dxa"/>
            <w:vAlign w:val="center"/>
          </w:tcPr>
          <w:p w14:paraId="52E7B428"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30AE7BDE" w14:textId="4484B4FC" w:rsidR="007F2BA3" w:rsidRPr="008A3AFD" w:rsidRDefault="007F2BA3" w:rsidP="007F2BA3">
            <w:pPr>
              <w:jc w:val="both"/>
              <w:rPr>
                <w:sz w:val="22"/>
                <w:szCs w:val="22"/>
              </w:rPr>
            </w:pPr>
            <w:r w:rsidRPr="008A3AFD">
              <w:rPr>
                <w:color w:val="000000"/>
                <w:sz w:val="22"/>
                <w:szCs w:val="22"/>
                <w:lang w:val="hr-HR"/>
              </w:rPr>
              <w:t xml:space="preserve">U javnom pozivu se navodi kako projekt ne smije biti financijski i fizički završen. Da li pojedine aktivnosti u sklopu projekta smiju biti završene i plaćene (primjerice nabavljena i plaćena oprema)? </w:t>
            </w:r>
          </w:p>
        </w:tc>
        <w:tc>
          <w:tcPr>
            <w:tcW w:w="6946" w:type="dxa"/>
          </w:tcPr>
          <w:p w14:paraId="1E988ED2" w14:textId="321FF300" w:rsidR="007F2BA3" w:rsidRPr="008A3AFD" w:rsidRDefault="007F2BA3" w:rsidP="007F2BA3">
            <w:pPr>
              <w:jc w:val="both"/>
              <w:rPr>
                <w:sz w:val="22"/>
                <w:szCs w:val="22"/>
              </w:rPr>
            </w:pPr>
            <w:r w:rsidRPr="008A3AFD">
              <w:rPr>
                <w:color w:val="000000"/>
                <w:sz w:val="22"/>
                <w:szCs w:val="22"/>
                <w:lang w:val="hr-HR"/>
              </w:rPr>
              <w:t xml:space="preserve">Sukladno točci 3.1. Uputa za prijavitelje, pojedini troškovi u sklopu projekta trebaju biti u plaćeni u razdoblju prihvatljivosti troškova, odnosno u razdoblju od početka provedbe projekta do najkasnije 6 mjeseci od završetka provedbe projekta. Napominjemo da se početak obavljanja aktivnosti sukladno točci 6.1. Uputa računa od prve preuzete obveze kojom se naručuju </w:t>
            </w:r>
            <w:r w:rsidRPr="008A3AFD">
              <w:rPr>
                <w:color w:val="000000"/>
                <w:sz w:val="22"/>
                <w:szCs w:val="22"/>
                <w:lang w:val="hr-HR"/>
              </w:rPr>
              <w:lastRenderedPageBreak/>
              <w:t>dobra ili usluge ili druga obveza na temelju koje je ulaganje nepovratno. Dakle, pojedini troškovi u sklopu projekta smiju biti završeni i plaćene u skladu sa spomenutim uvjetima, dok sam projekt kao cjelina ne smije biti financijski niti fizički završen.</w:t>
            </w:r>
          </w:p>
        </w:tc>
      </w:tr>
      <w:tr w:rsidR="007F2BA3" w:rsidRPr="008A3AFD" w14:paraId="22C738CD" w14:textId="77777777" w:rsidTr="000A6282">
        <w:trPr>
          <w:trHeight w:val="433"/>
        </w:trPr>
        <w:tc>
          <w:tcPr>
            <w:tcW w:w="709" w:type="dxa"/>
            <w:shd w:val="clear" w:color="auto" w:fill="538135" w:themeFill="accent6" w:themeFillShade="BF"/>
          </w:tcPr>
          <w:p w14:paraId="25F5372C" w14:textId="77777777" w:rsidR="007F2BA3" w:rsidRPr="008A3AFD" w:rsidRDefault="007F2BA3" w:rsidP="007F2BA3">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4B525B84" w14:textId="1676F73E"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color w:val="000000"/>
                <w:sz w:val="22"/>
                <w:szCs w:val="22"/>
                <w:lang w:val="hr-HR"/>
              </w:rPr>
              <w:t>27. siječnja 2017.</w:t>
            </w:r>
          </w:p>
        </w:tc>
        <w:tc>
          <w:tcPr>
            <w:tcW w:w="6946" w:type="dxa"/>
            <w:shd w:val="clear" w:color="auto" w:fill="538135" w:themeFill="accent6" w:themeFillShade="BF"/>
          </w:tcPr>
          <w:p w14:paraId="318DAA33" w14:textId="7A9197DA"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color w:val="000000"/>
                <w:sz w:val="22"/>
                <w:szCs w:val="22"/>
                <w:lang w:val="hr-HR"/>
              </w:rPr>
              <w:t>3. veljače 2017.</w:t>
            </w:r>
          </w:p>
        </w:tc>
      </w:tr>
      <w:tr w:rsidR="007F2BA3" w:rsidRPr="008A3AFD" w14:paraId="3F3AE1D3" w14:textId="77777777" w:rsidTr="000A6282">
        <w:trPr>
          <w:trHeight w:val="272"/>
        </w:trPr>
        <w:tc>
          <w:tcPr>
            <w:tcW w:w="709" w:type="dxa"/>
            <w:vAlign w:val="center"/>
          </w:tcPr>
          <w:p w14:paraId="4FDAD4E2"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1925B5B9" w14:textId="68396EBC" w:rsidR="007F2BA3" w:rsidRPr="008A3AFD" w:rsidRDefault="007F2BA3" w:rsidP="007F2BA3">
            <w:pPr>
              <w:jc w:val="both"/>
              <w:rPr>
                <w:sz w:val="22"/>
                <w:szCs w:val="22"/>
              </w:rPr>
            </w:pPr>
            <w:r w:rsidRPr="008A3AFD">
              <w:rPr>
                <w:color w:val="000000"/>
                <w:sz w:val="22"/>
                <w:szCs w:val="22"/>
                <w:lang w:val="hr-HR"/>
              </w:rPr>
              <w:t>U javnom pozivu je navedeno da su ulaganja partnera prihvatljiva jedino ako su troškovi nastali u periodu od 01.01.2015. do datuma objave poziva. Da li ti troškovi moraju biti i plaćeni u razmatranom razdoblju ili je dovoljno trošak pravdati na temelju zaprimljenih faktura, a plaćanje realizirati nakon potpisivanja ugovora o dobivenoj potpori?</w:t>
            </w:r>
          </w:p>
        </w:tc>
        <w:tc>
          <w:tcPr>
            <w:tcW w:w="6946" w:type="dxa"/>
          </w:tcPr>
          <w:p w14:paraId="70A32E7A" w14:textId="7E5A1442" w:rsidR="007F2BA3" w:rsidRPr="008A3AFD" w:rsidRDefault="007F2BA3" w:rsidP="007F2BA3">
            <w:pPr>
              <w:jc w:val="both"/>
              <w:rPr>
                <w:sz w:val="22"/>
                <w:szCs w:val="22"/>
              </w:rPr>
            </w:pPr>
            <w:r w:rsidRPr="008A3AFD">
              <w:rPr>
                <w:color w:val="000000"/>
                <w:sz w:val="22"/>
                <w:szCs w:val="22"/>
                <w:lang w:val="hr-HR"/>
              </w:rPr>
              <w:t>Vremensko ograničenje (od 1.1.2015. do objave Poziva) odnosi se samo na  nastanak troška odnosno na trenutak preuzimanja ugovorne obveze za određeni trošak. Kako je navedeno u prethodnom odgovoru, samo plaćanje se treba izvršiti u razdoblju prihvatljivosti troškova, odnosno u razdoblju od početka provedbe projekta do najkasnije 6 mjeseci od završetka provedbe projekta.  Dakle, plaćanje troška nastalog kod partnera u prihvatljivom razdoblju moguće je realizirati i nakon objave poziva.</w:t>
            </w:r>
          </w:p>
        </w:tc>
      </w:tr>
      <w:tr w:rsidR="007F2BA3" w:rsidRPr="008A3AFD" w14:paraId="3503CDC6" w14:textId="77777777" w:rsidTr="000A6282">
        <w:trPr>
          <w:trHeight w:val="433"/>
        </w:trPr>
        <w:tc>
          <w:tcPr>
            <w:tcW w:w="709" w:type="dxa"/>
            <w:shd w:val="clear" w:color="auto" w:fill="538135" w:themeFill="accent6" w:themeFillShade="BF"/>
          </w:tcPr>
          <w:p w14:paraId="50F63DE2"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1B0E5F7" w14:textId="6E61AF5C"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color w:val="000000"/>
                <w:sz w:val="22"/>
                <w:szCs w:val="22"/>
                <w:lang w:val="hr-HR"/>
              </w:rPr>
              <w:t>27. siječnja 2017.</w:t>
            </w:r>
          </w:p>
        </w:tc>
        <w:tc>
          <w:tcPr>
            <w:tcW w:w="6946" w:type="dxa"/>
            <w:shd w:val="clear" w:color="auto" w:fill="538135" w:themeFill="accent6" w:themeFillShade="BF"/>
          </w:tcPr>
          <w:p w14:paraId="4A72E68F" w14:textId="453CB316"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color w:val="000000"/>
                <w:sz w:val="22"/>
                <w:szCs w:val="22"/>
                <w:lang w:val="hr-HR"/>
              </w:rPr>
              <w:t>3. veljače 2017.</w:t>
            </w:r>
          </w:p>
        </w:tc>
      </w:tr>
      <w:tr w:rsidR="007F2BA3" w:rsidRPr="008A3AFD" w14:paraId="3C85D9DF" w14:textId="77777777" w:rsidTr="000A6282">
        <w:trPr>
          <w:trHeight w:val="272"/>
        </w:trPr>
        <w:tc>
          <w:tcPr>
            <w:tcW w:w="709" w:type="dxa"/>
            <w:vAlign w:val="center"/>
          </w:tcPr>
          <w:p w14:paraId="6DF9E5E4"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26F5482D" w14:textId="33302803" w:rsidR="007F2BA3" w:rsidRPr="008A3AFD" w:rsidRDefault="007F2BA3" w:rsidP="007F2BA3">
            <w:pPr>
              <w:jc w:val="both"/>
              <w:rPr>
                <w:sz w:val="22"/>
                <w:szCs w:val="22"/>
              </w:rPr>
            </w:pPr>
            <w:r w:rsidRPr="008A3AFD">
              <w:rPr>
                <w:color w:val="000000"/>
                <w:sz w:val="22"/>
                <w:szCs w:val="22"/>
                <w:lang w:val="hr-HR"/>
              </w:rPr>
              <w:t>Da li se odobrava transfer vlasništva opreme sa Županije na Dom zdravlja. Ukoliko je odgovor potvrdan, da li Dom zdravlja u tom slučaju mora biti obavezno partner?</w:t>
            </w:r>
          </w:p>
        </w:tc>
        <w:tc>
          <w:tcPr>
            <w:tcW w:w="6946" w:type="dxa"/>
          </w:tcPr>
          <w:p w14:paraId="597BC797" w14:textId="77777777" w:rsidR="007F2BA3" w:rsidRPr="008A3AFD" w:rsidRDefault="007F2BA3" w:rsidP="007F2BA3">
            <w:pPr>
              <w:jc w:val="both"/>
              <w:rPr>
                <w:color w:val="000000"/>
                <w:sz w:val="22"/>
                <w:szCs w:val="22"/>
                <w:lang w:val="hr-HR"/>
              </w:rPr>
            </w:pPr>
            <w:r w:rsidRPr="008A3AFD">
              <w:rPr>
                <w:color w:val="000000"/>
                <w:sz w:val="22"/>
                <w:szCs w:val="22"/>
                <w:lang w:val="hr-HR"/>
              </w:rPr>
              <w:t>Pitanje prijenosa vlasništva definirano je člankom 8. Općih uvjeta ugovora o bespovratnim sredstvima, koji su sastavni dio Poziva na dostavu projektnih prijedloga:</w:t>
            </w:r>
          </w:p>
          <w:p w14:paraId="7CA4D726" w14:textId="77777777" w:rsidR="007F2BA3" w:rsidRPr="008A3AFD" w:rsidRDefault="007F2BA3" w:rsidP="007F2BA3">
            <w:pPr>
              <w:jc w:val="both"/>
              <w:rPr>
                <w:color w:val="000000"/>
                <w:sz w:val="22"/>
                <w:szCs w:val="22"/>
                <w:lang w:val="hr-HR"/>
              </w:rPr>
            </w:pPr>
          </w:p>
          <w:p w14:paraId="5ADED134" w14:textId="77777777" w:rsidR="007F2BA3" w:rsidRPr="008A3AFD" w:rsidRDefault="007F2BA3" w:rsidP="007F2BA3">
            <w:pPr>
              <w:jc w:val="both"/>
              <w:rPr>
                <w:color w:val="000000"/>
                <w:sz w:val="22"/>
                <w:szCs w:val="22"/>
                <w:lang w:val="hr-HR"/>
              </w:rPr>
            </w:pPr>
            <w:r w:rsidRPr="008A3AFD">
              <w:rPr>
                <w:color w:val="000000"/>
                <w:sz w:val="22"/>
                <w:szCs w:val="22"/>
                <w:lang w:val="hr-HR"/>
              </w:rPr>
              <w:t>„8.3. Ako nije drugačije navedeno u Posebnim uvjetima, zemljište, zgrade, oprema, vozila, potrošni materijali i rezultati projekta financirani iz proračuna Projekta mogu se prenijeti na projektne partnere ili treće osobe, pri čemu</w:t>
            </w:r>
          </w:p>
          <w:p w14:paraId="310C903B" w14:textId="77777777" w:rsidR="007F2BA3" w:rsidRPr="008A3AFD" w:rsidRDefault="007F2BA3" w:rsidP="007F2BA3">
            <w:pPr>
              <w:jc w:val="both"/>
              <w:rPr>
                <w:color w:val="000000"/>
                <w:sz w:val="22"/>
                <w:szCs w:val="22"/>
                <w:lang w:val="hr-HR"/>
              </w:rPr>
            </w:pPr>
            <w:r w:rsidRPr="008A3AFD">
              <w:rPr>
                <w:color w:val="000000"/>
                <w:sz w:val="22"/>
                <w:szCs w:val="22"/>
                <w:lang w:val="hr-HR"/>
              </w:rPr>
              <w:t xml:space="preserve">a) svrha tog zemljišta, zgrada, opreme, vozila, potrošnih materijala i rezultata projekta, ostaje neizmijenjena u odnosu na namjenu definiranu Ugovorom u razdoblju od najmanje pet godina nakon isteka razdoblja provedbe projekta; </w:t>
            </w:r>
          </w:p>
          <w:p w14:paraId="4A060731" w14:textId="77777777" w:rsidR="007F2BA3" w:rsidRPr="008A3AFD" w:rsidRDefault="007F2BA3" w:rsidP="007F2BA3">
            <w:pPr>
              <w:jc w:val="both"/>
              <w:rPr>
                <w:color w:val="000000"/>
                <w:sz w:val="22"/>
                <w:szCs w:val="22"/>
                <w:lang w:val="hr-HR"/>
              </w:rPr>
            </w:pPr>
          </w:p>
          <w:p w14:paraId="644EC1E2" w14:textId="77777777" w:rsidR="007F2BA3" w:rsidRPr="008A3AFD" w:rsidRDefault="007F2BA3" w:rsidP="007F2BA3">
            <w:pPr>
              <w:jc w:val="both"/>
              <w:rPr>
                <w:color w:val="000000"/>
                <w:sz w:val="22"/>
                <w:szCs w:val="22"/>
                <w:lang w:val="hr-HR"/>
              </w:rPr>
            </w:pPr>
            <w:r w:rsidRPr="008A3AFD">
              <w:rPr>
                <w:color w:val="000000"/>
                <w:sz w:val="22"/>
                <w:szCs w:val="22"/>
                <w:lang w:val="hr-HR"/>
              </w:rPr>
              <w:t>b)  je u slučaju prijenosa sredstava među partnerima Ugovora, potrebno prethodno pisano odobrenje PT-a 1 i PT-a 2 te je Korisnik u navedenu svrhu obvezan istim tijelima prethodno dostaviti svu relevantnu dokumentaciju na uvid;</w:t>
            </w:r>
          </w:p>
          <w:p w14:paraId="3C70E833" w14:textId="77777777" w:rsidR="007F2BA3" w:rsidRPr="008A3AFD" w:rsidRDefault="007F2BA3" w:rsidP="007F2BA3">
            <w:pPr>
              <w:jc w:val="both"/>
              <w:rPr>
                <w:color w:val="000000"/>
                <w:sz w:val="22"/>
                <w:szCs w:val="22"/>
                <w:lang w:val="hr-HR"/>
              </w:rPr>
            </w:pPr>
          </w:p>
          <w:p w14:paraId="2ADEB300" w14:textId="5288B1FC" w:rsidR="007F2BA3" w:rsidRPr="008A3AFD" w:rsidRDefault="007F2BA3" w:rsidP="007F2BA3">
            <w:pPr>
              <w:jc w:val="both"/>
              <w:rPr>
                <w:sz w:val="22"/>
                <w:szCs w:val="22"/>
              </w:rPr>
            </w:pPr>
            <w:r w:rsidRPr="008A3AFD">
              <w:rPr>
                <w:color w:val="000000"/>
                <w:sz w:val="22"/>
                <w:szCs w:val="22"/>
                <w:lang w:val="hr-HR"/>
              </w:rPr>
              <w:lastRenderedPageBreak/>
              <w:t>c)  je u slučaju prijenosa sredstava na treće osobe, potrebno prethodno pisano odobrenje PT-a 1 i PT-a 2 te je Korisnik u navedenu svrhu obvezan istim tijelima prethodno dostaviti svu relevantnu dokumentaciju na uvid.“</w:t>
            </w:r>
          </w:p>
        </w:tc>
      </w:tr>
      <w:tr w:rsidR="007F2BA3" w:rsidRPr="008A3AFD" w14:paraId="2D0921E9" w14:textId="77777777" w:rsidTr="000A6282">
        <w:trPr>
          <w:trHeight w:val="433"/>
        </w:trPr>
        <w:tc>
          <w:tcPr>
            <w:tcW w:w="709" w:type="dxa"/>
            <w:shd w:val="clear" w:color="auto" w:fill="538135" w:themeFill="accent6" w:themeFillShade="BF"/>
          </w:tcPr>
          <w:p w14:paraId="760415CD" w14:textId="77777777" w:rsidR="007F2BA3" w:rsidRPr="008A3AFD" w:rsidRDefault="007F2BA3" w:rsidP="007F2BA3">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15C558DB" w14:textId="17897FA1"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color w:val="000000"/>
                <w:sz w:val="22"/>
                <w:szCs w:val="22"/>
                <w:lang w:val="hr-HR"/>
              </w:rPr>
              <w:t>27. siječnja 2017.</w:t>
            </w:r>
          </w:p>
        </w:tc>
        <w:tc>
          <w:tcPr>
            <w:tcW w:w="6946" w:type="dxa"/>
            <w:shd w:val="clear" w:color="auto" w:fill="538135" w:themeFill="accent6" w:themeFillShade="BF"/>
          </w:tcPr>
          <w:p w14:paraId="4EEE74F1" w14:textId="301A56B1"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color w:val="000000"/>
                <w:sz w:val="22"/>
                <w:szCs w:val="22"/>
                <w:lang w:val="hr-HR"/>
              </w:rPr>
              <w:t>3. veljače 2017.</w:t>
            </w:r>
          </w:p>
        </w:tc>
      </w:tr>
      <w:tr w:rsidR="007F2BA3" w:rsidRPr="008A3AFD" w14:paraId="36F94273" w14:textId="77777777" w:rsidTr="000A6282">
        <w:trPr>
          <w:trHeight w:val="272"/>
        </w:trPr>
        <w:tc>
          <w:tcPr>
            <w:tcW w:w="709" w:type="dxa"/>
            <w:vAlign w:val="center"/>
          </w:tcPr>
          <w:p w14:paraId="5266B1BF"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371C2632" w14:textId="333206C5" w:rsidR="007F2BA3" w:rsidRPr="008A3AFD" w:rsidRDefault="007F2BA3" w:rsidP="007F2BA3">
            <w:pPr>
              <w:jc w:val="both"/>
              <w:rPr>
                <w:sz w:val="22"/>
                <w:szCs w:val="22"/>
              </w:rPr>
            </w:pPr>
            <w:r w:rsidRPr="008A3AFD">
              <w:rPr>
                <w:color w:val="000000"/>
                <w:sz w:val="22"/>
                <w:szCs w:val="22"/>
                <w:lang w:val="hr-HR"/>
              </w:rPr>
              <w:t>Da li dva obvezna člana projektnog tima moraju biti imenovana iz institucije prijavitelja?</w:t>
            </w:r>
          </w:p>
        </w:tc>
        <w:tc>
          <w:tcPr>
            <w:tcW w:w="6946" w:type="dxa"/>
          </w:tcPr>
          <w:p w14:paraId="213A823E" w14:textId="77777777" w:rsidR="007F2BA3" w:rsidRPr="008A3AFD" w:rsidRDefault="007F2BA3" w:rsidP="007F2BA3">
            <w:pPr>
              <w:jc w:val="both"/>
              <w:rPr>
                <w:color w:val="000000"/>
                <w:sz w:val="22"/>
                <w:szCs w:val="22"/>
                <w:lang w:val="hr-HR"/>
              </w:rPr>
            </w:pPr>
            <w:r w:rsidRPr="008A3AFD">
              <w:rPr>
                <w:color w:val="000000"/>
                <w:sz w:val="22"/>
                <w:szCs w:val="22"/>
                <w:lang w:val="hr-HR"/>
              </w:rPr>
              <w:t>U članku 2.5.1. Uputa za prijavitelje navedeno je:</w:t>
            </w:r>
          </w:p>
          <w:p w14:paraId="5CA353B9" w14:textId="77777777" w:rsidR="007F2BA3" w:rsidRPr="008A3AFD" w:rsidRDefault="007F2BA3" w:rsidP="007F2BA3">
            <w:pPr>
              <w:jc w:val="both"/>
              <w:rPr>
                <w:color w:val="000000"/>
                <w:sz w:val="22"/>
                <w:szCs w:val="22"/>
                <w:lang w:val="hr-HR"/>
              </w:rPr>
            </w:pPr>
            <w:r w:rsidRPr="008A3AFD">
              <w:rPr>
                <w:color w:val="000000"/>
                <w:sz w:val="22"/>
                <w:szCs w:val="22"/>
                <w:lang w:val="hr-HR"/>
              </w:rPr>
              <w:t xml:space="preserve">„Prijavitelj mora osigurati odgovarajuće kapacitete za provedbu projekta na način da ima imenovana najmanje dva člana projektnog tima s odgovarajućim iskustvom u provedbi projekta, za koje dostavlja životopis. Ako u trenutku podnošenja projektnog prijedloga prijavitelj nema imenovan projektni tim, kao dokaz sposobnosti za provedbu projekta mora dostaviti nacrt opisa posla za nabavu usluge ili pripremljenu dokumentaciju za nadmetanje za nabavu usluge upravljanja projektom.“  </w:t>
            </w:r>
          </w:p>
          <w:p w14:paraId="00CFB9D3" w14:textId="77777777" w:rsidR="007F2BA3" w:rsidRPr="008A3AFD" w:rsidRDefault="007F2BA3" w:rsidP="007F2BA3">
            <w:pPr>
              <w:jc w:val="both"/>
              <w:rPr>
                <w:color w:val="000000"/>
                <w:sz w:val="22"/>
                <w:szCs w:val="22"/>
                <w:lang w:val="hr-HR"/>
              </w:rPr>
            </w:pPr>
            <w:r w:rsidRPr="008A3AFD">
              <w:rPr>
                <w:color w:val="000000"/>
                <w:sz w:val="22"/>
                <w:szCs w:val="22"/>
                <w:lang w:val="hr-HR"/>
              </w:rPr>
              <w:t>„Članovi projektnog tima mogu biti zaposlenici Prijavitelja i, ako je primjenjivo, Partnera ili vanjski stručnjaci.“</w:t>
            </w:r>
          </w:p>
          <w:p w14:paraId="3C18906B" w14:textId="77777777" w:rsidR="007F2BA3" w:rsidRPr="008A3AFD" w:rsidRDefault="007F2BA3" w:rsidP="007F2BA3">
            <w:pPr>
              <w:jc w:val="both"/>
              <w:rPr>
                <w:color w:val="000000"/>
                <w:sz w:val="22"/>
                <w:szCs w:val="22"/>
                <w:lang w:val="hr-HR"/>
              </w:rPr>
            </w:pPr>
          </w:p>
          <w:p w14:paraId="5BA07D71" w14:textId="15693EA1" w:rsidR="007F2BA3" w:rsidRPr="008A3AFD" w:rsidRDefault="007F2BA3" w:rsidP="007F2BA3">
            <w:pPr>
              <w:jc w:val="both"/>
              <w:rPr>
                <w:sz w:val="22"/>
                <w:szCs w:val="22"/>
              </w:rPr>
            </w:pPr>
            <w:r w:rsidRPr="008A3AFD">
              <w:rPr>
                <w:color w:val="000000"/>
                <w:sz w:val="22"/>
                <w:szCs w:val="22"/>
                <w:lang w:val="hr-HR"/>
              </w:rPr>
              <w:t>Nije nužno da oba člana budu imenovana iz institucije prijavitelja, no pri tome se preporučuje da barem jedna osoba bude iz institucije prijavitelja.</w:t>
            </w:r>
          </w:p>
        </w:tc>
      </w:tr>
      <w:tr w:rsidR="007F2BA3" w:rsidRPr="008A3AFD" w14:paraId="0C32B264" w14:textId="77777777" w:rsidTr="000A6282">
        <w:trPr>
          <w:trHeight w:val="433"/>
        </w:trPr>
        <w:tc>
          <w:tcPr>
            <w:tcW w:w="709" w:type="dxa"/>
            <w:shd w:val="clear" w:color="auto" w:fill="538135" w:themeFill="accent6" w:themeFillShade="BF"/>
          </w:tcPr>
          <w:p w14:paraId="13770CEC"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93776BA" w14:textId="1217136C"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color w:val="000000"/>
                <w:sz w:val="22"/>
                <w:szCs w:val="22"/>
                <w:lang w:val="hr-HR"/>
              </w:rPr>
              <w:t>8. veljače 2017.</w:t>
            </w:r>
          </w:p>
        </w:tc>
        <w:tc>
          <w:tcPr>
            <w:tcW w:w="6946" w:type="dxa"/>
            <w:shd w:val="clear" w:color="auto" w:fill="538135" w:themeFill="accent6" w:themeFillShade="BF"/>
          </w:tcPr>
          <w:p w14:paraId="3FD291DD" w14:textId="11B03E01"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color w:val="000000"/>
                <w:sz w:val="22"/>
                <w:szCs w:val="22"/>
                <w:lang w:val="hr-HR"/>
              </w:rPr>
              <w:t>10. veljače 2017.</w:t>
            </w:r>
          </w:p>
        </w:tc>
      </w:tr>
      <w:tr w:rsidR="007F2BA3" w:rsidRPr="008A3AFD" w14:paraId="10E3286C" w14:textId="77777777" w:rsidTr="000A6282">
        <w:trPr>
          <w:trHeight w:val="272"/>
        </w:trPr>
        <w:tc>
          <w:tcPr>
            <w:tcW w:w="709" w:type="dxa"/>
            <w:vAlign w:val="center"/>
          </w:tcPr>
          <w:p w14:paraId="0FF25769"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707A1608" w14:textId="77777777" w:rsidR="007F2BA3" w:rsidRPr="008A3AFD" w:rsidRDefault="007F2BA3" w:rsidP="007F2BA3">
            <w:pPr>
              <w:jc w:val="both"/>
              <w:rPr>
                <w:sz w:val="22"/>
                <w:szCs w:val="22"/>
                <w:lang w:val="hr-HR"/>
              </w:rPr>
            </w:pPr>
            <w:r w:rsidRPr="008A3AFD">
              <w:rPr>
                <w:sz w:val="22"/>
                <w:szCs w:val="22"/>
                <w:lang w:val="hr-HR"/>
              </w:rPr>
              <w:t>a) Obzirom da naša županija kao i sve ostale županije sukladno Zakonu o PDV-u čl. 6 (NN 73/13, 99/13, 148/13, 153/13, 143/14 i 115/16) nije obveznik PDV-a, a u natječajnoj dokumentaciji Prilog 10b - Popis opreme - domovi zdravlja je navedena oprema sa procijenjenom vrijednosti i sa izraženim PDV-om te je na radionici rečeno da se koriste ti iznosi. Zanima nas da li će se od prijavljenog iznos za opremu odbiti iznos PDV-a obzirom da ju nabavlja županija koja će biti i vlasnik te opreme, te da li se može ubaciti još neka oprema da se iskoristi sav raspoloživ iznos sredstava?</w:t>
            </w:r>
          </w:p>
          <w:p w14:paraId="054EE91E" w14:textId="16AC34B5" w:rsidR="007F2BA3" w:rsidRPr="008A3AFD" w:rsidRDefault="007F2BA3" w:rsidP="007F2BA3">
            <w:pPr>
              <w:jc w:val="both"/>
              <w:rPr>
                <w:sz w:val="22"/>
                <w:szCs w:val="22"/>
              </w:rPr>
            </w:pPr>
            <w:r w:rsidRPr="008A3AFD">
              <w:rPr>
                <w:sz w:val="22"/>
                <w:szCs w:val="22"/>
                <w:lang w:val="hr-HR"/>
              </w:rPr>
              <w:t xml:space="preserve">b) Dio infrastrukturnih radova je već odrađen ili će se tek odraditi, te isto tako neki domovi zdravlja nisu obveznici PDV-a, a u samoj prijavi su svi iznosi iskazani sa PDV-om, da li bi se za razliku tih </w:t>
            </w:r>
            <w:r w:rsidRPr="008A3AFD">
              <w:rPr>
                <w:sz w:val="22"/>
                <w:szCs w:val="22"/>
                <w:lang w:val="hr-HR"/>
              </w:rPr>
              <w:lastRenderedPageBreak/>
              <w:t>troškova mogli ubaciti još neki dodatni radovi, do natječajem propisanih iznosa?</w:t>
            </w:r>
          </w:p>
        </w:tc>
        <w:tc>
          <w:tcPr>
            <w:tcW w:w="6946" w:type="dxa"/>
          </w:tcPr>
          <w:p w14:paraId="65E803B5" w14:textId="6EE16904" w:rsidR="007F2BA3" w:rsidRPr="000F1189" w:rsidRDefault="007F2BA3" w:rsidP="007F2BA3">
            <w:pPr>
              <w:jc w:val="both"/>
              <w:rPr>
                <w:bCs/>
                <w:iCs/>
                <w:sz w:val="22"/>
                <w:szCs w:val="22"/>
                <w:lang w:val="hr-HR"/>
              </w:rPr>
            </w:pPr>
            <w:r w:rsidRPr="008A3AFD">
              <w:rPr>
                <w:bCs/>
                <w:iCs/>
                <w:sz w:val="22"/>
                <w:szCs w:val="22"/>
                <w:lang w:val="hr-HR"/>
              </w:rPr>
              <w:lastRenderedPageBreak/>
              <w:t xml:space="preserve">Sukladno odredbama točaka 3.1., 3.3. i 6.1. Uputa za prijavitelje, trošak PDV-a je prihvatljiv ako Korisnik nema pravo ostvariti odbitak, odnosno </w:t>
            </w:r>
            <w:r w:rsidRPr="008A3AFD">
              <w:rPr>
                <w:bCs/>
                <w:iCs/>
                <w:sz w:val="22"/>
                <w:szCs w:val="22"/>
                <w:u w:val="single"/>
                <w:lang w:val="hr-HR"/>
              </w:rPr>
              <w:t>ako Korisnik nije obveznik PDV-a</w:t>
            </w:r>
            <w:r w:rsidRPr="008A3AFD">
              <w:rPr>
                <w:bCs/>
                <w:iCs/>
                <w:sz w:val="22"/>
                <w:szCs w:val="22"/>
                <w:lang w:val="hr-HR"/>
              </w:rPr>
              <w:t xml:space="preserve">. Za korisnike koji su obveznici PDV-a te imaju pravo ostvarenja odbitka pretporeza, PDV nije prihvatljiv trošak. Vezano uz dio Vašeg upita koji se odnosi na uvrštavanje dodatne opreme i radova u proračun, ističemo da je točkom 4.3.5. Uputa propisano da istekom roka za podnošenje projektnih prijedloga, Prijavitelj ne smije mijenjati i/ili dopunjavati projektni prijedlog, osim ispravaka proračuna koji se obavljaju tijekom provjere prihvatljivosti izdataka projektnog prijedloga. Nadalje, točkom 4.6. Uputa propisano je da eventualne izmjene u proračunu predloženog projekta prilikom provjere prihvatljivosti izdataka te prilikom sastavljanja Ugovora o dodjeli bespovratnih sredstava ne smiju ni u kojem </w:t>
            </w:r>
            <w:r w:rsidRPr="008A3AFD">
              <w:rPr>
                <w:bCs/>
                <w:iCs/>
                <w:sz w:val="22"/>
                <w:szCs w:val="22"/>
                <w:lang w:val="hr-HR"/>
              </w:rPr>
              <w:lastRenderedPageBreak/>
              <w:t>slučaju dovesti do povećanja iznosa bespovratnih sredst</w:t>
            </w:r>
            <w:r w:rsidR="000F1189">
              <w:rPr>
                <w:bCs/>
                <w:iCs/>
                <w:sz w:val="22"/>
                <w:szCs w:val="22"/>
                <w:lang w:val="hr-HR"/>
              </w:rPr>
              <w:t>ava ni postotka sufinanciranja.</w:t>
            </w:r>
          </w:p>
        </w:tc>
      </w:tr>
      <w:tr w:rsidR="007F2BA3" w:rsidRPr="008A3AFD" w14:paraId="20306A01" w14:textId="77777777" w:rsidTr="000A6282">
        <w:trPr>
          <w:trHeight w:val="433"/>
        </w:trPr>
        <w:tc>
          <w:tcPr>
            <w:tcW w:w="709" w:type="dxa"/>
            <w:shd w:val="clear" w:color="auto" w:fill="538135" w:themeFill="accent6" w:themeFillShade="BF"/>
          </w:tcPr>
          <w:p w14:paraId="75927FC3" w14:textId="77777777" w:rsidR="007F2BA3" w:rsidRPr="008A3AFD" w:rsidRDefault="007F2BA3" w:rsidP="007F2BA3">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103C5574" w14:textId="65AB5ECD"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13. veljače 2017.</w:t>
            </w:r>
          </w:p>
        </w:tc>
        <w:tc>
          <w:tcPr>
            <w:tcW w:w="6946" w:type="dxa"/>
            <w:shd w:val="clear" w:color="auto" w:fill="538135" w:themeFill="accent6" w:themeFillShade="BF"/>
          </w:tcPr>
          <w:p w14:paraId="75A6EF1F" w14:textId="3B42744B"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17. veljače 2017.</w:t>
            </w:r>
          </w:p>
        </w:tc>
      </w:tr>
      <w:tr w:rsidR="007F2BA3" w:rsidRPr="008A3AFD" w14:paraId="57492E2A" w14:textId="77777777" w:rsidTr="000A6282">
        <w:trPr>
          <w:trHeight w:val="272"/>
        </w:trPr>
        <w:tc>
          <w:tcPr>
            <w:tcW w:w="709" w:type="dxa"/>
            <w:vAlign w:val="center"/>
          </w:tcPr>
          <w:p w14:paraId="7C5F7802"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539295E8" w14:textId="77777777" w:rsidR="007F2BA3" w:rsidRPr="008A3AFD" w:rsidRDefault="007F2BA3" w:rsidP="007F2BA3">
            <w:pPr>
              <w:jc w:val="both"/>
              <w:rPr>
                <w:sz w:val="22"/>
                <w:szCs w:val="22"/>
                <w:lang w:val="hr-HR"/>
              </w:rPr>
            </w:pPr>
            <w:r w:rsidRPr="008A3AFD">
              <w:rPr>
                <w:sz w:val="22"/>
                <w:szCs w:val="22"/>
                <w:lang w:val="hr-HR"/>
              </w:rPr>
              <w:t xml:space="preserve">Vezano uz točku 5.1. </w:t>
            </w:r>
            <w:proofErr w:type="spellStart"/>
            <w:r w:rsidRPr="008A3AFD">
              <w:rPr>
                <w:sz w:val="22"/>
                <w:szCs w:val="22"/>
                <w:lang w:val="hr-HR"/>
              </w:rPr>
              <w:t>UzP</w:t>
            </w:r>
            <w:proofErr w:type="spellEnd"/>
            <w:r w:rsidRPr="008A3AFD">
              <w:rPr>
                <w:sz w:val="22"/>
                <w:szCs w:val="22"/>
                <w:lang w:val="hr-HR"/>
              </w:rPr>
              <w:t xml:space="preserve">, vezano uz popratnu dokumentaciju: </w:t>
            </w:r>
          </w:p>
          <w:p w14:paraId="758BE826" w14:textId="398DBA7A" w:rsidR="007F2BA3" w:rsidRPr="008A3AFD" w:rsidRDefault="007F2BA3" w:rsidP="007F2BA3">
            <w:pPr>
              <w:jc w:val="both"/>
              <w:rPr>
                <w:sz w:val="22"/>
                <w:szCs w:val="22"/>
              </w:rPr>
            </w:pPr>
            <w:r w:rsidRPr="008A3AFD">
              <w:rPr>
                <w:sz w:val="22"/>
                <w:szCs w:val="22"/>
                <w:lang w:val="hr-HR"/>
              </w:rPr>
              <w:t xml:space="preserve">Ukoliko je investitor i prijavitelj Županija, a u slučajevima kada Županija nije vlasnik zemljišta, dostavlja se vlasnički list i dokument koji dokazuje da investitor (Županija) ima pravo građenja odnosno korištenja prostora. U zagradi se navodi da dokazni dokument Ugovor o pravu na građenje ili Ugovor o pravu na korištenje. Naše pitanje je: da li je u redu priložiti Suglasnost vlasnika zemljišta za izvođenje građevinskih radova ili dokazni dokument mora biti baš u formi ugovora, a u slučaju da se neće ništa graditi, već ukoliko će se samo izvoditi rekonstrukcije.   </w:t>
            </w:r>
          </w:p>
        </w:tc>
        <w:tc>
          <w:tcPr>
            <w:tcW w:w="6946" w:type="dxa"/>
          </w:tcPr>
          <w:p w14:paraId="0D37A1F5" w14:textId="77777777" w:rsidR="007F2BA3" w:rsidRPr="008A3AFD" w:rsidRDefault="007F2BA3" w:rsidP="007F2BA3">
            <w:pPr>
              <w:jc w:val="both"/>
              <w:rPr>
                <w:bCs/>
                <w:iCs/>
                <w:sz w:val="22"/>
                <w:szCs w:val="22"/>
                <w:lang w:val="hr-HR"/>
              </w:rPr>
            </w:pPr>
            <w:r w:rsidRPr="008A3AFD">
              <w:rPr>
                <w:bCs/>
                <w:iCs/>
                <w:sz w:val="22"/>
                <w:szCs w:val="22"/>
                <w:lang w:val="hr-HR"/>
              </w:rPr>
              <w:t>U slučaju kada investitor nije vlasnik zemljišta, dostavlja se Izvadak iz zemljišne knjige koji dokazuje tko je vlasnik zemljišta i dokument koji dokazuje da investitor ima pravo građenja odnosno pravo korištenja prostora (npr. Ugovor o pravu građenja ili Ugovor o pravu na korištenje).</w:t>
            </w:r>
          </w:p>
          <w:p w14:paraId="2A4CD9FF" w14:textId="77777777" w:rsidR="007F2BA3" w:rsidRPr="008A3AFD" w:rsidRDefault="007F2BA3" w:rsidP="007F2BA3">
            <w:pPr>
              <w:jc w:val="both"/>
              <w:rPr>
                <w:sz w:val="22"/>
                <w:szCs w:val="22"/>
                <w:lang w:val="hr-HR"/>
              </w:rPr>
            </w:pPr>
            <w:r w:rsidRPr="008A3AFD">
              <w:rPr>
                <w:sz w:val="22"/>
                <w:szCs w:val="22"/>
                <w:lang w:val="hr-HR"/>
              </w:rPr>
              <w:t xml:space="preserve"> U točci 5.1.7 Uputa za prijavitelje, navedeno je kako slijedi:</w:t>
            </w:r>
          </w:p>
          <w:p w14:paraId="6153C2A2" w14:textId="77777777" w:rsidR="007F2BA3" w:rsidRPr="008A3AFD" w:rsidRDefault="007F2BA3" w:rsidP="007F2BA3">
            <w:pPr>
              <w:jc w:val="both"/>
              <w:rPr>
                <w:sz w:val="22"/>
                <w:szCs w:val="22"/>
                <w:lang w:val="hr-HR"/>
              </w:rPr>
            </w:pPr>
            <w:r w:rsidRPr="008A3AFD">
              <w:rPr>
                <w:sz w:val="22"/>
                <w:szCs w:val="22"/>
                <w:lang w:val="hr-HR"/>
              </w:rPr>
              <w:t>„Obvezna dokumentacija za sve prijavitelje: Preslika dokaza o vlasništvu zemljišta (Izvadak iz zemljišne knjige ili Ugovora o pravu na građenje ili Ugovora o pravu na korištenje prostora).”</w:t>
            </w:r>
          </w:p>
          <w:p w14:paraId="655EA720" w14:textId="77777777" w:rsidR="007F2BA3" w:rsidRPr="008A3AFD" w:rsidRDefault="007F2BA3" w:rsidP="007F2BA3">
            <w:pPr>
              <w:jc w:val="both"/>
              <w:rPr>
                <w:bCs/>
                <w:iCs/>
                <w:sz w:val="22"/>
                <w:szCs w:val="22"/>
                <w:lang w:val="hr-HR"/>
              </w:rPr>
            </w:pPr>
            <w:r w:rsidRPr="008A3AFD">
              <w:rPr>
                <w:bCs/>
                <w:iCs/>
                <w:sz w:val="22"/>
                <w:szCs w:val="22"/>
                <w:lang w:val="hr-HR"/>
              </w:rPr>
              <w:t xml:space="preserve"> </w:t>
            </w:r>
          </w:p>
          <w:p w14:paraId="7B3E7480" w14:textId="77777777" w:rsidR="007F2BA3" w:rsidRPr="008A3AFD" w:rsidRDefault="007F2BA3" w:rsidP="007F2BA3">
            <w:pPr>
              <w:jc w:val="both"/>
              <w:rPr>
                <w:bCs/>
                <w:iCs/>
                <w:sz w:val="22"/>
                <w:szCs w:val="22"/>
                <w:lang w:val="hr-HR"/>
              </w:rPr>
            </w:pPr>
            <w:r w:rsidRPr="008A3AFD">
              <w:rPr>
                <w:bCs/>
                <w:iCs/>
                <w:sz w:val="22"/>
                <w:szCs w:val="22"/>
                <w:lang w:val="hr-HR"/>
              </w:rPr>
              <w:t>Pogledati odgovor na pitanje 106.</w:t>
            </w:r>
          </w:p>
          <w:p w14:paraId="2F4DD09F" w14:textId="4BF32AA0" w:rsidR="007F2BA3" w:rsidRPr="000F1189" w:rsidRDefault="007F2BA3" w:rsidP="007F2BA3">
            <w:pPr>
              <w:jc w:val="both"/>
              <w:rPr>
                <w:bCs/>
                <w:iCs/>
                <w:sz w:val="22"/>
                <w:szCs w:val="22"/>
                <w:lang w:val="hr-HR"/>
              </w:rPr>
            </w:pPr>
            <w:r w:rsidRPr="008A3AFD">
              <w:rPr>
                <w:bCs/>
                <w:iCs/>
                <w:sz w:val="22"/>
                <w:szCs w:val="22"/>
                <w:lang w:val="hr-HR"/>
              </w:rPr>
              <w:t>Pogle</w:t>
            </w:r>
            <w:r w:rsidR="000F1189">
              <w:rPr>
                <w:bCs/>
                <w:iCs/>
                <w:sz w:val="22"/>
                <w:szCs w:val="22"/>
                <w:lang w:val="hr-HR"/>
              </w:rPr>
              <w:t>dati odgovor na pitanje br. 65.</w:t>
            </w:r>
          </w:p>
        </w:tc>
      </w:tr>
      <w:tr w:rsidR="007F2BA3" w:rsidRPr="008A3AFD" w14:paraId="75BB4169" w14:textId="77777777" w:rsidTr="000A6282">
        <w:trPr>
          <w:trHeight w:val="433"/>
        </w:trPr>
        <w:tc>
          <w:tcPr>
            <w:tcW w:w="709" w:type="dxa"/>
            <w:shd w:val="clear" w:color="auto" w:fill="538135" w:themeFill="accent6" w:themeFillShade="BF"/>
          </w:tcPr>
          <w:p w14:paraId="2D7CE942"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2C0D6750" w14:textId="256EF33B"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15. veljače 2017.</w:t>
            </w:r>
          </w:p>
        </w:tc>
        <w:tc>
          <w:tcPr>
            <w:tcW w:w="6946" w:type="dxa"/>
            <w:shd w:val="clear" w:color="auto" w:fill="538135" w:themeFill="accent6" w:themeFillShade="BF"/>
          </w:tcPr>
          <w:p w14:paraId="194135D7" w14:textId="4C3BAB16"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17. veljače 2017.</w:t>
            </w:r>
          </w:p>
        </w:tc>
      </w:tr>
      <w:tr w:rsidR="007F2BA3" w:rsidRPr="008A3AFD" w14:paraId="4D451DBC" w14:textId="77777777" w:rsidTr="000A6282">
        <w:trPr>
          <w:trHeight w:val="272"/>
        </w:trPr>
        <w:tc>
          <w:tcPr>
            <w:tcW w:w="709" w:type="dxa"/>
            <w:vAlign w:val="center"/>
          </w:tcPr>
          <w:p w14:paraId="2BC93DDA"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28F8187D" w14:textId="77777777" w:rsidR="007F2BA3" w:rsidRPr="008A3AFD" w:rsidRDefault="007F2BA3" w:rsidP="007F2BA3">
            <w:pPr>
              <w:jc w:val="both"/>
              <w:rPr>
                <w:sz w:val="22"/>
                <w:szCs w:val="22"/>
                <w:lang w:val="hr-HR"/>
              </w:rPr>
            </w:pPr>
            <w:r w:rsidRPr="008A3AFD">
              <w:rPr>
                <w:sz w:val="22"/>
                <w:szCs w:val="22"/>
                <w:lang w:val="hr-HR"/>
              </w:rPr>
              <w:t>Mogu li zaposlenici Regionalne i razvojne agencije Slavonije i Baranje čiji smo suosnivač s Gradom Osijekom (50:50%) biti članovi projektnog tima za provedbu ovoga Projekta?</w:t>
            </w:r>
          </w:p>
          <w:p w14:paraId="50D03DAA" w14:textId="77777777" w:rsidR="007F2BA3" w:rsidRPr="008A3AFD" w:rsidRDefault="007F2BA3" w:rsidP="007F2BA3">
            <w:pPr>
              <w:rPr>
                <w:sz w:val="22"/>
                <w:szCs w:val="22"/>
              </w:rPr>
            </w:pPr>
          </w:p>
          <w:p w14:paraId="5FDA7CD2" w14:textId="77777777" w:rsidR="007F2BA3" w:rsidRPr="008A3AFD" w:rsidRDefault="007F2BA3" w:rsidP="007F2BA3">
            <w:pPr>
              <w:rPr>
                <w:sz w:val="22"/>
                <w:szCs w:val="22"/>
              </w:rPr>
            </w:pPr>
          </w:p>
          <w:p w14:paraId="5BF36ADD" w14:textId="77777777" w:rsidR="007F2BA3" w:rsidRPr="008A3AFD" w:rsidRDefault="007F2BA3" w:rsidP="007F2BA3">
            <w:pPr>
              <w:rPr>
                <w:sz w:val="22"/>
                <w:szCs w:val="22"/>
              </w:rPr>
            </w:pPr>
          </w:p>
          <w:p w14:paraId="245793AD" w14:textId="77777777" w:rsidR="007F2BA3" w:rsidRPr="008A3AFD" w:rsidRDefault="007F2BA3" w:rsidP="007F2BA3">
            <w:pPr>
              <w:rPr>
                <w:sz w:val="22"/>
                <w:szCs w:val="22"/>
              </w:rPr>
            </w:pPr>
          </w:p>
          <w:p w14:paraId="4EC92332" w14:textId="77777777" w:rsidR="007F2BA3" w:rsidRPr="008A3AFD" w:rsidRDefault="007F2BA3" w:rsidP="007F2BA3">
            <w:pPr>
              <w:rPr>
                <w:sz w:val="22"/>
                <w:szCs w:val="22"/>
              </w:rPr>
            </w:pPr>
          </w:p>
          <w:p w14:paraId="15581CB8" w14:textId="77777777" w:rsidR="007F2BA3" w:rsidRPr="008A3AFD" w:rsidRDefault="007F2BA3" w:rsidP="007F2BA3">
            <w:pPr>
              <w:rPr>
                <w:sz w:val="22"/>
                <w:szCs w:val="22"/>
              </w:rPr>
            </w:pPr>
          </w:p>
          <w:p w14:paraId="7052735E" w14:textId="77777777" w:rsidR="007F2BA3" w:rsidRPr="008A3AFD" w:rsidRDefault="007F2BA3" w:rsidP="007F2BA3">
            <w:pPr>
              <w:rPr>
                <w:sz w:val="22"/>
                <w:szCs w:val="22"/>
              </w:rPr>
            </w:pPr>
          </w:p>
          <w:p w14:paraId="2620C3A7" w14:textId="77777777" w:rsidR="007F2BA3" w:rsidRPr="008A3AFD" w:rsidRDefault="007F2BA3" w:rsidP="007F2BA3">
            <w:pPr>
              <w:rPr>
                <w:sz w:val="22"/>
                <w:szCs w:val="22"/>
                <w:lang w:val="hr-HR"/>
              </w:rPr>
            </w:pPr>
          </w:p>
          <w:p w14:paraId="51FEA3BA" w14:textId="77777777" w:rsidR="007F2BA3" w:rsidRPr="008A3AFD" w:rsidRDefault="007F2BA3" w:rsidP="007F2BA3">
            <w:pPr>
              <w:rPr>
                <w:sz w:val="22"/>
                <w:szCs w:val="22"/>
                <w:lang w:val="hr-HR"/>
              </w:rPr>
            </w:pPr>
          </w:p>
          <w:p w14:paraId="14DD87ED" w14:textId="06F566E7" w:rsidR="007F2BA3" w:rsidRPr="008A3AFD" w:rsidRDefault="007F2BA3" w:rsidP="007F2BA3">
            <w:pPr>
              <w:jc w:val="both"/>
              <w:rPr>
                <w:sz w:val="22"/>
                <w:szCs w:val="22"/>
              </w:rPr>
            </w:pPr>
          </w:p>
        </w:tc>
        <w:tc>
          <w:tcPr>
            <w:tcW w:w="6946" w:type="dxa"/>
          </w:tcPr>
          <w:p w14:paraId="30DBEA0B" w14:textId="77777777" w:rsidR="007F2BA3" w:rsidRPr="008A3AFD" w:rsidRDefault="007F2BA3" w:rsidP="007F2BA3">
            <w:pPr>
              <w:jc w:val="both"/>
              <w:rPr>
                <w:bCs/>
                <w:iCs/>
                <w:sz w:val="22"/>
                <w:szCs w:val="22"/>
                <w:lang w:val="hr-HR"/>
              </w:rPr>
            </w:pPr>
            <w:r w:rsidRPr="008A3AFD">
              <w:rPr>
                <w:bCs/>
                <w:iCs/>
                <w:sz w:val="22"/>
                <w:szCs w:val="22"/>
                <w:lang w:val="hr-HR"/>
              </w:rPr>
              <w:t>U točci 2.5.1 Uputa za prijavitelje navedeno je kako slijedi: „Članovi projektnog tima mogu biti zaposlenici Prijavitelja i, ako je primjenjivo, Partnera ili vanjski stručnjaci.“</w:t>
            </w:r>
          </w:p>
          <w:p w14:paraId="7FAE68CE" w14:textId="77777777" w:rsidR="007F2BA3" w:rsidRPr="008A3AFD" w:rsidRDefault="007F2BA3" w:rsidP="007F2BA3">
            <w:pPr>
              <w:jc w:val="both"/>
              <w:rPr>
                <w:bCs/>
                <w:iCs/>
                <w:sz w:val="22"/>
                <w:szCs w:val="22"/>
                <w:lang w:val="hr-HR"/>
              </w:rPr>
            </w:pPr>
            <w:r w:rsidRPr="008A3AFD">
              <w:rPr>
                <w:bCs/>
                <w:iCs/>
                <w:sz w:val="22"/>
                <w:szCs w:val="22"/>
                <w:lang w:val="hr-HR"/>
              </w:rPr>
              <w:t>Ukoliko prijavitelj planira nabaviti vanjske stručnjake (osobe koje nisu zaposlene kod prijavitelja, odnosno neće biti novozaposlene temeljem ugovora o radu), tu nabavu, kao i svaku drugu nabavu unutar projekta, dužan je provesti temeljem Zakona o javnoj nabavi.</w:t>
            </w:r>
          </w:p>
          <w:p w14:paraId="60F7AB9B" w14:textId="77777777" w:rsidR="007F2BA3" w:rsidRPr="008A3AFD" w:rsidRDefault="007F2BA3" w:rsidP="007F2BA3">
            <w:pPr>
              <w:jc w:val="both"/>
              <w:rPr>
                <w:bCs/>
                <w:iCs/>
                <w:sz w:val="22"/>
                <w:szCs w:val="22"/>
                <w:lang w:val="hr-HR"/>
              </w:rPr>
            </w:pPr>
            <w:r w:rsidRPr="008A3AFD">
              <w:rPr>
                <w:bCs/>
                <w:iCs/>
                <w:sz w:val="22"/>
                <w:szCs w:val="22"/>
                <w:lang w:val="hr-HR"/>
              </w:rPr>
              <w:t>Nije nužno da oba člana budu imenovana iz institucije prijavitelja, no pri tome se preporučuje da barem jedna osoba bude iz institucije prijavitelja.</w:t>
            </w:r>
          </w:p>
          <w:p w14:paraId="187F546B" w14:textId="77777777" w:rsidR="007F2BA3" w:rsidRPr="008A3AFD" w:rsidRDefault="007F2BA3" w:rsidP="007F2BA3">
            <w:pPr>
              <w:jc w:val="both"/>
              <w:rPr>
                <w:bCs/>
                <w:iCs/>
                <w:sz w:val="22"/>
                <w:szCs w:val="22"/>
                <w:lang w:val="hr-HR"/>
              </w:rPr>
            </w:pPr>
          </w:p>
          <w:p w14:paraId="67D6510E" w14:textId="77777777" w:rsidR="007F2BA3" w:rsidRPr="008A3AFD" w:rsidRDefault="007F2BA3" w:rsidP="007F2BA3">
            <w:pPr>
              <w:jc w:val="both"/>
              <w:rPr>
                <w:bCs/>
                <w:iCs/>
                <w:sz w:val="22"/>
                <w:szCs w:val="22"/>
                <w:lang w:val="hr-HR"/>
              </w:rPr>
            </w:pPr>
            <w:r w:rsidRPr="008A3AFD">
              <w:rPr>
                <w:bCs/>
                <w:iCs/>
                <w:sz w:val="22"/>
                <w:szCs w:val="22"/>
                <w:lang w:val="hr-HR"/>
              </w:rPr>
              <w:t>Pogledati odgovor na pitanje br. 41.</w:t>
            </w:r>
          </w:p>
          <w:p w14:paraId="11B44EF1" w14:textId="23F06B2B" w:rsidR="007F2BA3" w:rsidRPr="008A3AFD" w:rsidRDefault="007F2BA3" w:rsidP="007F2BA3">
            <w:pPr>
              <w:jc w:val="both"/>
              <w:rPr>
                <w:sz w:val="22"/>
                <w:szCs w:val="22"/>
              </w:rPr>
            </w:pPr>
            <w:r w:rsidRPr="008A3AFD">
              <w:rPr>
                <w:bCs/>
                <w:iCs/>
                <w:sz w:val="22"/>
                <w:szCs w:val="22"/>
                <w:lang w:val="hr-HR"/>
              </w:rPr>
              <w:t>Pogledati odgovor na pitanje br. 114</w:t>
            </w:r>
          </w:p>
        </w:tc>
      </w:tr>
      <w:tr w:rsidR="007F2BA3" w:rsidRPr="008A3AFD" w14:paraId="5EF78A87" w14:textId="77777777" w:rsidTr="000A6282">
        <w:trPr>
          <w:trHeight w:val="433"/>
        </w:trPr>
        <w:tc>
          <w:tcPr>
            <w:tcW w:w="709" w:type="dxa"/>
            <w:shd w:val="clear" w:color="auto" w:fill="538135" w:themeFill="accent6" w:themeFillShade="BF"/>
          </w:tcPr>
          <w:p w14:paraId="6F929940"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60E11ED" w14:textId="6FDE41A4"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20. veljače 2017.</w:t>
            </w:r>
          </w:p>
        </w:tc>
        <w:tc>
          <w:tcPr>
            <w:tcW w:w="6946" w:type="dxa"/>
            <w:shd w:val="clear" w:color="auto" w:fill="538135" w:themeFill="accent6" w:themeFillShade="BF"/>
          </w:tcPr>
          <w:p w14:paraId="44D29DAB" w14:textId="4C896D6E"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24. veljače 2017.</w:t>
            </w:r>
          </w:p>
        </w:tc>
      </w:tr>
      <w:tr w:rsidR="007F2BA3" w:rsidRPr="008A3AFD" w14:paraId="54C9A16E" w14:textId="77777777" w:rsidTr="00C70723">
        <w:trPr>
          <w:trHeight w:val="272"/>
        </w:trPr>
        <w:tc>
          <w:tcPr>
            <w:tcW w:w="709" w:type="dxa"/>
            <w:vAlign w:val="center"/>
          </w:tcPr>
          <w:p w14:paraId="598A3BFA" w14:textId="77777777" w:rsidR="007F2BA3" w:rsidRPr="008A3AFD" w:rsidRDefault="007F2BA3" w:rsidP="007F2BA3">
            <w:pPr>
              <w:pStyle w:val="ListParagraph"/>
              <w:numPr>
                <w:ilvl w:val="0"/>
                <w:numId w:val="4"/>
              </w:numPr>
              <w:ind w:hanging="549"/>
              <w:jc w:val="right"/>
              <w:rPr>
                <w:b/>
                <w:sz w:val="22"/>
                <w:szCs w:val="22"/>
              </w:rPr>
            </w:pPr>
          </w:p>
        </w:tc>
        <w:tc>
          <w:tcPr>
            <w:tcW w:w="6095" w:type="dxa"/>
            <w:vAlign w:val="center"/>
          </w:tcPr>
          <w:p w14:paraId="7CAE1B08" w14:textId="77777777" w:rsidR="007F2BA3" w:rsidRPr="008A3AFD" w:rsidRDefault="007F2BA3" w:rsidP="007F2BA3">
            <w:pPr>
              <w:jc w:val="both"/>
              <w:rPr>
                <w:sz w:val="22"/>
                <w:szCs w:val="22"/>
                <w:lang w:val="hr-HR"/>
              </w:rPr>
            </w:pPr>
            <w:r w:rsidRPr="008A3AFD">
              <w:rPr>
                <w:sz w:val="22"/>
                <w:szCs w:val="22"/>
                <w:lang w:val="hr-HR"/>
              </w:rPr>
              <w:t>Proveli smo postupak bagatelne nabave (prema našim aktima) za rekonstrukciju ambulante opće/obiteljske medicine. U natječajnoj dokumentaciji </w:t>
            </w:r>
            <w:r w:rsidRPr="008A3AFD">
              <w:rPr>
                <w:b/>
                <w:bCs/>
                <w:sz w:val="22"/>
                <w:szCs w:val="22"/>
                <w:lang w:val="hr-HR"/>
              </w:rPr>
              <w:t>nismo tražili</w:t>
            </w:r>
            <w:r w:rsidRPr="008A3AFD">
              <w:rPr>
                <w:sz w:val="22"/>
                <w:szCs w:val="22"/>
                <w:lang w:val="hr-HR"/>
              </w:rPr>
              <w:t> pod "dokazima pravne i poslovne sposobnosti" da ponuđač mora imati:</w:t>
            </w:r>
          </w:p>
          <w:p w14:paraId="3E4FEE2E" w14:textId="77777777" w:rsidR="007F2BA3" w:rsidRPr="008A3AFD" w:rsidRDefault="007F2BA3" w:rsidP="007F2BA3">
            <w:pPr>
              <w:jc w:val="both"/>
              <w:rPr>
                <w:sz w:val="22"/>
                <w:szCs w:val="22"/>
                <w:lang w:val="hr-HR"/>
              </w:rPr>
            </w:pPr>
            <w:r w:rsidRPr="008A3AFD">
              <w:rPr>
                <w:sz w:val="22"/>
                <w:szCs w:val="22"/>
                <w:lang w:val="hr-HR"/>
              </w:rPr>
              <w:t>- potvrdu nadležne hrvatske komore za ovlaštenog voditelja građenja i/ili ovlaštenog voditelja radova, zaposlenika gospodarskog subjekta, koja mora sadržavati naziv tvrtke zaposlenika, navod o aktivnom statusu...".</w:t>
            </w:r>
          </w:p>
          <w:p w14:paraId="1B712052" w14:textId="77777777" w:rsidR="007F2BA3" w:rsidRPr="008A3AFD" w:rsidRDefault="007F2BA3" w:rsidP="007F2BA3">
            <w:pPr>
              <w:jc w:val="both"/>
              <w:rPr>
                <w:sz w:val="22"/>
                <w:szCs w:val="22"/>
                <w:lang w:val="hr-HR"/>
              </w:rPr>
            </w:pPr>
            <w:r w:rsidRPr="008A3AFD">
              <w:rPr>
                <w:b/>
                <w:bCs/>
                <w:sz w:val="22"/>
                <w:szCs w:val="22"/>
                <w:lang w:val="hr-HR"/>
              </w:rPr>
              <w:t>Najpovoljniji ponuditelj u svojoj ponudi to i nije dostavio.</w:t>
            </w:r>
          </w:p>
          <w:p w14:paraId="272BC4FB" w14:textId="5DF1B9D0" w:rsidR="007F2BA3" w:rsidRPr="008A3AFD" w:rsidRDefault="007F2BA3" w:rsidP="007F2BA3">
            <w:pPr>
              <w:jc w:val="both"/>
              <w:rPr>
                <w:sz w:val="22"/>
                <w:szCs w:val="22"/>
              </w:rPr>
            </w:pPr>
            <w:r w:rsidRPr="008A3AFD">
              <w:rPr>
                <w:sz w:val="22"/>
                <w:szCs w:val="22"/>
                <w:lang w:val="hr-HR"/>
              </w:rPr>
              <w:t>Molimo vas da nam odgovorite da li smo morali navesti/tražiti navedeni dokaz sposobnosti iako se radi o bagatelnoj nabavi ( vrijednost radova cca 400.000 kn bez PDV-a), te da li je ponuditelj morao zadovoljiti / dokazati  da udovoljava tom uvjetu u svojoj  natječajnoj dokumentaciji / ponudi?</w:t>
            </w:r>
          </w:p>
        </w:tc>
        <w:tc>
          <w:tcPr>
            <w:tcW w:w="6946" w:type="dxa"/>
          </w:tcPr>
          <w:p w14:paraId="1D723A1B" w14:textId="77777777" w:rsidR="007F2BA3" w:rsidRPr="008A3AFD" w:rsidRDefault="007F2BA3" w:rsidP="007F2BA3">
            <w:pPr>
              <w:jc w:val="both"/>
              <w:rPr>
                <w:sz w:val="22"/>
                <w:szCs w:val="22"/>
                <w:lang w:val="hr-HR"/>
              </w:rPr>
            </w:pPr>
            <w:r w:rsidRPr="008A3AFD">
              <w:rPr>
                <w:sz w:val="22"/>
                <w:szCs w:val="22"/>
                <w:lang w:val="hr-HR"/>
              </w:rPr>
              <w:t xml:space="preserve">Na nabavu usluga i roba do 200.000 kn, odnosno nabavu radova do 500.000 kn primjenjuje se interni pravilnik o nabavi. </w:t>
            </w:r>
          </w:p>
          <w:p w14:paraId="422BD39B" w14:textId="77777777" w:rsidR="007F2BA3" w:rsidRPr="008A3AFD" w:rsidRDefault="007F2BA3" w:rsidP="007F2BA3">
            <w:pPr>
              <w:jc w:val="both"/>
              <w:rPr>
                <w:sz w:val="22"/>
                <w:szCs w:val="22"/>
                <w:lang w:val="hr-HR"/>
              </w:rPr>
            </w:pPr>
          </w:p>
          <w:p w14:paraId="2661CB2F" w14:textId="77777777" w:rsidR="007F2BA3" w:rsidRPr="008A3AFD" w:rsidRDefault="007F2BA3" w:rsidP="007F2BA3">
            <w:pPr>
              <w:jc w:val="both"/>
              <w:rPr>
                <w:sz w:val="22"/>
                <w:szCs w:val="22"/>
                <w:lang w:val="hr-HR"/>
              </w:rPr>
            </w:pPr>
            <w:r w:rsidRPr="008A3AFD">
              <w:rPr>
                <w:sz w:val="22"/>
                <w:szCs w:val="22"/>
                <w:lang w:val="hr-HR"/>
              </w:rPr>
              <w:t xml:space="preserve">Dodatno, prema odredbama ovog Poziva, da bi troškovi u sklopu projekta biti prihvatljivi, projekt mora biti u skladu s odredbama relevantnog nacionalnog zakonodavstva te u skladu sa specifičnim pravilima i zahtjevima primjenjivima na Poziv. </w:t>
            </w:r>
          </w:p>
          <w:p w14:paraId="10BC96CE" w14:textId="77777777" w:rsidR="007F2BA3" w:rsidRPr="008A3AFD" w:rsidRDefault="007F2BA3" w:rsidP="007F2BA3">
            <w:pPr>
              <w:jc w:val="both"/>
              <w:rPr>
                <w:sz w:val="22"/>
                <w:szCs w:val="22"/>
                <w:lang w:val="hr-HR"/>
              </w:rPr>
            </w:pPr>
          </w:p>
          <w:p w14:paraId="2DF21050" w14:textId="77777777" w:rsidR="007F2BA3" w:rsidRPr="008A3AFD" w:rsidRDefault="007F2BA3" w:rsidP="007F2BA3">
            <w:pPr>
              <w:jc w:val="both"/>
              <w:rPr>
                <w:sz w:val="22"/>
                <w:szCs w:val="22"/>
                <w:lang w:val="hr-HR"/>
              </w:rPr>
            </w:pPr>
            <w:r w:rsidRPr="008A3AFD">
              <w:rPr>
                <w:sz w:val="22"/>
                <w:szCs w:val="22"/>
                <w:lang w:val="hr-HR"/>
              </w:rPr>
              <w:t>Također, nismo u mogućnosti davati preliminarna mišljenja o prihvatljivosti nabava i troškova koji proizlaze iz istih.</w:t>
            </w:r>
          </w:p>
          <w:p w14:paraId="3A689EBC" w14:textId="77777777" w:rsidR="007F2BA3" w:rsidRPr="008A3AFD" w:rsidRDefault="007F2BA3" w:rsidP="007F2BA3">
            <w:pPr>
              <w:jc w:val="both"/>
              <w:rPr>
                <w:sz w:val="22"/>
                <w:szCs w:val="22"/>
                <w:lang w:val="hr-HR"/>
              </w:rPr>
            </w:pPr>
          </w:p>
          <w:p w14:paraId="478502CF" w14:textId="0F795FC6" w:rsidR="007F2BA3" w:rsidRPr="008A3AFD" w:rsidRDefault="007F2BA3" w:rsidP="007F2BA3">
            <w:pPr>
              <w:jc w:val="both"/>
              <w:rPr>
                <w:sz w:val="22"/>
                <w:szCs w:val="22"/>
              </w:rPr>
            </w:pPr>
          </w:p>
        </w:tc>
      </w:tr>
      <w:tr w:rsidR="007F2BA3" w:rsidRPr="008A3AFD" w14:paraId="721B7F30" w14:textId="77777777" w:rsidTr="000A6282">
        <w:trPr>
          <w:trHeight w:val="433"/>
        </w:trPr>
        <w:tc>
          <w:tcPr>
            <w:tcW w:w="709" w:type="dxa"/>
            <w:shd w:val="clear" w:color="auto" w:fill="538135" w:themeFill="accent6" w:themeFillShade="BF"/>
          </w:tcPr>
          <w:p w14:paraId="5642D7D2"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D5E6B7A" w14:textId="3983D003"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21. veljače 2017.</w:t>
            </w:r>
          </w:p>
        </w:tc>
        <w:tc>
          <w:tcPr>
            <w:tcW w:w="6946" w:type="dxa"/>
            <w:shd w:val="clear" w:color="auto" w:fill="538135" w:themeFill="accent6" w:themeFillShade="BF"/>
          </w:tcPr>
          <w:p w14:paraId="0A4E1F82" w14:textId="49D433F8" w:rsidR="007F2BA3" w:rsidRPr="008A3AFD" w:rsidRDefault="007F2BA3" w:rsidP="007F2BA3">
            <w:pPr>
              <w:rPr>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24. veljače 2017.</w:t>
            </w:r>
          </w:p>
        </w:tc>
      </w:tr>
      <w:tr w:rsidR="007F2BA3" w:rsidRPr="008A3AFD" w14:paraId="47988AC0" w14:textId="77777777" w:rsidTr="00C70723">
        <w:trPr>
          <w:trHeight w:val="272"/>
        </w:trPr>
        <w:tc>
          <w:tcPr>
            <w:tcW w:w="709" w:type="dxa"/>
            <w:vAlign w:val="center"/>
          </w:tcPr>
          <w:p w14:paraId="23EB40C9" w14:textId="77777777" w:rsidR="007F2BA3" w:rsidRPr="008A3AFD" w:rsidRDefault="007F2BA3" w:rsidP="007F2BA3">
            <w:pPr>
              <w:pStyle w:val="ListParagraph"/>
              <w:numPr>
                <w:ilvl w:val="0"/>
                <w:numId w:val="4"/>
              </w:numPr>
              <w:ind w:hanging="549"/>
              <w:jc w:val="right"/>
              <w:rPr>
                <w:b/>
                <w:sz w:val="22"/>
                <w:szCs w:val="22"/>
              </w:rPr>
            </w:pPr>
          </w:p>
        </w:tc>
        <w:tc>
          <w:tcPr>
            <w:tcW w:w="6095" w:type="dxa"/>
            <w:vAlign w:val="center"/>
          </w:tcPr>
          <w:p w14:paraId="250658E2" w14:textId="16A8B427" w:rsidR="007F2BA3" w:rsidRPr="008A3AFD" w:rsidRDefault="007F2BA3" w:rsidP="007F2BA3">
            <w:pPr>
              <w:jc w:val="both"/>
              <w:rPr>
                <w:sz w:val="22"/>
                <w:szCs w:val="22"/>
              </w:rPr>
            </w:pPr>
            <w:proofErr w:type="spellStart"/>
            <w:r w:rsidRPr="008A3AFD">
              <w:rPr>
                <w:sz w:val="22"/>
                <w:szCs w:val="22"/>
              </w:rPr>
              <w:t>Nemamo</w:t>
            </w:r>
            <w:proofErr w:type="spellEnd"/>
            <w:r w:rsidRPr="008A3AFD">
              <w:rPr>
                <w:sz w:val="22"/>
                <w:szCs w:val="22"/>
              </w:rPr>
              <w:t xml:space="preserve"> </w:t>
            </w:r>
            <w:proofErr w:type="spellStart"/>
            <w:r w:rsidRPr="008A3AFD">
              <w:rPr>
                <w:sz w:val="22"/>
                <w:szCs w:val="22"/>
              </w:rPr>
              <w:t>radove</w:t>
            </w:r>
            <w:proofErr w:type="spellEnd"/>
            <w:r w:rsidRPr="008A3AFD">
              <w:rPr>
                <w:sz w:val="22"/>
                <w:szCs w:val="22"/>
              </w:rPr>
              <w:t xml:space="preserve"> </w:t>
            </w:r>
            <w:proofErr w:type="spellStart"/>
            <w:r w:rsidRPr="008A3AFD">
              <w:rPr>
                <w:sz w:val="22"/>
                <w:szCs w:val="22"/>
              </w:rPr>
              <w:t>za</w:t>
            </w:r>
            <w:proofErr w:type="spellEnd"/>
            <w:r w:rsidRPr="008A3AFD">
              <w:rPr>
                <w:sz w:val="22"/>
                <w:szCs w:val="22"/>
              </w:rPr>
              <w:t xml:space="preserve"> </w:t>
            </w:r>
            <w:proofErr w:type="spellStart"/>
            <w:r w:rsidRPr="008A3AFD">
              <w:rPr>
                <w:sz w:val="22"/>
                <w:szCs w:val="22"/>
              </w:rPr>
              <w:t>koje</w:t>
            </w:r>
            <w:proofErr w:type="spellEnd"/>
            <w:r w:rsidRPr="008A3AFD">
              <w:rPr>
                <w:sz w:val="22"/>
                <w:szCs w:val="22"/>
              </w:rPr>
              <w:t xml:space="preserve"> bi </w:t>
            </w:r>
            <w:proofErr w:type="spellStart"/>
            <w:r w:rsidRPr="008A3AFD">
              <w:rPr>
                <w:sz w:val="22"/>
                <w:szCs w:val="22"/>
              </w:rPr>
              <w:t>bila</w:t>
            </w:r>
            <w:proofErr w:type="spellEnd"/>
            <w:r w:rsidRPr="008A3AFD">
              <w:rPr>
                <w:sz w:val="22"/>
                <w:szCs w:val="22"/>
              </w:rPr>
              <w:t xml:space="preserve"> </w:t>
            </w:r>
            <w:proofErr w:type="spellStart"/>
            <w:r w:rsidRPr="008A3AFD">
              <w:rPr>
                <w:sz w:val="22"/>
                <w:szCs w:val="22"/>
              </w:rPr>
              <w:t>potrebna</w:t>
            </w:r>
            <w:proofErr w:type="spellEnd"/>
            <w:r w:rsidRPr="008A3AFD">
              <w:rPr>
                <w:sz w:val="22"/>
                <w:szCs w:val="22"/>
              </w:rPr>
              <w:t xml:space="preserve"> </w:t>
            </w:r>
            <w:proofErr w:type="spellStart"/>
            <w:r w:rsidRPr="008A3AFD">
              <w:rPr>
                <w:sz w:val="22"/>
                <w:szCs w:val="22"/>
              </w:rPr>
              <w:t>građevinska</w:t>
            </w:r>
            <w:proofErr w:type="spellEnd"/>
            <w:r w:rsidRPr="008A3AFD">
              <w:rPr>
                <w:sz w:val="22"/>
                <w:szCs w:val="22"/>
              </w:rPr>
              <w:t xml:space="preserve"> </w:t>
            </w:r>
            <w:proofErr w:type="spellStart"/>
            <w:r w:rsidRPr="008A3AFD">
              <w:rPr>
                <w:sz w:val="22"/>
                <w:szCs w:val="22"/>
              </w:rPr>
              <w:t>dozvola</w:t>
            </w:r>
            <w:proofErr w:type="spellEnd"/>
            <w:r w:rsidRPr="008A3AFD">
              <w:rPr>
                <w:sz w:val="22"/>
                <w:szCs w:val="22"/>
              </w:rPr>
              <w:t xml:space="preserve">, </w:t>
            </w:r>
            <w:proofErr w:type="spellStart"/>
            <w:r w:rsidRPr="008A3AFD">
              <w:rPr>
                <w:sz w:val="22"/>
                <w:szCs w:val="22"/>
              </w:rPr>
              <w:t>što</w:t>
            </w:r>
            <w:proofErr w:type="spellEnd"/>
            <w:r w:rsidRPr="008A3AFD">
              <w:rPr>
                <w:sz w:val="22"/>
                <w:szCs w:val="22"/>
              </w:rPr>
              <w:t xml:space="preserve"> </w:t>
            </w:r>
            <w:proofErr w:type="spellStart"/>
            <w:r w:rsidRPr="008A3AFD">
              <w:rPr>
                <w:sz w:val="22"/>
                <w:szCs w:val="22"/>
              </w:rPr>
              <w:t>je</w:t>
            </w:r>
            <w:proofErr w:type="spellEnd"/>
            <w:r w:rsidRPr="008A3AFD">
              <w:rPr>
                <w:sz w:val="22"/>
                <w:szCs w:val="22"/>
              </w:rPr>
              <w:t xml:space="preserve"> </w:t>
            </w:r>
            <w:proofErr w:type="spellStart"/>
            <w:r w:rsidRPr="008A3AFD">
              <w:rPr>
                <w:sz w:val="22"/>
                <w:szCs w:val="22"/>
              </w:rPr>
              <w:t>vidljivo</w:t>
            </w:r>
            <w:proofErr w:type="spellEnd"/>
            <w:r w:rsidRPr="008A3AFD">
              <w:rPr>
                <w:sz w:val="22"/>
                <w:szCs w:val="22"/>
              </w:rPr>
              <w:t xml:space="preserve"> </w:t>
            </w:r>
            <w:proofErr w:type="spellStart"/>
            <w:r w:rsidRPr="008A3AFD">
              <w:rPr>
                <w:sz w:val="22"/>
                <w:szCs w:val="22"/>
              </w:rPr>
              <w:t>iz</w:t>
            </w:r>
            <w:proofErr w:type="spellEnd"/>
            <w:r w:rsidRPr="008A3AFD">
              <w:rPr>
                <w:sz w:val="22"/>
                <w:szCs w:val="22"/>
              </w:rPr>
              <w:t xml:space="preserve"> </w:t>
            </w:r>
            <w:proofErr w:type="spellStart"/>
            <w:r w:rsidRPr="008A3AFD">
              <w:rPr>
                <w:sz w:val="22"/>
                <w:szCs w:val="22"/>
              </w:rPr>
              <w:t>izjave</w:t>
            </w:r>
            <w:proofErr w:type="spellEnd"/>
            <w:r w:rsidRPr="008A3AFD">
              <w:rPr>
                <w:sz w:val="22"/>
                <w:szCs w:val="22"/>
              </w:rPr>
              <w:t xml:space="preserve"> </w:t>
            </w:r>
            <w:proofErr w:type="spellStart"/>
            <w:r w:rsidRPr="008A3AFD">
              <w:rPr>
                <w:sz w:val="22"/>
                <w:szCs w:val="22"/>
              </w:rPr>
              <w:t>glavnog</w:t>
            </w:r>
            <w:proofErr w:type="spellEnd"/>
            <w:r w:rsidRPr="008A3AFD">
              <w:rPr>
                <w:sz w:val="22"/>
                <w:szCs w:val="22"/>
              </w:rPr>
              <w:t xml:space="preserve"> </w:t>
            </w:r>
            <w:proofErr w:type="spellStart"/>
            <w:r w:rsidRPr="008A3AFD">
              <w:rPr>
                <w:sz w:val="22"/>
                <w:szCs w:val="22"/>
              </w:rPr>
              <w:t>projektanta</w:t>
            </w:r>
            <w:proofErr w:type="spellEnd"/>
            <w:r w:rsidRPr="008A3AFD">
              <w:rPr>
                <w:sz w:val="22"/>
                <w:szCs w:val="22"/>
              </w:rPr>
              <w:t>.</w:t>
            </w:r>
          </w:p>
          <w:p w14:paraId="7F8C8B5F" w14:textId="77777777" w:rsidR="007F2BA3" w:rsidRPr="008A3AFD" w:rsidRDefault="007F2BA3" w:rsidP="007F2BA3">
            <w:pPr>
              <w:jc w:val="both"/>
              <w:rPr>
                <w:sz w:val="22"/>
                <w:szCs w:val="22"/>
              </w:rPr>
            </w:pPr>
            <w:proofErr w:type="spellStart"/>
            <w:r w:rsidRPr="008A3AFD">
              <w:rPr>
                <w:sz w:val="22"/>
                <w:szCs w:val="22"/>
              </w:rPr>
              <w:t>Moramo</w:t>
            </w:r>
            <w:proofErr w:type="spellEnd"/>
            <w:r w:rsidRPr="008A3AFD">
              <w:rPr>
                <w:sz w:val="22"/>
                <w:szCs w:val="22"/>
              </w:rPr>
              <w:t xml:space="preserve"> li </w:t>
            </w:r>
            <w:proofErr w:type="spellStart"/>
            <w:r w:rsidRPr="008A3AFD">
              <w:rPr>
                <w:sz w:val="22"/>
                <w:szCs w:val="22"/>
              </w:rPr>
              <w:t>dostaviti</w:t>
            </w:r>
            <w:proofErr w:type="spellEnd"/>
            <w:r w:rsidRPr="008A3AFD">
              <w:rPr>
                <w:sz w:val="22"/>
                <w:szCs w:val="22"/>
              </w:rPr>
              <w:t xml:space="preserve"> </w:t>
            </w:r>
            <w:proofErr w:type="spellStart"/>
            <w:r w:rsidRPr="008A3AFD">
              <w:rPr>
                <w:sz w:val="22"/>
                <w:szCs w:val="22"/>
              </w:rPr>
              <w:t>kao</w:t>
            </w:r>
            <w:proofErr w:type="spellEnd"/>
            <w:r w:rsidRPr="008A3AFD">
              <w:rPr>
                <w:sz w:val="22"/>
                <w:szCs w:val="22"/>
              </w:rPr>
              <w:t xml:space="preserve"> </w:t>
            </w:r>
            <w:proofErr w:type="spellStart"/>
            <w:r w:rsidRPr="008A3AFD">
              <w:rPr>
                <w:sz w:val="22"/>
                <w:szCs w:val="22"/>
              </w:rPr>
              <w:t>prateću</w:t>
            </w:r>
            <w:proofErr w:type="spellEnd"/>
            <w:r w:rsidRPr="008A3AFD">
              <w:rPr>
                <w:sz w:val="22"/>
                <w:szCs w:val="22"/>
              </w:rPr>
              <w:t xml:space="preserve"> </w:t>
            </w:r>
            <w:proofErr w:type="spellStart"/>
            <w:r w:rsidRPr="008A3AFD">
              <w:rPr>
                <w:sz w:val="22"/>
                <w:szCs w:val="22"/>
              </w:rPr>
              <w:t>dokumentaciju</w:t>
            </w:r>
            <w:proofErr w:type="spellEnd"/>
            <w:r w:rsidRPr="008A3AFD">
              <w:rPr>
                <w:sz w:val="22"/>
                <w:szCs w:val="22"/>
              </w:rPr>
              <w:t xml:space="preserve"> </w:t>
            </w:r>
            <w:proofErr w:type="spellStart"/>
            <w:r w:rsidRPr="008A3AFD">
              <w:rPr>
                <w:sz w:val="22"/>
                <w:szCs w:val="22"/>
              </w:rPr>
              <w:t>uz</w:t>
            </w:r>
            <w:proofErr w:type="spellEnd"/>
            <w:r w:rsidRPr="008A3AFD">
              <w:rPr>
                <w:sz w:val="22"/>
                <w:szCs w:val="22"/>
              </w:rPr>
              <w:t xml:space="preserve"> </w:t>
            </w:r>
            <w:proofErr w:type="spellStart"/>
            <w:r w:rsidRPr="008A3AFD">
              <w:rPr>
                <w:sz w:val="22"/>
                <w:szCs w:val="22"/>
              </w:rPr>
              <w:t>prijavni</w:t>
            </w:r>
            <w:proofErr w:type="spellEnd"/>
            <w:r w:rsidRPr="008A3AFD">
              <w:rPr>
                <w:sz w:val="22"/>
                <w:szCs w:val="22"/>
              </w:rPr>
              <w:t xml:space="preserve"> </w:t>
            </w:r>
            <w:proofErr w:type="spellStart"/>
            <w:r w:rsidRPr="008A3AFD">
              <w:rPr>
                <w:sz w:val="22"/>
                <w:szCs w:val="22"/>
              </w:rPr>
              <w:t>obrazac</w:t>
            </w:r>
            <w:proofErr w:type="spellEnd"/>
            <w:r w:rsidRPr="008A3AFD">
              <w:rPr>
                <w:sz w:val="22"/>
                <w:szCs w:val="22"/>
              </w:rPr>
              <w:t xml:space="preserve"> „</w:t>
            </w:r>
            <w:proofErr w:type="spellStart"/>
            <w:r w:rsidRPr="008A3AFD">
              <w:rPr>
                <w:sz w:val="22"/>
                <w:szCs w:val="22"/>
              </w:rPr>
              <w:t>Odgovarajući</w:t>
            </w:r>
            <w:proofErr w:type="spellEnd"/>
            <w:r w:rsidRPr="008A3AFD">
              <w:rPr>
                <w:sz w:val="22"/>
                <w:szCs w:val="22"/>
              </w:rPr>
              <w:t xml:space="preserve"> </w:t>
            </w:r>
            <w:proofErr w:type="spellStart"/>
            <w:r w:rsidRPr="008A3AFD">
              <w:rPr>
                <w:sz w:val="22"/>
                <w:szCs w:val="22"/>
              </w:rPr>
              <w:t>valjani</w:t>
            </w:r>
            <w:proofErr w:type="spellEnd"/>
            <w:r w:rsidRPr="008A3AFD">
              <w:rPr>
                <w:sz w:val="22"/>
                <w:szCs w:val="22"/>
              </w:rPr>
              <w:t xml:space="preserve"> </w:t>
            </w:r>
            <w:proofErr w:type="spellStart"/>
            <w:r w:rsidRPr="008A3AFD">
              <w:rPr>
                <w:sz w:val="22"/>
                <w:szCs w:val="22"/>
              </w:rPr>
              <w:t>akt</w:t>
            </w:r>
            <w:proofErr w:type="spellEnd"/>
            <w:r w:rsidRPr="008A3AFD">
              <w:rPr>
                <w:sz w:val="22"/>
                <w:szCs w:val="22"/>
              </w:rPr>
              <w:t xml:space="preserve"> </w:t>
            </w:r>
            <w:proofErr w:type="spellStart"/>
            <w:r w:rsidRPr="008A3AFD">
              <w:rPr>
                <w:sz w:val="22"/>
                <w:szCs w:val="22"/>
              </w:rPr>
              <w:t>na</w:t>
            </w:r>
            <w:proofErr w:type="spellEnd"/>
            <w:r w:rsidRPr="008A3AFD">
              <w:rPr>
                <w:sz w:val="22"/>
                <w:szCs w:val="22"/>
              </w:rPr>
              <w:t xml:space="preserve"> </w:t>
            </w:r>
            <w:proofErr w:type="spellStart"/>
            <w:r w:rsidRPr="008A3AFD">
              <w:rPr>
                <w:sz w:val="22"/>
                <w:szCs w:val="22"/>
              </w:rPr>
              <w:t>temelju</w:t>
            </w:r>
            <w:proofErr w:type="spellEnd"/>
            <w:r w:rsidRPr="008A3AFD">
              <w:rPr>
                <w:sz w:val="22"/>
                <w:szCs w:val="22"/>
              </w:rPr>
              <w:t xml:space="preserve"> </w:t>
            </w:r>
            <w:proofErr w:type="spellStart"/>
            <w:r w:rsidRPr="008A3AFD">
              <w:rPr>
                <w:sz w:val="22"/>
                <w:szCs w:val="22"/>
              </w:rPr>
              <w:t>kojeg</w:t>
            </w:r>
            <w:proofErr w:type="spellEnd"/>
            <w:r w:rsidRPr="008A3AFD">
              <w:rPr>
                <w:sz w:val="22"/>
                <w:szCs w:val="22"/>
              </w:rPr>
              <w:t xml:space="preserve"> se </w:t>
            </w:r>
            <w:proofErr w:type="spellStart"/>
            <w:r w:rsidRPr="008A3AFD">
              <w:rPr>
                <w:sz w:val="22"/>
                <w:szCs w:val="22"/>
              </w:rPr>
              <w:t>može</w:t>
            </w:r>
            <w:proofErr w:type="spellEnd"/>
            <w:r w:rsidRPr="008A3AFD">
              <w:rPr>
                <w:sz w:val="22"/>
                <w:szCs w:val="22"/>
              </w:rPr>
              <w:t xml:space="preserve"> </w:t>
            </w:r>
            <w:proofErr w:type="spellStart"/>
            <w:r w:rsidRPr="008A3AFD">
              <w:rPr>
                <w:sz w:val="22"/>
                <w:szCs w:val="22"/>
              </w:rPr>
              <w:t>pristupiti</w:t>
            </w:r>
            <w:proofErr w:type="spellEnd"/>
            <w:r w:rsidRPr="008A3AFD">
              <w:rPr>
                <w:sz w:val="22"/>
                <w:szCs w:val="22"/>
              </w:rPr>
              <w:t xml:space="preserve"> </w:t>
            </w:r>
            <w:proofErr w:type="spellStart"/>
            <w:r w:rsidRPr="008A3AFD">
              <w:rPr>
                <w:sz w:val="22"/>
                <w:szCs w:val="22"/>
              </w:rPr>
              <w:t>izvođenju</w:t>
            </w:r>
            <w:proofErr w:type="spellEnd"/>
            <w:r w:rsidRPr="008A3AFD">
              <w:rPr>
                <w:sz w:val="22"/>
                <w:szCs w:val="22"/>
              </w:rPr>
              <w:t xml:space="preserve"> </w:t>
            </w:r>
            <w:proofErr w:type="spellStart"/>
            <w:proofErr w:type="gramStart"/>
            <w:r w:rsidRPr="008A3AFD">
              <w:rPr>
                <w:sz w:val="22"/>
                <w:szCs w:val="22"/>
              </w:rPr>
              <w:t>radova</w:t>
            </w:r>
            <w:proofErr w:type="spellEnd"/>
            <w:r w:rsidRPr="008A3AFD">
              <w:rPr>
                <w:sz w:val="22"/>
                <w:szCs w:val="22"/>
              </w:rPr>
              <w:t xml:space="preserve">“ </w:t>
            </w:r>
            <w:proofErr w:type="spellStart"/>
            <w:r w:rsidRPr="008A3AFD">
              <w:rPr>
                <w:sz w:val="22"/>
                <w:szCs w:val="22"/>
              </w:rPr>
              <w:t>i</w:t>
            </w:r>
            <w:proofErr w:type="spellEnd"/>
            <w:proofErr w:type="gramEnd"/>
            <w:r w:rsidRPr="008A3AFD">
              <w:rPr>
                <w:sz w:val="22"/>
                <w:szCs w:val="22"/>
              </w:rPr>
              <w:t xml:space="preserve"> </w:t>
            </w:r>
            <w:proofErr w:type="spellStart"/>
            <w:r w:rsidRPr="008A3AFD">
              <w:rPr>
                <w:sz w:val="22"/>
                <w:szCs w:val="22"/>
              </w:rPr>
              <w:t>ako</w:t>
            </w:r>
            <w:proofErr w:type="spellEnd"/>
            <w:r w:rsidRPr="008A3AFD">
              <w:rPr>
                <w:sz w:val="22"/>
                <w:szCs w:val="22"/>
              </w:rPr>
              <w:t xml:space="preserve"> da, </w:t>
            </w:r>
            <w:proofErr w:type="spellStart"/>
            <w:r w:rsidRPr="008A3AFD">
              <w:rPr>
                <w:sz w:val="22"/>
                <w:szCs w:val="22"/>
              </w:rPr>
              <w:t>koji</w:t>
            </w:r>
            <w:proofErr w:type="spellEnd"/>
            <w:r w:rsidRPr="008A3AFD">
              <w:rPr>
                <w:sz w:val="22"/>
                <w:szCs w:val="22"/>
              </w:rPr>
              <w:t>?</w:t>
            </w:r>
          </w:p>
          <w:p w14:paraId="13212BAD" w14:textId="4DCBC155" w:rsidR="007F2BA3" w:rsidRPr="008A3AFD" w:rsidRDefault="007F2BA3" w:rsidP="007F2BA3">
            <w:pPr>
              <w:jc w:val="both"/>
              <w:rPr>
                <w:sz w:val="22"/>
                <w:szCs w:val="22"/>
              </w:rPr>
            </w:pPr>
            <w:proofErr w:type="spellStart"/>
            <w:r w:rsidRPr="008A3AFD">
              <w:rPr>
                <w:sz w:val="22"/>
                <w:szCs w:val="22"/>
              </w:rPr>
              <w:t>Naime</w:t>
            </w:r>
            <w:proofErr w:type="spellEnd"/>
            <w:r w:rsidRPr="008A3AFD">
              <w:rPr>
                <w:sz w:val="22"/>
                <w:szCs w:val="22"/>
              </w:rPr>
              <w:t xml:space="preserve">, </w:t>
            </w:r>
            <w:proofErr w:type="spellStart"/>
            <w:r w:rsidRPr="008A3AFD">
              <w:rPr>
                <w:sz w:val="22"/>
                <w:szCs w:val="22"/>
              </w:rPr>
              <w:t>Pravilnikom</w:t>
            </w:r>
            <w:proofErr w:type="spellEnd"/>
            <w:r w:rsidRPr="008A3AFD">
              <w:rPr>
                <w:sz w:val="22"/>
                <w:szCs w:val="22"/>
              </w:rPr>
              <w:t xml:space="preserve"> o </w:t>
            </w:r>
            <w:proofErr w:type="spellStart"/>
            <w:r w:rsidRPr="008A3AFD">
              <w:rPr>
                <w:sz w:val="22"/>
                <w:szCs w:val="22"/>
              </w:rPr>
              <w:t>jednostavnim</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drugim</w:t>
            </w:r>
            <w:proofErr w:type="spellEnd"/>
            <w:r w:rsidRPr="008A3AFD">
              <w:rPr>
                <w:sz w:val="22"/>
                <w:szCs w:val="22"/>
              </w:rPr>
              <w:t xml:space="preserve"> </w:t>
            </w:r>
            <w:proofErr w:type="spellStart"/>
            <w:r w:rsidRPr="008A3AFD">
              <w:rPr>
                <w:sz w:val="22"/>
                <w:szCs w:val="22"/>
              </w:rPr>
              <w:t>građevinama</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radovima</w:t>
            </w:r>
            <w:proofErr w:type="spellEnd"/>
            <w:r w:rsidRPr="008A3AFD">
              <w:rPr>
                <w:sz w:val="22"/>
                <w:szCs w:val="22"/>
              </w:rPr>
              <w:t xml:space="preserve"> </w:t>
            </w:r>
            <w:proofErr w:type="spellStart"/>
            <w:r w:rsidRPr="008A3AFD">
              <w:rPr>
                <w:sz w:val="22"/>
                <w:szCs w:val="22"/>
              </w:rPr>
              <w:t>navedeno</w:t>
            </w:r>
            <w:proofErr w:type="spellEnd"/>
            <w:r w:rsidRPr="008A3AFD">
              <w:rPr>
                <w:sz w:val="22"/>
                <w:szCs w:val="22"/>
              </w:rPr>
              <w:t xml:space="preserve"> </w:t>
            </w:r>
            <w:proofErr w:type="spellStart"/>
            <w:r w:rsidRPr="008A3AFD">
              <w:rPr>
                <w:sz w:val="22"/>
                <w:szCs w:val="22"/>
              </w:rPr>
              <w:t>je</w:t>
            </w:r>
            <w:proofErr w:type="spellEnd"/>
            <w:r w:rsidRPr="008A3AFD">
              <w:rPr>
                <w:sz w:val="22"/>
                <w:szCs w:val="22"/>
              </w:rPr>
              <w:t xml:space="preserve"> </w:t>
            </w:r>
            <w:proofErr w:type="spellStart"/>
            <w:r w:rsidRPr="008A3AFD">
              <w:rPr>
                <w:sz w:val="22"/>
                <w:szCs w:val="22"/>
              </w:rPr>
              <w:t>koji</w:t>
            </w:r>
            <w:proofErr w:type="spellEnd"/>
            <w:r w:rsidRPr="008A3AFD">
              <w:rPr>
                <w:sz w:val="22"/>
                <w:szCs w:val="22"/>
              </w:rPr>
              <w:t xml:space="preserve"> </w:t>
            </w:r>
            <w:proofErr w:type="spellStart"/>
            <w:r w:rsidRPr="008A3AFD">
              <w:rPr>
                <w:sz w:val="22"/>
                <w:szCs w:val="22"/>
              </w:rPr>
              <w:t>radovi</w:t>
            </w:r>
            <w:proofErr w:type="spellEnd"/>
            <w:r w:rsidRPr="008A3AFD">
              <w:rPr>
                <w:sz w:val="22"/>
                <w:szCs w:val="22"/>
              </w:rPr>
              <w:t xml:space="preserve"> se </w:t>
            </w:r>
            <w:proofErr w:type="spellStart"/>
            <w:r w:rsidRPr="008A3AFD">
              <w:rPr>
                <w:sz w:val="22"/>
                <w:szCs w:val="22"/>
              </w:rPr>
              <w:t>mogu</w:t>
            </w:r>
            <w:proofErr w:type="spellEnd"/>
            <w:r w:rsidRPr="008A3AFD">
              <w:rPr>
                <w:sz w:val="22"/>
                <w:szCs w:val="22"/>
              </w:rPr>
              <w:t xml:space="preserve"> </w:t>
            </w:r>
            <w:proofErr w:type="spellStart"/>
            <w:r w:rsidRPr="008A3AFD">
              <w:rPr>
                <w:sz w:val="22"/>
                <w:szCs w:val="22"/>
              </w:rPr>
              <w:t>izvoditi</w:t>
            </w:r>
            <w:proofErr w:type="spellEnd"/>
            <w:r w:rsidRPr="008A3AFD">
              <w:rPr>
                <w:sz w:val="22"/>
                <w:szCs w:val="22"/>
              </w:rPr>
              <w:t xml:space="preserve"> bez </w:t>
            </w:r>
            <w:proofErr w:type="spellStart"/>
            <w:r w:rsidRPr="008A3AFD">
              <w:rPr>
                <w:sz w:val="22"/>
                <w:szCs w:val="22"/>
              </w:rPr>
              <w:t>građevinske</w:t>
            </w:r>
            <w:proofErr w:type="spellEnd"/>
            <w:r w:rsidRPr="008A3AFD">
              <w:rPr>
                <w:sz w:val="22"/>
                <w:szCs w:val="22"/>
              </w:rPr>
              <w:t xml:space="preserve"> </w:t>
            </w:r>
            <w:proofErr w:type="spellStart"/>
            <w:r w:rsidRPr="008A3AFD">
              <w:rPr>
                <w:sz w:val="22"/>
                <w:szCs w:val="22"/>
              </w:rPr>
              <w:t>dozvole</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glavnog</w:t>
            </w:r>
            <w:proofErr w:type="spellEnd"/>
            <w:r w:rsidRPr="008A3AFD">
              <w:rPr>
                <w:sz w:val="22"/>
                <w:szCs w:val="22"/>
              </w:rPr>
              <w:t xml:space="preserve"> </w:t>
            </w:r>
            <w:proofErr w:type="spellStart"/>
            <w:r w:rsidRPr="008A3AFD">
              <w:rPr>
                <w:sz w:val="22"/>
                <w:szCs w:val="22"/>
              </w:rPr>
              <w:t>projekta</w:t>
            </w:r>
            <w:proofErr w:type="spellEnd"/>
            <w:r w:rsidRPr="008A3AFD">
              <w:rPr>
                <w:sz w:val="22"/>
                <w:szCs w:val="22"/>
              </w:rPr>
              <w:t xml:space="preserve">. </w:t>
            </w:r>
            <w:proofErr w:type="spellStart"/>
            <w:r w:rsidRPr="008A3AFD">
              <w:rPr>
                <w:sz w:val="22"/>
                <w:szCs w:val="22"/>
              </w:rPr>
              <w:t>Za</w:t>
            </w:r>
            <w:proofErr w:type="spellEnd"/>
            <w:r w:rsidRPr="008A3AFD">
              <w:rPr>
                <w:sz w:val="22"/>
                <w:szCs w:val="22"/>
              </w:rPr>
              <w:t xml:space="preserve"> </w:t>
            </w:r>
            <w:proofErr w:type="spellStart"/>
            <w:r w:rsidRPr="008A3AFD">
              <w:rPr>
                <w:sz w:val="22"/>
                <w:szCs w:val="22"/>
              </w:rPr>
              <w:t>takve</w:t>
            </w:r>
            <w:proofErr w:type="spellEnd"/>
            <w:r w:rsidRPr="008A3AFD">
              <w:rPr>
                <w:sz w:val="22"/>
                <w:szCs w:val="22"/>
              </w:rPr>
              <w:t xml:space="preserve"> </w:t>
            </w:r>
            <w:proofErr w:type="spellStart"/>
            <w:r w:rsidRPr="008A3AFD">
              <w:rPr>
                <w:sz w:val="22"/>
                <w:szCs w:val="22"/>
              </w:rPr>
              <w:t>radove</w:t>
            </w:r>
            <w:proofErr w:type="spellEnd"/>
            <w:r w:rsidRPr="008A3AFD">
              <w:rPr>
                <w:sz w:val="22"/>
                <w:szCs w:val="22"/>
              </w:rPr>
              <w:t xml:space="preserve"> </w:t>
            </w:r>
            <w:proofErr w:type="spellStart"/>
            <w:r w:rsidRPr="008A3AFD">
              <w:rPr>
                <w:sz w:val="22"/>
                <w:szCs w:val="22"/>
              </w:rPr>
              <w:t>nije</w:t>
            </w:r>
            <w:proofErr w:type="spellEnd"/>
            <w:r w:rsidRPr="008A3AFD">
              <w:rPr>
                <w:sz w:val="22"/>
                <w:szCs w:val="22"/>
              </w:rPr>
              <w:t xml:space="preserve"> </w:t>
            </w:r>
            <w:proofErr w:type="spellStart"/>
            <w:r w:rsidRPr="008A3AFD">
              <w:rPr>
                <w:sz w:val="22"/>
                <w:szCs w:val="22"/>
              </w:rPr>
              <w:t>predviđeno</w:t>
            </w:r>
            <w:proofErr w:type="spellEnd"/>
            <w:r w:rsidRPr="008A3AFD">
              <w:rPr>
                <w:sz w:val="22"/>
                <w:szCs w:val="22"/>
              </w:rPr>
              <w:t xml:space="preserve"> </w:t>
            </w:r>
            <w:proofErr w:type="spellStart"/>
            <w:r w:rsidRPr="008A3AFD">
              <w:rPr>
                <w:sz w:val="22"/>
                <w:szCs w:val="22"/>
              </w:rPr>
              <w:t>izdavanje</w:t>
            </w:r>
            <w:proofErr w:type="spellEnd"/>
            <w:r w:rsidRPr="008A3AFD">
              <w:rPr>
                <w:sz w:val="22"/>
                <w:szCs w:val="22"/>
              </w:rPr>
              <w:t xml:space="preserve"> </w:t>
            </w:r>
            <w:proofErr w:type="spellStart"/>
            <w:r w:rsidRPr="008A3AFD">
              <w:rPr>
                <w:sz w:val="22"/>
                <w:szCs w:val="22"/>
              </w:rPr>
              <w:t>potvrda</w:t>
            </w:r>
            <w:proofErr w:type="spellEnd"/>
            <w:r w:rsidRPr="008A3AFD">
              <w:rPr>
                <w:sz w:val="22"/>
                <w:szCs w:val="22"/>
              </w:rPr>
              <w:t xml:space="preserve">, </w:t>
            </w:r>
            <w:proofErr w:type="spellStart"/>
            <w:r w:rsidRPr="008A3AFD">
              <w:rPr>
                <w:sz w:val="22"/>
                <w:szCs w:val="22"/>
              </w:rPr>
              <w:t>dozvola</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sl.</w:t>
            </w:r>
          </w:p>
        </w:tc>
        <w:tc>
          <w:tcPr>
            <w:tcW w:w="6946" w:type="dxa"/>
          </w:tcPr>
          <w:p w14:paraId="1CC4C39B" w14:textId="77777777" w:rsidR="007F2BA3" w:rsidRPr="008A3AFD" w:rsidRDefault="007F2BA3" w:rsidP="007F2BA3">
            <w:pPr>
              <w:jc w:val="both"/>
              <w:rPr>
                <w:sz w:val="22"/>
                <w:szCs w:val="22"/>
                <w:lang w:val="hr-HR"/>
              </w:rPr>
            </w:pPr>
            <w:r w:rsidRPr="008A3AFD">
              <w:rPr>
                <w:sz w:val="22"/>
                <w:szCs w:val="22"/>
                <w:lang w:val="hr-HR"/>
              </w:rPr>
              <w:t>U Uputama za prijavitelje točci 5.1 Izgled i sadržaj projektnog prijedloga kao dio obavezne dokumentacije navodi se:</w:t>
            </w:r>
          </w:p>
          <w:p w14:paraId="4390D019" w14:textId="77777777" w:rsidR="007F2BA3" w:rsidRPr="008A3AFD" w:rsidRDefault="007F2BA3" w:rsidP="007F2BA3">
            <w:pPr>
              <w:jc w:val="both"/>
              <w:rPr>
                <w:sz w:val="22"/>
                <w:szCs w:val="22"/>
                <w:lang w:val="hr-HR"/>
              </w:rPr>
            </w:pPr>
          </w:p>
          <w:p w14:paraId="258C312A" w14:textId="77777777" w:rsidR="007F2BA3" w:rsidRPr="008A3AFD" w:rsidRDefault="007F2BA3" w:rsidP="007F2BA3">
            <w:pPr>
              <w:jc w:val="both"/>
              <w:rPr>
                <w:rFonts w:eastAsiaTheme="minorHAnsi"/>
                <w:sz w:val="22"/>
                <w:szCs w:val="22"/>
                <w:lang w:val="hr-HR"/>
              </w:rPr>
            </w:pPr>
            <w:r w:rsidRPr="008A3AFD">
              <w:rPr>
                <w:sz w:val="22"/>
                <w:szCs w:val="22"/>
                <w:lang w:val="hr-HR"/>
              </w:rPr>
              <w:t>„Obrazac 3. (Izjava glavnog projektanta kojom se potvrđuje koji su od dokumenata potrebni za predviđenu rekonstrukciju/adaptaciju građevine u okviru projekta te koji nisu, uz odgovarajuće obrazloženje), za svaku zgradu na kojoj se predviđaju infrastrukturni radovi.“</w:t>
            </w:r>
          </w:p>
          <w:p w14:paraId="0E46E92F" w14:textId="77777777" w:rsidR="007F2BA3" w:rsidRPr="008A3AFD" w:rsidRDefault="007F2BA3" w:rsidP="007F2BA3">
            <w:pPr>
              <w:jc w:val="both"/>
              <w:rPr>
                <w:sz w:val="22"/>
                <w:szCs w:val="22"/>
                <w:lang w:val="hr-HR"/>
              </w:rPr>
            </w:pPr>
          </w:p>
          <w:p w14:paraId="225F9309" w14:textId="516C6A25" w:rsidR="007F2BA3" w:rsidRPr="008A3AFD" w:rsidRDefault="007F2BA3" w:rsidP="007F2BA3">
            <w:pPr>
              <w:jc w:val="both"/>
              <w:rPr>
                <w:sz w:val="22"/>
                <w:szCs w:val="22"/>
              </w:rPr>
            </w:pPr>
            <w:r w:rsidRPr="008A3AFD">
              <w:rPr>
                <w:sz w:val="22"/>
                <w:szCs w:val="22"/>
                <w:lang w:val="hr-HR"/>
              </w:rPr>
              <w:t>To znači da nije potrebno uz prijavni obrazac dostaviti odgovarajući valjani akt na temelju kojeg se može pristupiti izvođenju radova samo ukoliko je u izjavi glavnog projektanta navedeno i obrazloženo da za takvu vrstu radova nije potrebna dozvola tj. odgovarajući valjani akt na temelju kojeg se može pristupiti izvođenju radova.</w:t>
            </w:r>
          </w:p>
        </w:tc>
      </w:tr>
      <w:tr w:rsidR="007F2BA3" w:rsidRPr="008A3AFD" w14:paraId="1C9EECFE" w14:textId="77777777" w:rsidTr="000A6282">
        <w:trPr>
          <w:trHeight w:val="433"/>
        </w:trPr>
        <w:tc>
          <w:tcPr>
            <w:tcW w:w="709" w:type="dxa"/>
            <w:shd w:val="clear" w:color="auto" w:fill="538135" w:themeFill="accent6" w:themeFillShade="BF"/>
          </w:tcPr>
          <w:p w14:paraId="420FB05B"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EED6D45" w14:textId="6683E732"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24. ožujka 2017.</w:t>
            </w:r>
          </w:p>
        </w:tc>
        <w:tc>
          <w:tcPr>
            <w:tcW w:w="6946" w:type="dxa"/>
            <w:shd w:val="clear" w:color="auto" w:fill="538135" w:themeFill="accent6" w:themeFillShade="BF"/>
          </w:tcPr>
          <w:p w14:paraId="2585E495" w14:textId="13AE5EC3" w:rsidR="007F2BA3" w:rsidRPr="008A3AFD" w:rsidRDefault="007F2BA3" w:rsidP="007F2BA3">
            <w:pPr>
              <w:rPr>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30. ožujka 2017.</w:t>
            </w:r>
          </w:p>
        </w:tc>
      </w:tr>
      <w:tr w:rsidR="007F2BA3" w:rsidRPr="008A3AFD" w14:paraId="40B9B9CC" w14:textId="77777777" w:rsidTr="000A6282">
        <w:trPr>
          <w:trHeight w:val="272"/>
        </w:trPr>
        <w:tc>
          <w:tcPr>
            <w:tcW w:w="709" w:type="dxa"/>
            <w:vAlign w:val="center"/>
          </w:tcPr>
          <w:p w14:paraId="17F67CFB"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39A2072D" w14:textId="0EB4F88E" w:rsidR="001C6BE5" w:rsidRPr="008A3AFD" w:rsidRDefault="007F2BA3" w:rsidP="001C6BE5">
            <w:pPr>
              <w:jc w:val="both"/>
              <w:rPr>
                <w:sz w:val="22"/>
                <w:szCs w:val="22"/>
              </w:rPr>
            </w:pPr>
            <w:r w:rsidRPr="008A3AFD">
              <w:rPr>
                <w:sz w:val="22"/>
                <w:szCs w:val="22"/>
              </w:rPr>
              <w:t xml:space="preserve">Da li </w:t>
            </w:r>
            <w:proofErr w:type="spellStart"/>
            <w:r w:rsidRPr="008A3AFD">
              <w:rPr>
                <w:sz w:val="22"/>
                <w:szCs w:val="22"/>
              </w:rPr>
              <w:t>je</w:t>
            </w:r>
            <w:proofErr w:type="spellEnd"/>
            <w:r w:rsidRPr="008A3AFD">
              <w:rPr>
                <w:sz w:val="22"/>
                <w:szCs w:val="22"/>
              </w:rPr>
              <w:t xml:space="preserve"> </w:t>
            </w:r>
            <w:proofErr w:type="spellStart"/>
            <w:r w:rsidRPr="008A3AFD">
              <w:rPr>
                <w:sz w:val="22"/>
                <w:szCs w:val="22"/>
              </w:rPr>
              <w:t>moguće</w:t>
            </w:r>
            <w:proofErr w:type="spellEnd"/>
            <w:r w:rsidRPr="008A3AFD">
              <w:rPr>
                <w:sz w:val="22"/>
                <w:szCs w:val="22"/>
              </w:rPr>
              <w:t xml:space="preserve"> </w:t>
            </w:r>
            <w:proofErr w:type="spellStart"/>
            <w:r w:rsidRPr="008A3AFD">
              <w:rPr>
                <w:sz w:val="22"/>
                <w:szCs w:val="22"/>
              </w:rPr>
              <w:t>unutar</w:t>
            </w:r>
            <w:proofErr w:type="spellEnd"/>
            <w:r w:rsidRPr="008A3AFD">
              <w:rPr>
                <w:sz w:val="22"/>
                <w:szCs w:val="22"/>
              </w:rPr>
              <w:t xml:space="preserve"> </w:t>
            </w:r>
            <w:proofErr w:type="spellStart"/>
            <w:r w:rsidRPr="008A3AFD">
              <w:rPr>
                <w:sz w:val="22"/>
                <w:szCs w:val="22"/>
              </w:rPr>
              <w:t>predmetnog</w:t>
            </w:r>
            <w:proofErr w:type="spellEnd"/>
            <w:r w:rsidRPr="008A3AFD">
              <w:rPr>
                <w:sz w:val="22"/>
                <w:szCs w:val="22"/>
              </w:rPr>
              <w:t xml:space="preserve"> EU </w:t>
            </w:r>
            <w:proofErr w:type="spellStart"/>
            <w:r w:rsidRPr="008A3AFD">
              <w:rPr>
                <w:sz w:val="22"/>
                <w:szCs w:val="22"/>
              </w:rPr>
              <w:t>projekta</w:t>
            </w:r>
            <w:proofErr w:type="spellEnd"/>
            <w:r w:rsidRPr="008A3AFD">
              <w:rPr>
                <w:sz w:val="22"/>
                <w:szCs w:val="22"/>
              </w:rPr>
              <w:t xml:space="preserve"> </w:t>
            </w:r>
            <w:proofErr w:type="spellStart"/>
            <w:r w:rsidRPr="008A3AFD">
              <w:rPr>
                <w:sz w:val="22"/>
                <w:szCs w:val="22"/>
              </w:rPr>
              <w:t>od</w:t>
            </w:r>
            <w:proofErr w:type="spellEnd"/>
            <w:r w:rsidRPr="008A3AFD">
              <w:rPr>
                <w:sz w:val="22"/>
                <w:szCs w:val="22"/>
              </w:rPr>
              <w:t xml:space="preserve"> </w:t>
            </w:r>
            <w:proofErr w:type="spellStart"/>
            <w:r w:rsidRPr="008A3AFD">
              <w:rPr>
                <w:sz w:val="22"/>
                <w:szCs w:val="22"/>
              </w:rPr>
              <w:t>strane</w:t>
            </w:r>
            <w:proofErr w:type="spellEnd"/>
            <w:r w:rsidRPr="008A3AFD">
              <w:rPr>
                <w:sz w:val="22"/>
                <w:szCs w:val="22"/>
              </w:rPr>
              <w:t xml:space="preserve"> </w:t>
            </w:r>
            <w:proofErr w:type="spellStart"/>
            <w:r w:rsidRPr="008A3AFD">
              <w:rPr>
                <w:sz w:val="22"/>
                <w:szCs w:val="22"/>
              </w:rPr>
              <w:t>Doma</w:t>
            </w:r>
            <w:proofErr w:type="spellEnd"/>
            <w:r w:rsidRPr="008A3AFD">
              <w:rPr>
                <w:sz w:val="22"/>
                <w:szCs w:val="22"/>
              </w:rPr>
              <w:t xml:space="preserve"> </w:t>
            </w:r>
            <w:proofErr w:type="spellStart"/>
            <w:r w:rsidRPr="008A3AFD">
              <w:rPr>
                <w:sz w:val="22"/>
                <w:szCs w:val="22"/>
              </w:rPr>
              <w:t>zdravlja</w:t>
            </w:r>
            <w:proofErr w:type="spellEnd"/>
            <w:r w:rsidRPr="008A3AFD">
              <w:rPr>
                <w:sz w:val="22"/>
                <w:szCs w:val="22"/>
              </w:rPr>
              <w:t xml:space="preserve"> </w:t>
            </w:r>
            <w:proofErr w:type="spellStart"/>
            <w:r w:rsidRPr="008A3AFD">
              <w:rPr>
                <w:sz w:val="22"/>
                <w:szCs w:val="22"/>
              </w:rPr>
              <w:t>kandidirati</w:t>
            </w:r>
            <w:proofErr w:type="spellEnd"/>
            <w:r w:rsidRPr="008A3AFD">
              <w:rPr>
                <w:sz w:val="22"/>
                <w:szCs w:val="22"/>
              </w:rPr>
              <w:t xml:space="preserve"> </w:t>
            </w:r>
            <w:proofErr w:type="spellStart"/>
            <w:r w:rsidRPr="008A3AFD">
              <w:rPr>
                <w:sz w:val="22"/>
                <w:szCs w:val="22"/>
              </w:rPr>
              <w:t>nabavku</w:t>
            </w:r>
            <w:proofErr w:type="spellEnd"/>
            <w:r w:rsidRPr="008A3AFD">
              <w:rPr>
                <w:sz w:val="22"/>
                <w:szCs w:val="22"/>
              </w:rPr>
              <w:t xml:space="preserve"> </w:t>
            </w:r>
            <w:proofErr w:type="spellStart"/>
            <w:r w:rsidRPr="008A3AFD">
              <w:rPr>
                <w:sz w:val="22"/>
                <w:szCs w:val="22"/>
              </w:rPr>
              <w:t>opreme</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uređenje</w:t>
            </w:r>
            <w:proofErr w:type="spellEnd"/>
            <w:r w:rsidRPr="008A3AFD">
              <w:rPr>
                <w:sz w:val="22"/>
                <w:szCs w:val="22"/>
              </w:rPr>
              <w:t xml:space="preserve"> </w:t>
            </w:r>
            <w:proofErr w:type="spellStart"/>
            <w:r w:rsidRPr="008A3AFD">
              <w:rPr>
                <w:sz w:val="22"/>
                <w:szCs w:val="22"/>
              </w:rPr>
              <w:t>prostora</w:t>
            </w:r>
            <w:proofErr w:type="spellEnd"/>
            <w:r w:rsidRPr="008A3AFD">
              <w:rPr>
                <w:sz w:val="22"/>
                <w:szCs w:val="22"/>
              </w:rPr>
              <w:t xml:space="preserve"> </w:t>
            </w:r>
            <w:proofErr w:type="spellStart"/>
            <w:r w:rsidRPr="008A3AFD">
              <w:rPr>
                <w:sz w:val="22"/>
                <w:szCs w:val="22"/>
              </w:rPr>
              <w:t>za</w:t>
            </w:r>
            <w:proofErr w:type="spellEnd"/>
            <w:r w:rsidRPr="008A3AFD">
              <w:rPr>
                <w:sz w:val="22"/>
                <w:szCs w:val="22"/>
              </w:rPr>
              <w:t xml:space="preserve"> </w:t>
            </w:r>
            <w:proofErr w:type="spellStart"/>
            <w:r w:rsidRPr="008A3AFD">
              <w:rPr>
                <w:sz w:val="22"/>
                <w:szCs w:val="22"/>
              </w:rPr>
              <w:lastRenderedPageBreak/>
              <w:t>namjenu</w:t>
            </w:r>
            <w:proofErr w:type="spellEnd"/>
            <w:r w:rsidRPr="008A3AFD">
              <w:rPr>
                <w:sz w:val="22"/>
                <w:szCs w:val="22"/>
              </w:rPr>
              <w:t xml:space="preserve"> </w:t>
            </w:r>
            <w:proofErr w:type="spellStart"/>
            <w:r w:rsidRPr="008A3AFD">
              <w:rPr>
                <w:sz w:val="22"/>
                <w:szCs w:val="22"/>
              </w:rPr>
              <w:t>opremanja</w:t>
            </w:r>
            <w:proofErr w:type="spellEnd"/>
            <w:r w:rsidRPr="008A3AFD">
              <w:rPr>
                <w:sz w:val="22"/>
                <w:szCs w:val="22"/>
              </w:rPr>
              <w:t xml:space="preserve"> </w:t>
            </w:r>
            <w:proofErr w:type="spellStart"/>
            <w:r w:rsidRPr="008A3AFD">
              <w:rPr>
                <w:sz w:val="22"/>
                <w:szCs w:val="22"/>
              </w:rPr>
              <w:t>specijalističko-konzilijarnih</w:t>
            </w:r>
            <w:proofErr w:type="spellEnd"/>
            <w:r w:rsidRPr="008A3AFD">
              <w:rPr>
                <w:sz w:val="22"/>
                <w:szCs w:val="22"/>
              </w:rPr>
              <w:t xml:space="preserve"> </w:t>
            </w:r>
            <w:proofErr w:type="spellStart"/>
            <w:r w:rsidRPr="008A3AFD">
              <w:rPr>
                <w:sz w:val="22"/>
                <w:szCs w:val="22"/>
              </w:rPr>
              <w:t>ambulanti</w:t>
            </w:r>
            <w:proofErr w:type="spellEnd"/>
            <w:r w:rsidRPr="008A3AFD">
              <w:rPr>
                <w:sz w:val="22"/>
                <w:szCs w:val="22"/>
              </w:rPr>
              <w:t xml:space="preserve"> </w:t>
            </w:r>
            <w:proofErr w:type="spellStart"/>
            <w:r w:rsidRPr="008A3AFD">
              <w:rPr>
                <w:sz w:val="22"/>
                <w:szCs w:val="22"/>
              </w:rPr>
              <w:t>Doma</w:t>
            </w:r>
            <w:proofErr w:type="spellEnd"/>
            <w:r w:rsidRPr="008A3AFD">
              <w:rPr>
                <w:sz w:val="22"/>
                <w:szCs w:val="22"/>
              </w:rPr>
              <w:t xml:space="preserve"> </w:t>
            </w:r>
            <w:proofErr w:type="spellStart"/>
            <w:r w:rsidRPr="008A3AFD">
              <w:rPr>
                <w:sz w:val="22"/>
                <w:szCs w:val="22"/>
              </w:rPr>
              <w:t>zdravlja</w:t>
            </w:r>
            <w:proofErr w:type="spellEnd"/>
            <w:r w:rsidRPr="008A3AFD">
              <w:rPr>
                <w:sz w:val="22"/>
                <w:szCs w:val="22"/>
              </w:rPr>
              <w:t xml:space="preserve"> </w:t>
            </w:r>
            <w:proofErr w:type="spellStart"/>
            <w:r w:rsidRPr="008A3AFD">
              <w:rPr>
                <w:sz w:val="22"/>
                <w:szCs w:val="22"/>
              </w:rPr>
              <w:t>županije</w:t>
            </w:r>
            <w:proofErr w:type="spellEnd"/>
            <w:r w:rsidRPr="008A3AFD">
              <w:rPr>
                <w:sz w:val="22"/>
                <w:szCs w:val="22"/>
              </w:rPr>
              <w:t xml:space="preserve"> </w:t>
            </w:r>
            <w:proofErr w:type="spellStart"/>
            <w:r w:rsidRPr="008A3AFD">
              <w:rPr>
                <w:sz w:val="22"/>
                <w:szCs w:val="22"/>
              </w:rPr>
              <w:t>koje</w:t>
            </w:r>
            <w:proofErr w:type="spellEnd"/>
            <w:r w:rsidRPr="008A3AFD">
              <w:rPr>
                <w:sz w:val="22"/>
                <w:szCs w:val="22"/>
              </w:rPr>
              <w:t xml:space="preserve"> bi bile </w:t>
            </w:r>
            <w:proofErr w:type="spellStart"/>
            <w:r w:rsidRPr="008A3AFD">
              <w:rPr>
                <w:sz w:val="22"/>
                <w:szCs w:val="22"/>
              </w:rPr>
              <w:t>raspoređene</w:t>
            </w:r>
            <w:proofErr w:type="spellEnd"/>
            <w:r w:rsidRPr="008A3AFD">
              <w:rPr>
                <w:sz w:val="22"/>
                <w:szCs w:val="22"/>
              </w:rPr>
              <w:t xml:space="preserve"> u </w:t>
            </w:r>
            <w:proofErr w:type="spellStart"/>
            <w:r w:rsidRPr="008A3AFD">
              <w:rPr>
                <w:sz w:val="22"/>
                <w:szCs w:val="22"/>
              </w:rPr>
              <w:t>objektima</w:t>
            </w:r>
            <w:proofErr w:type="spellEnd"/>
            <w:r w:rsidRPr="008A3AFD">
              <w:rPr>
                <w:sz w:val="22"/>
                <w:szCs w:val="22"/>
              </w:rPr>
              <w:t xml:space="preserve"> </w:t>
            </w:r>
            <w:proofErr w:type="spellStart"/>
            <w:r w:rsidRPr="008A3AFD">
              <w:rPr>
                <w:sz w:val="22"/>
                <w:szCs w:val="22"/>
              </w:rPr>
              <w:t>Doma</w:t>
            </w:r>
            <w:proofErr w:type="spellEnd"/>
            <w:r w:rsidRPr="008A3AFD">
              <w:rPr>
                <w:sz w:val="22"/>
                <w:szCs w:val="22"/>
              </w:rPr>
              <w:t xml:space="preserve"> </w:t>
            </w:r>
            <w:proofErr w:type="spellStart"/>
            <w:r w:rsidRPr="008A3AFD">
              <w:rPr>
                <w:sz w:val="22"/>
                <w:szCs w:val="22"/>
              </w:rPr>
              <w:t>zdravlja</w:t>
            </w:r>
            <w:proofErr w:type="spellEnd"/>
            <w:r w:rsidRPr="008A3AFD">
              <w:rPr>
                <w:sz w:val="22"/>
                <w:szCs w:val="22"/>
              </w:rPr>
              <w:t xml:space="preserve"> </w:t>
            </w:r>
            <w:proofErr w:type="spellStart"/>
            <w:r w:rsidRPr="008A3AFD">
              <w:rPr>
                <w:sz w:val="22"/>
                <w:szCs w:val="22"/>
              </w:rPr>
              <w:t>izvan</w:t>
            </w:r>
            <w:proofErr w:type="spellEnd"/>
            <w:r w:rsidRPr="008A3AFD">
              <w:rPr>
                <w:sz w:val="22"/>
                <w:szCs w:val="22"/>
              </w:rPr>
              <w:t xml:space="preserve"> </w:t>
            </w:r>
            <w:proofErr w:type="spellStart"/>
            <w:r w:rsidRPr="008A3AFD">
              <w:rPr>
                <w:sz w:val="22"/>
                <w:szCs w:val="22"/>
              </w:rPr>
              <w:t>grada</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kao</w:t>
            </w:r>
            <w:proofErr w:type="spellEnd"/>
            <w:r w:rsidRPr="008A3AFD">
              <w:rPr>
                <w:sz w:val="22"/>
                <w:szCs w:val="22"/>
              </w:rPr>
              <w:t xml:space="preserve"> </w:t>
            </w:r>
            <w:proofErr w:type="spellStart"/>
            <w:r w:rsidRPr="008A3AFD">
              <w:rPr>
                <w:sz w:val="22"/>
                <w:szCs w:val="22"/>
              </w:rPr>
              <w:t>takve</w:t>
            </w:r>
            <w:proofErr w:type="spellEnd"/>
            <w:r w:rsidRPr="008A3AFD">
              <w:rPr>
                <w:sz w:val="22"/>
                <w:szCs w:val="22"/>
              </w:rPr>
              <w:t xml:space="preserve"> </w:t>
            </w:r>
            <w:proofErr w:type="spellStart"/>
            <w:r w:rsidRPr="008A3AFD">
              <w:rPr>
                <w:sz w:val="22"/>
                <w:szCs w:val="22"/>
              </w:rPr>
              <w:t>pružale</w:t>
            </w:r>
            <w:proofErr w:type="spellEnd"/>
            <w:r w:rsidRPr="008A3AFD">
              <w:rPr>
                <w:sz w:val="22"/>
                <w:szCs w:val="22"/>
              </w:rPr>
              <w:t xml:space="preserve"> </w:t>
            </w:r>
            <w:proofErr w:type="spellStart"/>
            <w:r w:rsidRPr="008A3AFD">
              <w:rPr>
                <w:sz w:val="22"/>
                <w:szCs w:val="22"/>
              </w:rPr>
              <w:t>specijalističko-konzilijarne</w:t>
            </w:r>
            <w:proofErr w:type="spellEnd"/>
            <w:r w:rsidRPr="008A3AFD">
              <w:rPr>
                <w:sz w:val="22"/>
                <w:szCs w:val="22"/>
              </w:rPr>
              <w:t xml:space="preserve"> </w:t>
            </w:r>
          </w:p>
          <w:p w14:paraId="460D335F" w14:textId="052F828A" w:rsidR="001C6BE5" w:rsidRPr="008A3AFD" w:rsidRDefault="007F2BA3" w:rsidP="001C6BE5">
            <w:pPr>
              <w:jc w:val="both"/>
              <w:rPr>
                <w:sz w:val="22"/>
                <w:szCs w:val="22"/>
              </w:rPr>
            </w:pPr>
            <w:proofErr w:type="spellStart"/>
            <w:r w:rsidRPr="008A3AFD">
              <w:rPr>
                <w:sz w:val="22"/>
                <w:szCs w:val="22"/>
              </w:rPr>
              <w:t>usluge</w:t>
            </w:r>
            <w:proofErr w:type="spellEnd"/>
            <w:r w:rsidRPr="008A3AFD">
              <w:rPr>
                <w:sz w:val="22"/>
                <w:szCs w:val="22"/>
              </w:rPr>
              <w:t xml:space="preserve"> (</w:t>
            </w:r>
            <w:proofErr w:type="spellStart"/>
            <w:r w:rsidRPr="008A3AFD">
              <w:rPr>
                <w:sz w:val="22"/>
                <w:szCs w:val="22"/>
              </w:rPr>
              <w:t>dakle</w:t>
            </w:r>
            <w:proofErr w:type="spellEnd"/>
            <w:r w:rsidRPr="008A3AFD">
              <w:rPr>
                <w:sz w:val="22"/>
                <w:szCs w:val="22"/>
              </w:rPr>
              <w:t xml:space="preserve">, </w:t>
            </w:r>
            <w:proofErr w:type="spellStart"/>
            <w:r w:rsidRPr="008A3AFD">
              <w:rPr>
                <w:sz w:val="22"/>
                <w:szCs w:val="22"/>
              </w:rPr>
              <w:t>dijagnostičke</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terapijske</w:t>
            </w:r>
            <w:proofErr w:type="spellEnd"/>
            <w:r w:rsidRPr="008A3AFD">
              <w:rPr>
                <w:sz w:val="22"/>
                <w:szCs w:val="22"/>
              </w:rPr>
              <w:t xml:space="preserve"> </w:t>
            </w:r>
            <w:proofErr w:type="spellStart"/>
            <w:r w:rsidRPr="008A3AFD">
              <w:rPr>
                <w:sz w:val="22"/>
                <w:szCs w:val="22"/>
              </w:rPr>
              <w:t>postupke</w:t>
            </w:r>
            <w:proofErr w:type="spellEnd"/>
            <w:r w:rsidRPr="008A3AFD">
              <w:rPr>
                <w:sz w:val="22"/>
                <w:szCs w:val="22"/>
              </w:rPr>
              <w:t xml:space="preserve">) </w:t>
            </w:r>
            <w:proofErr w:type="spellStart"/>
            <w:r w:rsidRPr="008A3AFD">
              <w:rPr>
                <w:sz w:val="22"/>
                <w:szCs w:val="22"/>
              </w:rPr>
              <w:t>pacijentima</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to </w:t>
            </w:r>
            <w:proofErr w:type="spellStart"/>
            <w:r w:rsidRPr="008A3AFD">
              <w:rPr>
                <w:sz w:val="22"/>
                <w:szCs w:val="22"/>
              </w:rPr>
              <w:t>što</w:t>
            </w:r>
            <w:proofErr w:type="spellEnd"/>
            <w:r w:rsidRPr="008A3AFD">
              <w:rPr>
                <w:sz w:val="22"/>
                <w:szCs w:val="22"/>
              </w:rPr>
              <w:t xml:space="preserve"> </w:t>
            </w:r>
            <w:proofErr w:type="spellStart"/>
            <w:r w:rsidRPr="008A3AFD">
              <w:rPr>
                <w:sz w:val="22"/>
                <w:szCs w:val="22"/>
              </w:rPr>
              <w:t>bliže</w:t>
            </w:r>
            <w:proofErr w:type="spellEnd"/>
            <w:r w:rsidRPr="008A3AFD">
              <w:rPr>
                <w:sz w:val="22"/>
                <w:szCs w:val="22"/>
              </w:rPr>
              <w:t xml:space="preserve"> </w:t>
            </w:r>
            <w:proofErr w:type="spellStart"/>
            <w:r w:rsidRPr="008A3AFD">
              <w:rPr>
                <w:sz w:val="22"/>
                <w:szCs w:val="22"/>
              </w:rPr>
              <w:t>njihovom</w:t>
            </w:r>
            <w:proofErr w:type="spellEnd"/>
            <w:r w:rsidRPr="008A3AFD">
              <w:rPr>
                <w:sz w:val="22"/>
                <w:szCs w:val="22"/>
              </w:rPr>
              <w:t xml:space="preserve"> </w:t>
            </w:r>
            <w:proofErr w:type="spellStart"/>
            <w:r w:rsidRPr="008A3AFD">
              <w:rPr>
                <w:sz w:val="22"/>
                <w:szCs w:val="22"/>
              </w:rPr>
              <w:t>mjestu</w:t>
            </w:r>
            <w:proofErr w:type="spellEnd"/>
            <w:r w:rsidRPr="008A3AFD">
              <w:rPr>
                <w:sz w:val="22"/>
                <w:szCs w:val="22"/>
              </w:rPr>
              <w:t xml:space="preserve"> </w:t>
            </w:r>
            <w:proofErr w:type="spellStart"/>
            <w:r w:rsidRPr="008A3AFD">
              <w:rPr>
                <w:sz w:val="22"/>
                <w:szCs w:val="22"/>
              </w:rPr>
              <w:t>stanovanja</w:t>
            </w:r>
            <w:proofErr w:type="spellEnd"/>
            <w:r w:rsidRPr="008A3AFD">
              <w:rPr>
                <w:sz w:val="22"/>
                <w:szCs w:val="22"/>
              </w:rPr>
              <w:t xml:space="preserve">, </w:t>
            </w:r>
            <w:proofErr w:type="spellStart"/>
            <w:r w:rsidRPr="008A3AFD">
              <w:rPr>
                <w:sz w:val="22"/>
                <w:szCs w:val="22"/>
              </w:rPr>
              <w:t>rasterećujući</w:t>
            </w:r>
            <w:proofErr w:type="spellEnd"/>
            <w:r w:rsidRPr="008A3AFD">
              <w:rPr>
                <w:sz w:val="22"/>
                <w:szCs w:val="22"/>
              </w:rPr>
              <w:t xml:space="preserve"> </w:t>
            </w:r>
            <w:proofErr w:type="spellStart"/>
            <w:r w:rsidRPr="008A3AFD">
              <w:rPr>
                <w:sz w:val="22"/>
                <w:szCs w:val="22"/>
              </w:rPr>
              <w:t>tako</w:t>
            </w:r>
            <w:proofErr w:type="spellEnd"/>
            <w:r w:rsidRPr="008A3AFD">
              <w:rPr>
                <w:sz w:val="22"/>
                <w:szCs w:val="22"/>
              </w:rPr>
              <w:t xml:space="preserve"> </w:t>
            </w:r>
            <w:proofErr w:type="spellStart"/>
            <w:r w:rsidRPr="008A3AFD">
              <w:rPr>
                <w:sz w:val="22"/>
                <w:szCs w:val="22"/>
              </w:rPr>
              <w:t>uvelike</w:t>
            </w:r>
            <w:proofErr w:type="spellEnd"/>
            <w:r w:rsidRPr="008A3AFD">
              <w:rPr>
                <w:sz w:val="22"/>
                <w:szCs w:val="22"/>
              </w:rPr>
              <w:t xml:space="preserve"> KBC.</w:t>
            </w:r>
            <w:r w:rsidRPr="008A3AFD">
              <w:rPr>
                <w:sz w:val="22"/>
                <w:szCs w:val="22"/>
              </w:rPr>
              <w:tab/>
            </w:r>
          </w:p>
          <w:p w14:paraId="66255F34" w14:textId="323D545D" w:rsidR="007F2BA3" w:rsidRPr="008A3AFD" w:rsidRDefault="007F2BA3" w:rsidP="007F2BA3">
            <w:pPr>
              <w:jc w:val="both"/>
              <w:rPr>
                <w:sz w:val="22"/>
                <w:szCs w:val="22"/>
              </w:rPr>
            </w:pPr>
          </w:p>
        </w:tc>
        <w:tc>
          <w:tcPr>
            <w:tcW w:w="6946" w:type="dxa"/>
          </w:tcPr>
          <w:p w14:paraId="273B6A70" w14:textId="77777777" w:rsidR="001C6BE5" w:rsidRPr="008A3AFD" w:rsidRDefault="001C6BE5" w:rsidP="001C6BE5">
            <w:pPr>
              <w:jc w:val="both"/>
              <w:rPr>
                <w:sz w:val="22"/>
                <w:szCs w:val="22"/>
              </w:rPr>
            </w:pPr>
            <w:proofErr w:type="spellStart"/>
            <w:r w:rsidRPr="008A3AFD">
              <w:rPr>
                <w:sz w:val="22"/>
                <w:szCs w:val="22"/>
              </w:rPr>
              <w:lastRenderedPageBreak/>
              <w:t>Sukladno</w:t>
            </w:r>
            <w:proofErr w:type="spellEnd"/>
            <w:r w:rsidRPr="008A3AFD">
              <w:rPr>
                <w:sz w:val="22"/>
                <w:szCs w:val="22"/>
              </w:rPr>
              <w:t xml:space="preserve"> </w:t>
            </w:r>
            <w:proofErr w:type="spellStart"/>
            <w:r w:rsidRPr="008A3AFD">
              <w:rPr>
                <w:sz w:val="22"/>
                <w:szCs w:val="22"/>
              </w:rPr>
              <w:t>točci</w:t>
            </w:r>
            <w:proofErr w:type="spellEnd"/>
            <w:r w:rsidRPr="008A3AFD">
              <w:rPr>
                <w:sz w:val="22"/>
                <w:szCs w:val="22"/>
              </w:rPr>
              <w:t xml:space="preserve"> 2.7 </w:t>
            </w:r>
            <w:proofErr w:type="spellStart"/>
            <w:r w:rsidRPr="008A3AFD">
              <w:rPr>
                <w:sz w:val="22"/>
                <w:szCs w:val="22"/>
              </w:rPr>
              <w:t>Uputa</w:t>
            </w:r>
            <w:proofErr w:type="spellEnd"/>
            <w:r w:rsidRPr="008A3AFD">
              <w:rPr>
                <w:sz w:val="22"/>
                <w:szCs w:val="22"/>
              </w:rPr>
              <w:t xml:space="preserve"> </w:t>
            </w:r>
            <w:proofErr w:type="spellStart"/>
            <w:r w:rsidRPr="008A3AFD">
              <w:rPr>
                <w:sz w:val="22"/>
                <w:szCs w:val="22"/>
              </w:rPr>
              <w:t>za</w:t>
            </w:r>
            <w:proofErr w:type="spellEnd"/>
            <w:r w:rsidRPr="008A3AFD">
              <w:rPr>
                <w:sz w:val="22"/>
                <w:szCs w:val="22"/>
              </w:rPr>
              <w:t xml:space="preserve"> </w:t>
            </w:r>
            <w:proofErr w:type="spellStart"/>
            <w:r w:rsidRPr="008A3AFD">
              <w:rPr>
                <w:sz w:val="22"/>
                <w:szCs w:val="22"/>
              </w:rPr>
              <w:t>prijavitelje</w:t>
            </w:r>
            <w:proofErr w:type="spellEnd"/>
            <w:r w:rsidRPr="008A3AFD">
              <w:rPr>
                <w:sz w:val="22"/>
                <w:szCs w:val="22"/>
              </w:rPr>
              <w:t xml:space="preserve">, </w:t>
            </w:r>
            <w:proofErr w:type="spellStart"/>
            <w:r w:rsidRPr="008A3AFD">
              <w:rPr>
                <w:sz w:val="22"/>
                <w:szCs w:val="22"/>
              </w:rPr>
              <w:t>između</w:t>
            </w:r>
            <w:proofErr w:type="spellEnd"/>
            <w:r w:rsidRPr="008A3AFD">
              <w:rPr>
                <w:sz w:val="22"/>
                <w:szCs w:val="22"/>
              </w:rPr>
              <w:t xml:space="preserve"> </w:t>
            </w:r>
            <w:proofErr w:type="spellStart"/>
            <w:r w:rsidRPr="008A3AFD">
              <w:rPr>
                <w:sz w:val="22"/>
                <w:szCs w:val="22"/>
              </w:rPr>
              <w:t>ostalih</w:t>
            </w:r>
            <w:proofErr w:type="spellEnd"/>
            <w:r w:rsidRPr="008A3AFD">
              <w:rPr>
                <w:sz w:val="22"/>
                <w:szCs w:val="22"/>
              </w:rPr>
              <w:t xml:space="preserve">, </w:t>
            </w:r>
            <w:proofErr w:type="spellStart"/>
            <w:r w:rsidRPr="008A3AFD">
              <w:rPr>
                <w:sz w:val="22"/>
                <w:szCs w:val="22"/>
              </w:rPr>
              <w:t>prihvatljive</w:t>
            </w:r>
            <w:proofErr w:type="spellEnd"/>
            <w:r w:rsidRPr="008A3AFD">
              <w:rPr>
                <w:sz w:val="22"/>
                <w:szCs w:val="22"/>
              </w:rPr>
              <w:t xml:space="preserve"> </w:t>
            </w:r>
            <w:proofErr w:type="spellStart"/>
            <w:r w:rsidRPr="008A3AFD">
              <w:rPr>
                <w:sz w:val="22"/>
                <w:szCs w:val="22"/>
              </w:rPr>
              <w:t>projektne</w:t>
            </w:r>
            <w:proofErr w:type="spellEnd"/>
            <w:r w:rsidRPr="008A3AFD">
              <w:rPr>
                <w:sz w:val="22"/>
                <w:szCs w:val="22"/>
              </w:rPr>
              <w:t xml:space="preserve"> </w:t>
            </w:r>
            <w:proofErr w:type="spellStart"/>
            <w:r w:rsidRPr="008A3AFD">
              <w:rPr>
                <w:sz w:val="22"/>
                <w:szCs w:val="22"/>
              </w:rPr>
              <w:t>aktivnosti</w:t>
            </w:r>
            <w:proofErr w:type="spellEnd"/>
            <w:r w:rsidRPr="008A3AFD">
              <w:rPr>
                <w:sz w:val="22"/>
                <w:szCs w:val="22"/>
              </w:rPr>
              <w:t xml:space="preserve"> </w:t>
            </w:r>
            <w:proofErr w:type="spellStart"/>
            <w:r w:rsidRPr="008A3AFD">
              <w:rPr>
                <w:sz w:val="22"/>
                <w:szCs w:val="22"/>
              </w:rPr>
              <w:t>su</w:t>
            </w:r>
            <w:proofErr w:type="spellEnd"/>
            <w:r w:rsidRPr="008A3AFD">
              <w:rPr>
                <w:sz w:val="22"/>
                <w:szCs w:val="22"/>
              </w:rPr>
              <w:t xml:space="preserve"> </w:t>
            </w:r>
            <w:proofErr w:type="spellStart"/>
            <w:r w:rsidRPr="008A3AFD">
              <w:rPr>
                <w:sz w:val="22"/>
                <w:szCs w:val="22"/>
              </w:rPr>
              <w:t>izvođenje</w:t>
            </w:r>
            <w:proofErr w:type="spellEnd"/>
            <w:r w:rsidRPr="008A3AFD">
              <w:rPr>
                <w:sz w:val="22"/>
                <w:szCs w:val="22"/>
              </w:rPr>
              <w:t xml:space="preserve"> </w:t>
            </w:r>
            <w:proofErr w:type="spellStart"/>
            <w:r w:rsidRPr="008A3AFD">
              <w:rPr>
                <w:sz w:val="22"/>
                <w:szCs w:val="22"/>
              </w:rPr>
              <w:t>manjih</w:t>
            </w:r>
            <w:proofErr w:type="spellEnd"/>
            <w:r w:rsidRPr="008A3AFD">
              <w:rPr>
                <w:sz w:val="22"/>
                <w:szCs w:val="22"/>
              </w:rPr>
              <w:t xml:space="preserve"> </w:t>
            </w:r>
            <w:proofErr w:type="spellStart"/>
            <w:r w:rsidRPr="008A3AFD">
              <w:rPr>
                <w:sz w:val="22"/>
                <w:szCs w:val="22"/>
              </w:rPr>
              <w:t>infrastrukturnih</w:t>
            </w:r>
            <w:proofErr w:type="spellEnd"/>
            <w:r w:rsidRPr="008A3AFD">
              <w:rPr>
                <w:sz w:val="22"/>
                <w:szCs w:val="22"/>
              </w:rPr>
              <w:t xml:space="preserve"> </w:t>
            </w:r>
            <w:proofErr w:type="spellStart"/>
            <w:r w:rsidRPr="008A3AFD">
              <w:rPr>
                <w:sz w:val="22"/>
                <w:szCs w:val="22"/>
              </w:rPr>
              <w:t>zahvata</w:t>
            </w:r>
            <w:proofErr w:type="spellEnd"/>
            <w:r w:rsidRPr="008A3AFD">
              <w:rPr>
                <w:sz w:val="22"/>
                <w:szCs w:val="22"/>
              </w:rPr>
              <w:t xml:space="preserve"> </w:t>
            </w:r>
            <w:proofErr w:type="spellStart"/>
            <w:r w:rsidRPr="008A3AFD">
              <w:rPr>
                <w:sz w:val="22"/>
                <w:szCs w:val="22"/>
              </w:rPr>
              <w:lastRenderedPageBreak/>
              <w:t>rekonstrukcije</w:t>
            </w:r>
            <w:proofErr w:type="spellEnd"/>
            <w:r w:rsidRPr="008A3AFD">
              <w:rPr>
                <w:sz w:val="22"/>
                <w:szCs w:val="22"/>
              </w:rPr>
              <w:t xml:space="preserve"> / </w:t>
            </w:r>
            <w:proofErr w:type="spellStart"/>
            <w:r w:rsidRPr="008A3AFD">
              <w:rPr>
                <w:sz w:val="22"/>
                <w:szCs w:val="22"/>
              </w:rPr>
              <w:t>adaptacije</w:t>
            </w:r>
            <w:proofErr w:type="spellEnd"/>
            <w:r w:rsidRPr="008A3AFD">
              <w:rPr>
                <w:sz w:val="22"/>
                <w:szCs w:val="22"/>
              </w:rPr>
              <w:t xml:space="preserve"> </w:t>
            </w:r>
            <w:proofErr w:type="spellStart"/>
            <w:r w:rsidRPr="008A3AFD">
              <w:rPr>
                <w:sz w:val="22"/>
                <w:szCs w:val="22"/>
              </w:rPr>
              <w:t>na</w:t>
            </w:r>
            <w:proofErr w:type="spellEnd"/>
            <w:r w:rsidRPr="008A3AFD">
              <w:rPr>
                <w:sz w:val="22"/>
                <w:szCs w:val="22"/>
              </w:rPr>
              <w:t xml:space="preserve"> </w:t>
            </w:r>
            <w:proofErr w:type="spellStart"/>
            <w:r w:rsidRPr="008A3AFD">
              <w:rPr>
                <w:sz w:val="22"/>
                <w:szCs w:val="22"/>
              </w:rPr>
              <w:t>domovima</w:t>
            </w:r>
            <w:proofErr w:type="spellEnd"/>
            <w:r w:rsidRPr="008A3AFD">
              <w:rPr>
                <w:sz w:val="22"/>
                <w:szCs w:val="22"/>
              </w:rPr>
              <w:t xml:space="preserve"> </w:t>
            </w:r>
            <w:proofErr w:type="spellStart"/>
            <w:r w:rsidRPr="008A3AFD">
              <w:rPr>
                <w:sz w:val="22"/>
                <w:szCs w:val="22"/>
              </w:rPr>
              <w:t>zdravlja</w:t>
            </w:r>
            <w:proofErr w:type="spellEnd"/>
            <w:r w:rsidRPr="008A3AFD">
              <w:rPr>
                <w:sz w:val="22"/>
                <w:szCs w:val="22"/>
              </w:rPr>
              <w:t xml:space="preserve"> u </w:t>
            </w:r>
            <w:proofErr w:type="spellStart"/>
            <w:r w:rsidRPr="008A3AFD">
              <w:rPr>
                <w:sz w:val="22"/>
                <w:szCs w:val="22"/>
              </w:rPr>
              <w:t>cilju</w:t>
            </w:r>
            <w:proofErr w:type="spellEnd"/>
            <w:r w:rsidRPr="008A3AFD">
              <w:rPr>
                <w:sz w:val="22"/>
                <w:szCs w:val="22"/>
              </w:rPr>
              <w:t xml:space="preserve"> </w:t>
            </w:r>
            <w:proofErr w:type="spellStart"/>
            <w:r w:rsidRPr="008A3AFD">
              <w:rPr>
                <w:sz w:val="22"/>
                <w:szCs w:val="22"/>
              </w:rPr>
              <w:t>zadovoljavanja</w:t>
            </w:r>
            <w:proofErr w:type="spellEnd"/>
            <w:r w:rsidRPr="008A3AFD">
              <w:rPr>
                <w:sz w:val="22"/>
                <w:szCs w:val="22"/>
              </w:rPr>
              <w:t xml:space="preserve"> </w:t>
            </w:r>
            <w:proofErr w:type="spellStart"/>
            <w:r w:rsidRPr="008A3AFD">
              <w:rPr>
                <w:sz w:val="22"/>
                <w:szCs w:val="22"/>
              </w:rPr>
              <w:t>Pravilnika</w:t>
            </w:r>
            <w:proofErr w:type="spellEnd"/>
            <w:r w:rsidRPr="008A3AFD">
              <w:rPr>
                <w:sz w:val="22"/>
                <w:szCs w:val="22"/>
              </w:rPr>
              <w:t xml:space="preserve"> o </w:t>
            </w:r>
            <w:proofErr w:type="spellStart"/>
            <w:r w:rsidRPr="008A3AFD">
              <w:rPr>
                <w:sz w:val="22"/>
                <w:szCs w:val="22"/>
              </w:rPr>
              <w:t>minimalnim</w:t>
            </w:r>
            <w:proofErr w:type="spellEnd"/>
            <w:r w:rsidRPr="008A3AFD">
              <w:rPr>
                <w:sz w:val="22"/>
                <w:szCs w:val="22"/>
              </w:rPr>
              <w:t xml:space="preserve"> </w:t>
            </w:r>
            <w:proofErr w:type="spellStart"/>
            <w:r w:rsidRPr="008A3AFD">
              <w:rPr>
                <w:sz w:val="22"/>
                <w:szCs w:val="22"/>
              </w:rPr>
              <w:t>uvjetima</w:t>
            </w:r>
            <w:proofErr w:type="spellEnd"/>
            <w:r w:rsidRPr="008A3AFD">
              <w:rPr>
                <w:sz w:val="22"/>
                <w:szCs w:val="22"/>
              </w:rPr>
              <w:t xml:space="preserve"> u </w:t>
            </w:r>
            <w:proofErr w:type="spellStart"/>
            <w:r w:rsidRPr="008A3AFD">
              <w:rPr>
                <w:sz w:val="22"/>
                <w:szCs w:val="22"/>
              </w:rPr>
              <w:t>pogledu</w:t>
            </w:r>
            <w:proofErr w:type="spellEnd"/>
            <w:r w:rsidRPr="008A3AFD">
              <w:rPr>
                <w:sz w:val="22"/>
                <w:szCs w:val="22"/>
              </w:rPr>
              <w:t xml:space="preserve"> </w:t>
            </w:r>
            <w:proofErr w:type="spellStart"/>
            <w:r w:rsidRPr="008A3AFD">
              <w:rPr>
                <w:sz w:val="22"/>
                <w:szCs w:val="22"/>
              </w:rPr>
              <w:t>prostora</w:t>
            </w:r>
            <w:proofErr w:type="spellEnd"/>
            <w:r w:rsidRPr="008A3AFD">
              <w:rPr>
                <w:sz w:val="22"/>
                <w:szCs w:val="22"/>
              </w:rPr>
              <w:t xml:space="preserve">, </w:t>
            </w:r>
            <w:proofErr w:type="spellStart"/>
            <w:r w:rsidRPr="008A3AFD">
              <w:rPr>
                <w:sz w:val="22"/>
                <w:szCs w:val="22"/>
              </w:rPr>
              <w:t>radnika</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medicinsko-tehničke</w:t>
            </w:r>
            <w:proofErr w:type="spellEnd"/>
            <w:r w:rsidRPr="008A3AFD">
              <w:rPr>
                <w:sz w:val="22"/>
                <w:szCs w:val="22"/>
              </w:rPr>
              <w:t xml:space="preserve"> </w:t>
            </w:r>
            <w:proofErr w:type="spellStart"/>
            <w:r w:rsidRPr="008A3AFD">
              <w:rPr>
                <w:sz w:val="22"/>
                <w:szCs w:val="22"/>
              </w:rPr>
              <w:t>opreme</w:t>
            </w:r>
            <w:proofErr w:type="spellEnd"/>
            <w:r w:rsidRPr="008A3AFD">
              <w:rPr>
                <w:sz w:val="22"/>
                <w:szCs w:val="22"/>
              </w:rPr>
              <w:t xml:space="preserve"> </w:t>
            </w:r>
            <w:proofErr w:type="spellStart"/>
            <w:r w:rsidRPr="008A3AFD">
              <w:rPr>
                <w:sz w:val="22"/>
                <w:szCs w:val="22"/>
              </w:rPr>
              <w:t>za</w:t>
            </w:r>
            <w:proofErr w:type="spellEnd"/>
            <w:r w:rsidRPr="008A3AFD">
              <w:rPr>
                <w:sz w:val="22"/>
                <w:szCs w:val="22"/>
              </w:rPr>
              <w:t xml:space="preserve"> </w:t>
            </w:r>
            <w:proofErr w:type="spellStart"/>
            <w:r w:rsidRPr="008A3AFD">
              <w:rPr>
                <w:sz w:val="22"/>
                <w:szCs w:val="22"/>
              </w:rPr>
              <w:t>obavljanje</w:t>
            </w:r>
            <w:proofErr w:type="spellEnd"/>
            <w:r w:rsidRPr="008A3AFD">
              <w:rPr>
                <w:sz w:val="22"/>
                <w:szCs w:val="22"/>
              </w:rPr>
              <w:t xml:space="preserve"> </w:t>
            </w:r>
            <w:proofErr w:type="spellStart"/>
            <w:r w:rsidRPr="008A3AFD">
              <w:rPr>
                <w:sz w:val="22"/>
                <w:szCs w:val="22"/>
              </w:rPr>
              <w:t>zdravstvene</w:t>
            </w:r>
            <w:proofErr w:type="spellEnd"/>
            <w:r w:rsidRPr="008A3AFD">
              <w:rPr>
                <w:sz w:val="22"/>
                <w:szCs w:val="22"/>
              </w:rPr>
              <w:t xml:space="preserve"> </w:t>
            </w:r>
            <w:proofErr w:type="spellStart"/>
            <w:r w:rsidRPr="008A3AFD">
              <w:rPr>
                <w:sz w:val="22"/>
                <w:szCs w:val="22"/>
              </w:rPr>
              <w:t>djelatnosti</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nabava</w:t>
            </w:r>
            <w:proofErr w:type="spellEnd"/>
            <w:r w:rsidRPr="008A3AFD">
              <w:rPr>
                <w:sz w:val="22"/>
                <w:szCs w:val="22"/>
              </w:rPr>
              <w:t xml:space="preserve"> </w:t>
            </w:r>
            <w:proofErr w:type="spellStart"/>
            <w:r w:rsidRPr="008A3AFD">
              <w:rPr>
                <w:sz w:val="22"/>
                <w:szCs w:val="22"/>
              </w:rPr>
              <w:t>dijagnostičko-terapijske</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ostale</w:t>
            </w:r>
            <w:proofErr w:type="spellEnd"/>
            <w:r w:rsidRPr="008A3AFD">
              <w:rPr>
                <w:sz w:val="22"/>
                <w:szCs w:val="22"/>
              </w:rPr>
              <w:t xml:space="preserve"> </w:t>
            </w:r>
            <w:proofErr w:type="spellStart"/>
            <w:r w:rsidRPr="008A3AFD">
              <w:rPr>
                <w:sz w:val="22"/>
                <w:szCs w:val="22"/>
              </w:rPr>
              <w:t>medicinsko-tehničke</w:t>
            </w:r>
            <w:proofErr w:type="spellEnd"/>
            <w:r w:rsidRPr="008A3AFD">
              <w:rPr>
                <w:sz w:val="22"/>
                <w:szCs w:val="22"/>
              </w:rPr>
              <w:t xml:space="preserve"> </w:t>
            </w:r>
            <w:proofErr w:type="spellStart"/>
            <w:r w:rsidRPr="008A3AFD">
              <w:rPr>
                <w:sz w:val="22"/>
                <w:szCs w:val="22"/>
              </w:rPr>
              <w:t>opreme</w:t>
            </w:r>
            <w:proofErr w:type="spellEnd"/>
            <w:r w:rsidRPr="008A3AFD">
              <w:rPr>
                <w:sz w:val="22"/>
                <w:szCs w:val="22"/>
              </w:rPr>
              <w:t xml:space="preserve">. </w:t>
            </w:r>
            <w:proofErr w:type="spellStart"/>
            <w:r w:rsidRPr="008A3AFD">
              <w:rPr>
                <w:sz w:val="22"/>
                <w:szCs w:val="22"/>
              </w:rPr>
              <w:t>Popis</w:t>
            </w:r>
            <w:proofErr w:type="spellEnd"/>
            <w:r w:rsidRPr="008A3AFD">
              <w:rPr>
                <w:sz w:val="22"/>
                <w:szCs w:val="22"/>
              </w:rPr>
              <w:t xml:space="preserve"> </w:t>
            </w:r>
            <w:proofErr w:type="spellStart"/>
            <w:r w:rsidRPr="008A3AFD">
              <w:rPr>
                <w:sz w:val="22"/>
                <w:szCs w:val="22"/>
              </w:rPr>
              <w:t>prihvatljive</w:t>
            </w:r>
            <w:proofErr w:type="spellEnd"/>
            <w:r w:rsidRPr="008A3AFD">
              <w:rPr>
                <w:sz w:val="22"/>
                <w:szCs w:val="22"/>
              </w:rPr>
              <w:t xml:space="preserve"> </w:t>
            </w:r>
            <w:proofErr w:type="spellStart"/>
            <w:r w:rsidRPr="008A3AFD">
              <w:rPr>
                <w:sz w:val="22"/>
                <w:szCs w:val="22"/>
              </w:rPr>
              <w:t>opreme</w:t>
            </w:r>
            <w:proofErr w:type="spellEnd"/>
            <w:r w:rsidRPr="008A3AFD">
              <w:rPr>
                <w:sz w:val="22"/>
                <w:szCs w:val="22"/>
              </w:rPr>
              <w:t xml:space="preserve"> </w:t>
            </w:r>
            <w:proofErr w:type="spellStart"/>
            <w:r w:rsidRPr="008A3AFD">
              <w:rPr>
                <w:sz w:val="22"/>
                <w:szCs w:val="22"/>
              </w:rPr>
              <w:t>koju</w:t>
            </w:r>
            <w:proofErr w:type="spellEnd"/>
            <w:r w:rsidRPr="008A3AFD">
              <w:rPr>
                <w:sz w:val="22"/>
                <w:szCs w:val="22"/>
              </w:rPr>
              <w:t xml:space="preserve"> </w:t>
            </w:r>
            <w:proofErr w:type="spellStart"/>
            <w:r w:rsidRPr="008A3AFD">
              <w:rPr>
                <w:sz w:val="22"/>
                <w:szCs w:val="22"/>
              </w:rPr>
              <w:t>je</w:t>
            </w:r>
            <w:proofErr w:type="spellEnd"/>
            <w:r w:rsidRPr="008A3AFD">
              <w:rPr>
                <w:sz w:val="22"/>
                <w:szCs w:val="22"/>
              </w:rPr>
              <w:t xml:space="preserve"> </w:t>
            </w:r>
            <w:proofErr w:type="spellStart"/>
            <w:r w:rsidRPr="008A3AFD">
              <w:rPr>
                <w:sz w:val="22"/>
                <w:szCs w:val="22"/>
              </w:rPr>
              <w:t>moguće</w:t>
            </w:r>
            <w:proofErr w:type="spellEnd"/>
            <w:r w:rsidRPr="008A3AFD">
              <w:rPr>
                <w:sz w:val="22"/>
                <w:szCs w:val="22"/>
              </w:rPr>
              <w:t xml:space="preserve"> </w:t>
            </w:r>
            <w:proofErr w:type="spellStart"/>
            <w:r w:rsidRPr="008A3AFD">
              <w:rPr>
                <w:sz w:val="22"/>
                <w:szCs w:val="22"/>
              </w:rPr>
              <w:t>nabavljati</w:t>
            </w:r>
            <w:proofErr w:type="spellEnd"/>
            <w:r w:rsidRPr="008A3AFD">
              <w:rPr>
                <w:sz w:val="22"/>
                <w:szCs w:val="22"/>
              </w:rPr>
              <w:t xml:space="preserve"> </w:t>
            </w:r>
            <w:proofErr w:type="spellStart"/>
            <w:r w:rsidRPr="008A3AFD">
              <w:rPr>
                <w:sz w:val="22"/>
                <w:szCs w:val="22"/>
              </w:rPr>
              <w:t>kroz</w:t>
            </w:r>
            <w:proofErr w:type="spellEnd"/>
            <w:r w:rsidRPr="008A3AFD">
              <w:rPr>
                <w:sz w:val="22"/>
                <w:szCs w:val="22"/>
              </w:rPr>
              <w:t xml:space="preserve"> </w:t>
            </w:r>
            <w:proofErr w:type="spellStart"/>
            <w:r w:rsidRPr="008A3AFD">
              <w:rPr>
                <w:sz w:val="22"/>
                <w:szCs w:val="22"/>
              </w:rPr>
              <w:t>predmetni</w:t>
            </w:r>
            <w:proofErr w:type="spellEnd"/>
            <w:r w:rsidRPr="008A3AFD">
              <w:rPr>
                <w:sz w:val="22"/>
                <w:szCs w:val="22"/>
              </w:rPr>
              <w:t xml:space="preserve"> </w:t>
            </w:r>
            <w:proofErr w:type="spellStart"/>
            <w:r w:rsidRPr="008A3AFD">
              <w:rPr>
                <w:sz w:val="22"/>
                <w:szCs w:val="22"/>
              </w:rPr>
              <w:t>Poziv</w:t>
            </w:r>
            <w:proofErr w:type="spellEnd"/>
            <w:r w:rsidRPr="008A3AFD">
              <w:rPr>
                <w:sz w:val="22"/>
                <w:szCs w:val="22"/>
              </w:rPr>
              <w:t xml:space="preserve"> </w:t>
            </w:r>
            <w:proofErr w:type="spellStart"/>
            <w:r w:rsidRPr="008A3AFD">
              <w:rPr>
                <w:sz w:val="22"/>
                <w:szCs w:val="22"/>
              </w:rPr>
              <w:t>nalazi</w:t>
            </w:r>
            <w:proofErr w:type="spellEnd"/>
            <w:r w:rsidRPr="008A3AFD">
              <w:rPr>
                <w:sz w:val="22"/>
                <w:szCs w:val="22"/>
              </w:rPr>
              <w:t xml:space="preserve"> se u </w:t>
            </w:r>
            <w:proofErr w:type="spellStart"/>
            <w:r w:rsidRPr="008A3AFD">
              <w:rPr>
                <w:sz w:val="22"/>
                <w:szCs w:val="22"/>
              </w:rPr>
              <w:t>prilogu</w:t>
            </w:r>
            <w:proofErr w:type="spellEnd"/>
            <w:r w:rsidRPr="008A3AFD">
              <w:rPr>
                <w:sz w:val="22"/>
                <w:szCs w:val="22"/>
              </w:rPr>
              <w:t xml:space="preserve"> 10a </w:t>
            </w:r>
            <w:proofErr w:type="spellStart"/>
            <w:r w:rsidRPr="008A3AFD">
              <w:rPr>
                <w:sz w:val="22"/>
                <w:szCs w:val="22"/>
              </w:rPr>
              <w:t>za</w:t>
            </w:r>
            <w:proofErr w:type="spellEnd"/>
            <w:r w:rsidRPr="008A3AFD">
              <w:rPr>
                <w:sz w:val="22"/>
                <w:szCs w:val="22"/>
              </w:rPr>
              <w:t xml:space="preserve"> </w:t>
            </w:r>
            <w:proofErr w:type="spellStart"/>
            <w:r w:rsidRPr="008A3AFD">
              <w:rPr>
                <w:sz w:val="22"/>
                <w:szCs w:val="22"/>
              </w:rPr>
              <w:t>koncesionare</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prilogu</w:t>
            </w:r>
            <w:proofErr w:type="spellEnd"/>
            <w:r w:rsidRPr="008A3AFD">
              <w:rPr>
                <w:sz w:val="22"/>
                <w:szCs w:val="22"/>
              </w:rPr>
              <w:t xml:space="preserve"> 10b </w:t>
            </w:r>
            <w:proofErr w:type="spellStart"/>
            <w:r w:rsidRPr="008A3AFD">
              <w:rPr>
                <w:sz w:val="22"/>
                <w:szCs w:val="22"/>
              </w:rPr>
              <w:t>za</w:t>
            </w:r>
            <w:proofErr w:type="spellEnd"/>
            <w:r w:rsidRPr="008A3AFD">
              <w:rPr>
                <w:sz w:val="22"/>
                <w:szCs w:val="22"/>
              </w:rPr>
              <w:t xml:space="preserve"> </w:t>
            </w:r>
            <w:proofErr w:type="spellStart"/>
            <w:r w:rsidRPr="008A3AFD">
              <w:rPr>
                <w:sz w:val="22"/>
                <w:szCs w:val="22"/>
              </w:rPr>
              <w:t>domove</w:t>
            </w:r>
            <w:proofErr w:type="spellEnd"/>
            <w:r w:rsidRPr="008A3AFD">
              <w:rPr>
                <w:sz w:val="22"/>
                <w:szCs w:val="22"/>
              </w:rPr>
              <w:t xml:space="preserve"> </w:t>
            </w:r>
            <w:proofErr w:type="spellStart"/>
            <w:r w:rsidRPr="008A3AFD">
              <w:rPr>
                <w:sz w:val="22"/>
                <w:szCs w:val="22"/>
              </w:rPr>
              <w:t>zdravlja</w:t>
            </w:r>
            <w:proofErr w:type="spellEnd"/>
            <w:r w:rsidRPr="008A3AFD">
              <w:rPr>
                <w:sz w:val="22"/>
                <w:szCs w:val="22"/>
              </w:rPr>
              <w:t>.</w:t>
            </w:r>
          </w:p>
          <w:p w14:paraId="2D6F0CDA" w14:textId="77777777" w:rsidR="001C6BE5" w:rsidRPr="008A3AFD" w:rsidRDefault="001C6BE5" w:rsidP="001C6BE5">
            <w:pPr>
              <w:jc w:val="both"/>
              <w:rPr>
                <w:sz w:val="22"/>
                <w:szCs w:val="22"/>
              </w:rPr>
            </w:pPr>
          </w:p>
          <w:p w14:paraId="184CC996" w14:textId="77777777" w:rsidR="001C6BE5" w:rsidRPr="008A3AFD" w:rsidRDefault="001C6BE5" w:rsidP="001C6BE5">
            <w:pPr>
              <w:jc w:val="both"/>
              <w:rPr>
                <w:sz w:val="22"/>
                <w:szCs w:val="22"/>
              </w:rPr>
            </w:pPr>
            <w:proofErr w:type="spellStart"/>
            <w:r w:rsidRPr="008A3AFD">
              <w:rPr>
                <w:sz w:val="22"/>
                <w:szCs w:val="22"/>
              </w:rPr>
              <w:t>Nadalje</w:t>
            </w:r>
            <w:proofErr w:type="spellEnd"/>
            <w:r w:rsidRPr="008A3AFD">
              <w:rPr>
                <w:sz w:val="22"/>
                <w:szCs w:val="22"/>
              </w:rPr>
              <w:t xml:space="preserve">, </w:t>
            </w:r>
            <w:proofErr w:type="spellStart"/>
            <w:r w:rsidRPr="008A3AFD">
              <w:rPr>
                <w:sz w:val="22"/>
                <w:szCs w:val="22"/>
              </w:rPr>
              <w:t>sukladno</w:t>
            </w:r>
            <w:proofErr w:type="spellEnd"/>
            <w:r w:rsidRPr="008A3AFD">
              <w:rPr>
                <w:sz w:val="22"/>
                <w:szCs w:val="22"/>
              </w:rPr>
              <w:t xml:space="preserve"> </w:t>
            </w:r>
            <w:proofErr w:type="spellStart"/>
            <w:r w:rsidRPr="008A3AFD">
              <w:rPr>
                <w:sz w:val="22"/>
                <w:szCs w:val="22"/>
              </w:rPr>
              <w:t>odredbama</w:t>
            </w:r>
            <w:proofErr w:type="spellEnd"/>
            <w:r w:rsidRPr="008A3AFD">
              <w:rPr>
                <w:sz w:val="22"/>
                <w:szCs w:val="22"/>
              </w:rPr>
              <w:t xml:space="preserve"> </w:t>
            </w:r>
            <w:proofErr w:type="spellStart"/>
            <w:r w:rsidRPr="008A3AFD">
              <w:rPr>
                <w:sz w:val="22"/>
                <w:szCs w:val="22"/>
              </w:rPr>
              <w:t>Uputa</w:t>
            </w:r>
            <w:proofErr w:type="spellEnd"/>
            <w:r w:rsidRPr="008A3AFD">
              <w:rPr>
                <w:sz w:val="22"/>
                <w:szCs w:val="22"/>
              </w:rPr>
              <w:t xml:space="preserve"> </w:t>
            </w:r>
            <w:proofErr w:type="spellStart"/>
            <w:r w:rsidRPr="008A3AFD">
              <w:rPr>
                <w:sz w:val="22"/>
                <w:szCs w:val="22"/>
              </w:rPr>
              <w:t>za</w:t>
            </w:r>
            <w:proofErr w:type="spellEnd"/>
            <w:r w:rsidRPr="008A3AFD">
              <w:rPr>
                <w:sz w:val="22"/>
                <w:szCs w:val="22"/>
              </w:rPr>
              <w:t xml:space="preserve"> </w:t>
            </w:r>
            <w:proofErr w:type="spellStart"/>
            <w:r w:rsidRPr="008A3AFD">
              <w:rPr>
                <w:sz w:val="22"/>
                <w:szCs w:val="22"/>
              </w:rPr>
              <w:t>prijavitelje</w:t>
            </w:r>
            <w:proofErr w:type="spellEnd"/>
            <w:r w:rsidRPr="008A3AFD">
              <w:rPr>
                <w:sz w:val="22"/>
                <w:szCs w:val="22"/>
              </w:rPr>
              <w:t xml:space="preserve">, </w:t>
            </w:r>
            <w:proofErr w:type="spellStart"/>
            <w:r w:rsidRPr="008A3AFD">
              <w:rPr>
                <w:sz w:val="22"/>
                <w:szCs w:val="22"/>
              </w:rPr>
              <w:t>prihvatljivi</w:t>
            </w:r>
            <w:proofErr w:type="spellEnd"/>
            <w:r w:rsidRPr="008A3AFD">
              <w:rPr>
                <w:sz w:val="22"/>
                <w:szCs w:val="22"/>
              </w:rPr>
              <w:t xml:space="preserve"> </w:t>
            </w:r>
            <w:proofErr w:type="spellStart"/>
            <w:r w:rsidRPr="008A3AFD">
              <w:rPr>
                <w:sz w:val="22"/>
                <w:szCs w:val="22"/>
              </w:rPr>
              <w:t>prijavitelji</w:t>
            </w:r>
            <w:proofErr w:type="spellEnd"/>
            <w:r w:rsidRPr="008A3AFD">
              <w:rPr>
                <w:sz w:val="22"/>
                <w:szCs w:val="22"/>
              </w:rPr>
              <w:t xml:space="preserve"> </w:t>
            </w:r>
            <w:proofErr w:type="spellStart"/>
            <w:r w:rsidRPr="008A3AFD">
              <w:rPr>
                <w:sz w:val="22"/>
                <w:szCs w:val="22"/>
              </w:rPr>
              <w:t>su</w:t>
            </w:r>
            <w:proofErr w:type="spellEnd"/>
            <w:r w:rsidRPr="008A3AFD">
              <w:rPr>
                <w:sz w:val="22"/>
                <w:szCs w:val="22"/>
              </w:rPr>
              <w:t xml:space="preserve"> </w:t>
            </w:r>
            <w:proofErr w:type="spellStart"/>
            <w:r w:rsidRPr="008A3AFD">
              <w:rPr>
                <w:sz w:val="22"/>
                <w:szCs w:val="22"/>
              </w:rPr>
              <w:t>županije</w:t>
            </w:r>
            <w:proofErr w:type="spellEnd"/>
            <w:r w:rsidRPr="008A3AFD">
              <w:rPr>
                <w:sz w:val="22"/>
                <w:szCs w:val="22"/>
              </w:rPr>
              <w:t xml:space="preserve">, a </w:t>
            </w:r>
            <w:proofErr w:type="spellStart"/>
            <w:r w:rsidRPr="008A3AFD">
              <w:rPr>
                <w:sz w:val="22"/>
                <w:szCs w:val="22"/>
              </w:rPr>
              <w:t>prihvatljivi</w:t>
            </w:r>
            <w:proofErr w:type="spellEnd"/>
            <w:r w:rsidRPr="008A3AFD">
              <w:rPr>
                <w:sz w:val="22"/>
                <w:szCs w:val="22"/>
              </w:rPr>
              <w:t xml:space="preserve"> </w:t>
            </w:r>
            <w:proofErr w:type="spellStart"/>
            <w:r w:rsidRPr="008A3AFD">
              <w:rPr>
                <w:sz w:val="22"/>
                <w:szCs w:val="22"/>
              </w:rPr>
              <w:t>partneri</w:t>
            </w:r>
            <w:proofErr w:type="spellEnd"/>
            <w:r w:rsidRPr="008A3AFD">
              <w:rPr>
                <w:sz w:val="22"/>
                <w:szCs w:val="22"/>
              </w:rPr>
              <w:t xml:space="preserve"> </w:t>
            </w:r>
            <w:proofErr w:type="spellStart"/>
            <w:r w:rsidRPr="008A3AFD">
              <w:rPr>
                <w:sz w:val="22"/>
                <w:szCs w:val="22"/>
              </w:rPr>
              <w:t>su</w:t>
            </w:r>
            <w:proofErr w:type="spellEnd"/>
            <w:r w:rsidRPr="008A3AFD">
              <w:rPr>
                <w:sz w:val="22"/>
                <w:szCs w:val="22"/>
              </w:rPr>
              <w:t xml:space="preserve"> </w:t>
            </w:r>
            <w:proofErr w:type="spellStart"/>
            <w:r w:rsidRPr="008A3AFD">
              <w:rPr>
                <w:sz w:val="22"/>
                <w:szCs w:val="22"/>
              </w:rPr>
              <w:t>domovi</w:t>
            </w:r>
            <w:proofErr w:type="spellEnd"/>
            <w:r w:rsidRPr="008A3AFD">
              <w:rPr>
                <w:sz w:val="22"/>
                <w:szCs w:val="22"/>
              </w:rPr>
              <w:t xml:space="preserve"> </w:t>
            </w:r>
            <w:proofErr w:type="spellStart"/>
            <w:r w:rsidRPr="008A3AFD">
              <w:rPr>
                <w:sz w:val="22"/>
                <w:szCs w:val="22"/>
              </w:rPr>
              <w:t>zdravlja</w:t>
            </w:r>
            <w:proofErr w:type="spellEnd"/>
            <w:r w:rsidRPr="008A3AFD">
              <w:rPr>
                <w:sz w:val="22"/>
                <w:szCs w:val="22"/>
              </w:rPr>
              <w:t xml:space="preserve"> </w:t>
            </w:r>
            <w:proofErr w:type="spellStart"/>
            <w:r w:rsidRPr="008A3AFD">
              <w:rPr>
                <w:sz w:val="22"/>
                <w:szCs w:val="22"/>
              </w:rPr>
              <w:t>sa</w:t>
            </w:r>
            <w:proofErr w:type="spellEnd"/>
            <w:r w:rsidRPr="008A3AFD">
              <w:rPr>
                <w:sz w:val="22"/>
                <w:szCs w:val="22"/>
              </w:rPr>
              <w:t xml:space="preserve"> </w:t>
            </w:r>
            <w:proofErr w:type="spellStart"/>
            <w:r w:rsidRPr="008A3AFD">
              <w:rPr>
                <w:sz w:val="22"/>
                <w:szCs w:val="22"/>
              </w:rPr>
              <w:t>prihvatljivog</w:t>
            </w:r>
            <w:proofErr w:type="spellEnd"/>
            <w:r w:rsidRPr="008A3AFD">
              <w:rPr>
                <w:sz w:val="22"/>
                <w:szCs w:val="22"/>
              </w:rPr>
              <w:t xml:space="preserve"> </w:t>
            </w:r>
            <w:proofErr w:type="spellStart"/>
            <w:r w:rsidRPr="008A3AFD">
              <w:rPr>
                <w:sz w:val="22"/>
                <w:szCs w:val="22"/>
              </w:rPr>
              <w:t>područja</w:t>
            </w:r>
            <w:proofErr w:type="spellEnd"/>
            <w:r w:rsidRPr="008A3AFD">
              <w:rPr>
                <w:sz w:val="22"/>
                <w:szCs w:val="22"/>
              </w:rPr>
              <w:t xml:space="preserve"> (</w:t>
            </w:r>
            <w:proofErr w:type="spellStart"/>
            <w:r w:rsidRPr="008A3AFD">
              <w:rPr>
                <w:sz w:val="22"/>
                <w:szCs w:val="22"/>
              </w:rPr>
              <w:t>područje</w:t>
            </w:r>
            <w:proofErr w:type="spellEnd"/>
            <w:r w:rsidRPr="008A3AFD">
              <w:rPr>
                <w:sz w:val="22"/>
                <w:szCs w:val="22"/>
              </w:rPr>
              <w:t xml:space="preserve"> </w:t>
            </w:r>
            <w:proofErr w:type="spellStart"/>
            <w:r w:rsidRPr="008A3AFD">
              <w:rPr>
                <w:sz w:val="22"/>
                <w:szCs w:val="22"/>
              </w:rPr>
              <w:t>županija</w:t>
            </w:r>
            <w:proofErr w:type="spellEnd"/>
            <w:r w:rsidRPr="008A3AFD">
              <w:rPr>
                <w:sz w:val="22"/>
                <w:szCs w:val="22"/>
              </w:rPr>
              <w:t xml:space="preserve"> I. </w:t>
            </w:r>
            <w:proofErr w:type="spellStart"/>
            <w:r w:rsidRPr="008A3AFD">
              <w:rPr>
                <w:sz w:val="22"/>
                <w:szCs w:val="22"/>
              </w:rPr>
              <w:t>i</w:t>
            </w:r>
            <w:proofErr w:type="spellEnd"/>
            <w:r w:rsidRPr="008A3AFD">
              <w:rPr>
                <w:sz w:val="22"/>
                <w:szCs w:val="22"/>
              </w:rPr>
              <w:t xml:space="preserve"> II. </w:t>
            </w:r>
            <w:proofErr w:type="spellStart"/>
            <w:r w:rsidRPr="008A3AFD">
              <w:rPr>
                <w:sz w:val="22"/>
                <w:szCs w:val="22"/>
              </w:rPr>
              <w:t>skupine</w:t>
            </w:r>
            <w:proofErr w:type="spellEnd"/>
            <w:r w:rsidRPr="008A3AFD">
              <w:rPr>
                <w:sz w:val="22"/>
                <w:szCs w:val="22"/>
              </w:rPr>
              <w:t xml:space="preserve"> </w:t>
            </w:r>
            <w:proofErr w:type="spellStart"/>
            <w:r w:rsidRPr="008A3AFD">
              <w:rPr>
                <w:sz w:val="22"/>
                <w:szCs w:val="22"/>
              </w:rPr>
              <w:t>po</w:t>
            </w:r>
            <w:proofErr w:type="spellEnd"/>
            <w:r w:rsidRPr="008A3AFD">
              <w:rPr>
                <w:sz w:val="22"/>
                <w:szCs w:val="22"/>
              </w:rPr>
              <w:t xml:space="preserve"> </w:t>
            </w:r>
            <w:proofErr w:type="spellStart"/>
            <w:r w:rsidRPr="008A3AFD">
              <w:rPr>
                <w:sz w:val="22"/>
                <w:szCs w:val="22"/>
              </w:rPr>
              <w:t>indeksu</w:t>
            </w:r>
            <w:proofErr w:type="spellEnd"/>
            <w:r w:rsidRPr="008A3AFD">
              <w:rPr>
                <w:sz w:val="22"/>
                <w:szCs w:val="22"/>
              </w:rPr>
              <w:t xml:space="preserve"> </w:t>
            </w:r>
            <w:proofErr w:type="spellStart"/>
            <w:r w:rsidRPr="008A3AFD">
              <w:rPr>
                <w:sz w:val="22"/>
                <w:szCs w:val="22"/>
              </w:rPr>
              <w:t>razvijenosti</w:t>
            </w:r>
            <w:proofErr w:type="spellEnd"/>
            <w:r w:rsidRPr="008A3AFD">
              <w:rPr>
                <w:sz w:val="22"/>
                <w:szCs w:val="22"/>
              </w:rPr>
              <w:t xml:space="preserve"> </w:t>
            </w:r>
            <w:proofErr w:type="spellStart"/>
            <w:r w:rsidRPr="008A3AFD">
              <w:rPr>
                <w:sz w:val="22"/>
                <w:szCs w:val="22"/>
              </w:rPr>
              <w:t>jedinica</w:t>
            </w:r>
            <w:proofErr w:type="spellEnd"/>
            <w:r w:rsidRPr="008A3AFD">
              <w:rPr>
                <w:sz w:val="22"/>
                <w:szCs w:val="22"/>
              </w:rPr>
              <w:t xml:space="preserve"> </w:t>
            </w:r>
            <w:proofErr w:type="spellStart"/>
            <w:r w:rsidRPr="008A3AFD">
              <w:rPr>
                <w:sz w:val="22"/>
                <w:szCs w:val="22"/>
              </w:rPr>
              <w:t>područne</w:t>
            </w:r>
            <w:proofErr w:type="spellEnd"/>
            <w:r w:rsidRPr="008A3AFD">
              <w:rPr>
                <w:sz w:val="22"/>
                <w:szCs w:val="22"/>
              </w:rPr>
              <w:t xml:space="preserve"> (</w:t>
            </w:r>
            <w:proofErr w:type="spellStart"/>
            <w:r w:rsidRPr="008A3AFD">
              <w:rPr>
                <w:sz w:val="22"/>
                <w:szCs w:val="22"/>
              </w:rPr>
              <w:t>regionalne</w:t>
            </w:r>
            <w:proofErr w:type="spellEnd"/>
            <w:r w:rsidRPr="008A3AFD">
              <w:rPr>
                <w:sz w:val="22"/>
                <w:szCs w:val="22"/>
              </w:rPr>
              <w:t xml:space="preserve">) </w:t>
            </w:r>
            <w:proofErr w:type="spellStart"/>
            <w:r w:rsidRPr="008A3AFD">
              <w:rPr>
                <w:sz w:val="22"/>
                <w:szCs w:val="22"/>
              </w:rPr>
              <w:t>samouprave</w:t>
            </w:r>
            <w:proofErr w:type="spellEnd"/>
            <w:r w:rsidRPr="008A3AFD">
              <w:rPr>
                <w:sz w:val="22"/>
                <w:szCs w:val="22"/>
              </w:rPr>
              <w:t xml:space="preserve"> </w:t>
            </w:r>
            <w:proofErr w:type="spellStart"/>
            <w:r w:rsidRPr="008A3AFD">
              <w:rPr>
                <w:sz w:val="22"/>
                <w:szCs w:val="22"/>
              </w:rPr>
              <w:t>te</w:t>
            </w:r>
            <w:proofErr w:type="spellEnd"/>
            <w:r w:rsidRPr="008A3AFD">
              <w:rPr>
                <w:sz w:val="22"/>
                <w:szCs w:val="22"/>
              </w:rPr>
              <w:t xml:space="preserve"> </w:t>
            </w:r>
            <w:proofErr w:type="spellStart"/>
            <w:r w:rsidRPr="008A3AFD">
              <w:rPr>
                <w:sz w:val="22"/>
                <w:szCs w:val="22"/>
              </w:rPr>
              <w:t>otoci</w:t>
            </w:r>
            <w:proofErr w:type="spellEnd"/>
            <w:r w:rsidRPr="008A3AFD">
              <w:rPr>
                <w:sz w:val="22"/>
                <w:szCs w:val="22"/>
              </w:rPr>
              <w:t xml:space="preserve">). </w:t>
            </w:r>
          </w:p>
          <w:p w14:paraId="330422D9" w14:textId="54DE306B" w:rsidR="007F2BA3" w:rsidRPr="008A3AFD" w:rsidRDefault="001C6BE5" w:rsidP="001C6BE5">
            <w:pPr>
              <w:jc w:val="both"/>
              <w:rPr>
                <w:i/>
                <w:iCs/>
                <w:sz w:val="22"/>
                <w:szCs w:val="22"/>
              </w:rPr>
            </w:pPr>
            <w:proofErr w:type="spellStart"/>
            <w:r w:rsidRPr="008A3AFD">
              <w:rPr>
                <w:sz w:val="22"/>
                <w:szCs w:val="22"/>
              </w:rPr>
              <w:t>Prijavitelj</w:t>
            </w:r>
            <w:proofErr w:type="spellEnd"/>
            <w:r w:rsidRPr="008A3AFD">
              <w:rPr>
                <w:sz w:val="22"/>
                <w:szCs w:val="22"/>
              </w:rPr>
              <w:t xml:space="preserve"> </w:t>
            </w:r>
            <w:proofErr w:type="spellStart"/>
            <w:r w:rsidRPr="008A3AFD">
              <w:rPr>
                <w:sz w:val="22"/>
                <w:szCs w:val="22"/>
              </w:rPr>
              <w:t>zajedno</w:t>
            </w:r>
            <w:proofErr w:type="spellEnd"/>
            <w:r w:rsidRPr="008A3AFD">
              <w:rPr>
                <w:sz w:val="22"/>
                <w:szCs w:val="22"/>
              </w:rPr>
              <w:t xml:space="preserve"> s </w:t>
            </w:r>
            <w:proofErr w:type="spellStart"/>
            <w:r w:rsidRPr="008A3AFD">
              <w:rPr>
                <w:sz w:val="22"/>
                <w:szCs w:val="22"/>
              </w:rPr>
              <w:t>partnerima</w:t>
            </w:r>
            <w:proofErr w:type="spellEnd"/>
            <w:r w:rsidRPr="008A3AFD">
              <w:rPr>
                <w:sz w:val="22"/>
                <w:szCs w:val="22"/>
              </w:rPr>
              <w:t xml:space="preserve"> </w:t>
            </w:r>
            <w:proofErr w:type="spellStart"/>
            <w:r w:rsidRPr="008A3AFD">
              <w:rPr>
                <w:sz w:val="22"/>
                <w:szCs w:val="22"/>
              </w:rPr>
              <w:t>planira</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provodi</w:t>
            </w:r>
            <w:proofErr w:type="spellEnd"/>
            <w:r w:rsidRPr="008A3AFD">
              <w:rPr>
                <w:sz w:val="22"/>
                <w:szCs w:val="22"/>
              </w:rPr>
              <w:t xml:space="preserve"> </w:t>
            </w:r>
            <w:proofErr w:type="spellStart"/>
            <w:r w:rsidRPr="008A3AFD">
              <w:rPr>
                <w:sz w:val="22"/>
                <w:szCs w:val="22"/>
              </w:rPr>
              <w:t>projekt</w:t>
            </w:r>
            <w:proofErr w:type="spellEnd"/>
            <w:r w:rsidRPr="008A3AFD">
              <w:rPr>
                <w:sz w:val="22"/>
                <w:szCs w:val="22"/>
              </w:rPr>
              <w:t xml:space="preserve">. </w:t>
            </w:r>
            <w:proofErr w:type="spellStart"/>
            <w:r w:rsidRPr="008A3AFD">
              <w:rPr>
                <w:sz w:val="22"/>
                <w:szCs w:val="22"/>
              </w:rPr>
              <w:t>Pri</w:t>
            </w:r>
            <w:proofErr w:type="spellEnd"/>
            <w:r w:rsidRPr="008A3AFD">
              <w:rPr>
                <w:sz w:val="22"/>
                <w:szCs w:val="22"/>
              </w:rPr>
              <w:t xml:space="preserve"> tome </w:t>
            </w:r>
            <w:proofErr w:type="spellStart"/>
            <w:r w:rsidRPr="008A3AFD">
              <w:rPr>
                <w:sz w:val="22"/>
                <w:szCs w:val="22"/>
              </w:rPr>
              <w:t>je</w:t>
            </w:r>
            <w:proofErr w:type="spellEnd"/>
            <w:r w:rsidRPr="008A3AFD">
              <w:rPr>
                <w:sz w:val="22"/>
                <w:szCs w:val="22"/>
              </w:rPr>
              <w:t xml:space="preserve"> </w:t>
            </w:r>
            <w:proofErr w:type="spellStart"/>
            <w:r w:rsidRPr="008A3AFD">
              <w:rPr>
                <w:sz w:val="22"/>
                <w:szCs w:val="22"/>
              </w:rPr>
              <w:t>bitno</w:t>
            </w:r>
            <w:proofErr w:type="spellEnd"/>
            <w:r w:rsidRPr="008A3AFD">
              <w:rPr>
                <w:sz w:val="22"/>
                <w:szCs w:val="22"/>
              </w:rPr>
              <w:t xml:space="preserve"> </w:t>
            </w:r>
            <w:proofErr w:type="spellStart"/>
            <w:r w:rsidRPr="008A3AFD">
              <w:rPr>
                <w:sz w:val="22"/>
                <w:szCs w:val="22"/>
              </w:rPr>
              <w:t>imati</w:t>
            </w:r>
            <w:proofErr w:type="spellEnd"/>
            <w:r w:rsidRPr="008A3AFD">
              <w:rPr>
                <w:sz w:val="22"/>
                <w:szCs w:val="22"/>
              </w:rPr>
              <w:t xml:space="preserve"> </w:t>
            </w:r>
            <w:proofErr w:type="spellStart"/>
            <w:r w:rsidRPr="008A3AFD">
              <w:rPr>
                <w:sz w:val="22"/>
                <w:szCs w:val="22"/>
              </w:rPr>
              <w:t>na</w:t>
            </w:r>
            <w:proofErr w:type="spellEnd"/>
            <w:r w:rsidRPr="008A3AFD">
              <w:rPr>
                <w:sz w:val="22"/>
                <w:szCs w:val="22"/>
              </w:rPr>
              <w:t xml:space="preserve"> </w:t>
            </w:r>
            <w:proofErr w:type="spellStart"/>
            <w:r w:rsidRPr="008A3AFD">
              <w:rPr>
                <w:sz w:val="22"/>
                <w:szCs w:val="22"/>
              </w:rPr>
              <w:t>umu</w:t>
            </w:r>
            <w:proofErr w:type="spellEnd"/>
            <w:r w:rsidRPr="008A3AFD">
              <w:rPr>
                <w:sz w:val="22"/>
                <w:szCs w:val="22"/>
              </w:rPr>
              <w:t xml:space="preserve"> </w:t>
            </w:r>
            <w:proofErr w:type="spellStart"/>
            <w:r w:rsidRPr="008A3AFD">
              <w:rPr>
                <w:sz w:val="22"/>
                <w:szCs w:val="22"/>
              </w:rPr>
              <w:t>točku</w:t>
            </w:r>
            <w:proofErr w:type="spellEnd"/>
            <w:r w:rsidRPr="008A3AFD">
              <w:rPr>
                <w:sz w:val="22"/>
                <w:szCs w:val="22"/>
              </w:rPr>
              <w:t xml:space="preserve"> 2.6. </w:t>
            </w:r>
            <w:proofErr w:type="spellStart"/>
            <w:r w:rsidRPr="008A3AFD">
              <w:rPr>
                <w:sz w:val="22"/>
                <w:szCs w:val="22"/>
              </w:rPr>
              <w:t>prihvatljivost</w:t>
            </w:r>
            <w:proofErr w:type="spellEnd"/>
            <w:r w:rsidRPr="008A3AFD">
              <w:rPr>
                <w:sz w:val="22"/>
                <w:szCs w:val="22"/>
              </w:rPr>
              <w:t xml:space="preserve"> </w:t>
            </w:r>
            <w:proofErr w:type="spellStart"/>
            <w:r w:rsidRPr="008A3AFD">
              <w:rPr>
                <w:sz w:val="22"/>
                <w:szCs w:val="22"/>
              </w:rPr>
              <w:t>projekta</w:t>
            </w:r>
            <w:proofErr w:type="spellEnd"/>
            <w:r w:rsidRPr="008A3AFD">
              <w:rPr>
                <w:sz w:val="22"/>
                <w:szCs w:val="22"/>
              </w:rPr>
              <w:t xml:space="preserve"> </w:t>
            </w:r>
            <w:proofErr w:type="spellStart"/>
            <w:r w:rsidRPr="008A3AFD">
              <w:rPr>
                <w:sz w:val="22"/>
                <w:szCs w:val="22"/>
              </w:rPr>
              <w:t>uključujući</w:t>
            </w:r>
            <w:proofErr w:type="spellEnd"/>
            <w:r w:rsidRPr="008A3AFD">
              <w:rPr>
                <w:sz w:val="22"/>
                <w:szCs w:val="22"/>
              </w:rPr>
              <w:t xml:space="preserve"> </w:t>
            </w:r>
            <w:proofErr w:type="spellStart"/>
            <w:r w:rsidRPr="008A3AFD">
              <w:rPr>
                <w:sz w:val="22"/>
                <w:szCs w:val="22"/>
              </w:rPr>
              <w:t>i</w:t>
            </w:r>
            <w:proofErr w:type="spellEnd"/>
            <w:r w:rsidRPr="008A3AFD">
              <w:rPr>
                <w:sz w:val="22"/>
                <w:szCs w:val="22"/>
              </w:rPr>
              <w:t xml:space="preserve"> </w:t>
            </w:r>
            <w:proofErr w:type="spellStart"/>
            <w:r w:rsidRPr="008A3AFD">
              <w:rPr>
                <w:sz w:val="22"/>
                <w:szCs w:val="22"/>
              </w:rPr>
              <w:t>napomenu</w:t>
            </w:r>
            <w:proofErr w:type="spellEnd"/>
            <w:r w:rsidRPr="008A3AFD">
              <w:rPr>
                <w:sz w:val="22"/>
                <w:szCs w:val="22"/>
              </w:rPr>
              <w:t>: „</w:t>
            </w:r>
            <w:proofErr w:type="spellStart"/>
            <w:r w:rsidRPr="008A3AFD">
              <w:rPr>
                <w:sz w:val="22"/>
                <w:szCs w:val="22"/>
              </w:rPr>
              <w:t>Osim</w:t>
            </w:r>
            <w:proofErr w:type="spellEnd"/>
            <w:r w:rsidRPr="008A3AFD">
              <w:rPr>
                <w:sz w:val="22"/>
                <w:szCs w:val="22"/>
              </w:rPr>
              <w:t xml:space="preserve"> </w:t>
            </w:r>
            <w:proofErr w:type="spellStart"/>
            <w:r w:rsidRPr="008A3AFD">
              <w:rPr>
                <w:sz w:val="22"/>
                <w:szCs w:val="22"/>
              </w:rPr>
              <w:t>navedenih</w:t>
            </w:r>
            <w:proofErr w:type="spellEnd"/>
            <w:r w:rsidRPr="008A3AFD">
              <w:rPr>
                <w:sz w:val="22"/>
                <w:szCs w:val="22"/>
              </w:rPr>
              <w:t xml:space="preserve"> </w:t>
            </w:r>
            <w:proofErr w:type="spellStart"/>
            <w:r w:rsidRPr="008A3AFD">
              <w:rPr>
                <w:sz w:val="22"/>
                <w:szCs w:val="22"/>
              </w:rPr>
              <w:t>kriterija</w:t>
            </w:r>
            <w:proofErr w:type="spellEnd"/>
            <w:r w:rsidRPr="008A3AFD">
              <w:rPr>
                <w:sz w:val="22"/>
                <w:szCs w:val="22"/>
              </w:rPr>
              <w:t xml:space="preserve"> </w:t>
            </w:r>
            <w:proofErr w:type="spellStart"/>
            <w:r w:rsidRPr="008A3AFD">
              <w:rPr>
                <w:sz w:val="22"/>
                <w:szCs w:val="22"/>
              </w:rPr>
              <w:t>iz</w:t>
            </w:r>
            <w:proofErr w:type="spellEnd"/>
            <w:r w:rsidRPr="008A3AFD">
              <w:rPr>
                <w:sz w:val="22"/>
                <w:szCs w:val="22"/>
              </w:rPr>
              <w:t xml:space="preserve"> </w:t>
            </w:r>
            <w:proofErr w:type="spellStart"/>
            <w:r w:rsidRPr="008A3AFD">
              <w:rPr>
                <w:sz w:val="22"/>
                <w:szCs w:val="22"/>
              </w:rPr>
              <w:t>točke</w:t>
            </w:r>
            <w:proofErr w:type="spellEnd"/>
            <w:r w:rsidRPr="008A3AFD">
              <w:rPr>
                <w:sz w:val="22"/>
                <w:szCs w:val="22"/>
              </w:rPr>
              <w:t xml:space="preserve"> 3.1 </w:t>
            </w:r>
            <w:proofErr w:type="spellStart"/>
            <w:r w:rsidRPr="008A3AFD">
              <w:rPr>
                <w:sz w:val="22"/>
                <w:szCs w:val="22"/>
              </w:rPr>
              <w:t>Prijavitelj</w:t>
            </w:r>
            <w:proofErr w:type="spellEnd"/>
            <w:r w:rsidRPr="008A3AFD">
              <w:rPr>
                <w:sz w:val="22"/>
                <w:szCs w:val="22"/>
              </w:rPr>
              <w:t xml:space="preserve"> </w:t>
            </w:r>
            <w:proofErr w:type="spellStart"/>
            <w:r w:rsidRPr="008A3AFD">
              <w:rPr>
                <w:sz w:val="22"/>
                <w:szCs w:val="22"/>
              </w:rPr>
              <w:t>je</w:t>
            </w:r>
            <w:proofErr w:type="spellEnd"/>
            <w:r w:rsidRPr="008A3AFD">
              <w:rPr>
                <w:sz w:val="22"/>
                <w:szCs w:val="22"/>
              </w:rPr>
              <w:t xml:space="preserve"> </w:t>
            </w:r>
            <w:proofErr w:type="spellStart"/>
            <w:r w:rsidRPr="008A3AFD">
              <w:rPr>
                <w:sz w:val="22"/>
                <w:szCs w:val="22"/>
              </w:rPr>
              <w:t>dužan</w:t>
            </w:r>
            <w:proofErr w:type="spellEnd"/>
            <w:r w:rsidRPr="008A3AFD">
              <w:rPr>
                <w:sz w:val="22"/>
                <w:szCs w:val="22"/>
              </w:rPr>
              <w:t xml:space="preserve"> u </w:t>
            </w:r>
            <w:proofErr w:type="spellStart"/>
            <w:r w:rsidRPr="008A3AFD">
              <w:rPr>
                <w:sz w:val="22"/>
                <w:szCs w:val="22"/>
              </w:rPr>
              <w:t>okviru</w:t>
            </w:r>
            <w:proofErr w:type="spellEnd"/>
            <w:r w:rsidRPr="008A3AFD">
              <w:rPr>
                <w:sz w:val="22"/>
                <w:szCs w:val="22"/>
              </w:rPr>
              <w:t xml:space="preserve"> </w:t>
            </w:r>
            <w:proofErr w:type="spellStart"/>
            <w:r w:rsidRPr="008A3AFD">
              <w:rPr>
                <w:sz w:val="22"/>
                <w:szCs w:val="22"/>
              </w:rPr>
              <w:t>svog</w:t>
            </w:r>
            <w:proofErr w:type="spellEnd"/>
            <w:r w:rsidRPr="008A3AFD">
              <w:rPr>
                <w:sz w:val="22"/>
                <w:szCs w:val="22"/>
              </w:rPr>
              <w:t xml:space="preserve"> </w:t>
            </w:r>
            <w:proofErr w:type="spellStart"/>
            <w:r w:rsidRPr="008A3AFD">
              <w:rPr>
                <w:sz w:val="22"/>
                <w:szCs w:val="22"/>
              </w:rPr>
              <w:t>projektnog</w:t>
            </w:r>
            <w:proofErr w:type="spellEnd"/>
            <w:r w:rsidRPr="008A3AFD">
              <w:rPr>
                <w:sz w:val="22"/>
                <w:szCs w:val="22"/>
              </w:rPr>
              <w:t xml:space="preserve"> </w:t>
            </w:r>
            <w:proofErr w:type="spellStart"/>
            <w:r w:rsidRPr="008A3AFD">
              <w:rPr>
                <w:sz w:val="22"/>
                <w:szCs w:val="22"/>
              </w:rPr>
              <w:t>prijedloga</w:t>
            </w:r>
            <w:proofErr w:type="spellEnd"/>
            <w:r w:rsidRPr="008A3AFD">
              <w:rPr>
                <w:sz w:val="22"/>
                <w:szCs w:val="22"/>
              </w:rPr>
              <w:t xml:space="preserve"> </w:t>
            </w:r>
            <w:proofErr w:type="spellStart"/>
            <w:r w:rsidRPr="008A3AFD">
              <w:rPr>
                <w:sz w:val="22"/>
                <w:szCs w:val="22"/>
              </w:rPr>
              <w:t>voditi</w:t>
            </w:r>
            <w:proofErr w:type="spellEnd"/>
            <w:r w:rsidRPr="008A3AFD">
              <w:rPr>
                <w:sz w:val="22"/>
                <w:szCs w:val="22"/>
              </w:rPr>
              <w:t xml:space="preserve"> </w:t>
            </w:r>
            <w:proofErr w:type="spellStart"/>
            <w:r w:rsidRPr="008A3AFD">
              <w:rPr>
                <w:sz w:val="22"/>
                <w:szCs w:val="22"/>
              </w:rPr>
              <w:t>računa</w:t>
            </w:r>
            <w:proofErr w:type="spellEnd"/>
            <w:r w:rsidRPr="008A3AFD">
              <w:rPr>
                <w:sz w:val="22"/>
                <w:szCs w:val="22"/>
              </w:rPr>
              <w:t xml:space="preserve"> o </w:t>
            </w:r>
            <w:proofErr w:type="spellStart"/>
            <w:r w:rsidRPr="008A3AFD">
              <w:rPr>
                <w:sz w:val="22"/>
                <w:szCs w:val="22"/>
              </w:rPr>
              <w:t>usklađenosti</w:t>
            </w:r>
            <w:proofErr w:type="spellEnd"/>
            <w:r w:rsidRPr="008A3AFD">
              <w:rPr>
                <w:sz w:val="22"/>
                <w:szCs w:val="22"/>
              </w:rPr>
              <w:t xml:space="preserve"> </w:t>
            </w:r>
            <w:proofErr w:type="spellStart"/>
            <w:r w:rsidRPr="008A3AFD">
              <w:rPr>
                <w:sz w:val="22"/>
                <w:szCs w:val="22"/>
              </w:rPr>
              <w:t>sa</w:t>
            </w:r>
            <w:proofErr w:type="spellEnd"/>
            <w:r w:rsidRPr="008A3AFD">
              <w:rPr>
                <w:sz w:val="22"/>
                <w:szCs w:val="22"/>
              </w:rPr>
              <w:t xml:space="preserve"> </w:t>
            </w:r>
            <w:proofErr w:type="spellStart"/>
            <w:r w:rsidRPr="008A3AFD">
              <w:rPr>
                <w:sz w:val="22"/>
                <w:szCs w:val="22"/>
              </w:rPr>
              <w:t>kriterijem</w:t>
            </w:r>
            <w:proofErr w:type="spellEnd"/>
            <w:r w:rsidRPr="008A3AFD">
              <w:rPr>
                <w:sz w:val="22"/>
                <w:szCs w:val="22"/>
              </w:rPr>
              <w:t xml:space="preserve"> </w:t>
            </w:r>
            <w:proofErr w:type="spellStart"/>
            <w:r w:rsidRPr="008A3AFD">
              <w:rPr>
                <w:sz w:val="22"/>
                <w:szCs w:val="22"/>
              </w:rPr>
              <w:t>prihvatljivosti</w:t>
            </w:r>
            <w:proofErr w:type="spellEnd"/>
            <w:r w:rsidRPr="008A3AFD">
              <w:rPr>
                <w:sz w:val="22"/>
                <w:szCs w:val="22"/>
              </w:rPr>
              <w:t xml:space="preserve">: </w:t>
            </w:r>
            <w:proofErr w:type="spellStart"/>
            <w:r w:rsidRPr="008A3AFD">
              <w:rPr>
                <w:sz w:val="22"/>
                <w:szCs w:val="22"/>
              </w:rPr>
              <w:t>Aktivnosti</w:t>
            </w:r>
            <w:proofErr w:type="spellEnd"/>
            <w:r w:rsidRPr="008A3AFD">
              <w:rPr>
                <w:sz w:val="22"/>
                <w:szCs w:val="22"/>
              </w:rPr>
              <w:t xml:space="preserve"> </w:t>
            </w:r>
            <w:proofErr w:type="spellStart"/>
            <w:r w:rsidRPr="008A3AFD">
              <w:rPr>
                <w:sz w:val="22"/>
                <w:szCs w:val="22"/>
              </w:rPr>
              <w:t>projekta</w:t>
            </w:r>
            <w:proofErr w:type="spellEnd"/>
            <w:r w:rsidRPr="008A3AFD">
              <w:rPr>
                <w:sz w:val="22"/>
                <w:szCs w:val="22"/>
              </w:rPr>
              <w:t xml:space="preserve"> </w:t>
            </w:r>
            <w:proofErr w:type="spellStart"/>
            <w:r w:rsidRPr="008A3AFD">
              <w:rPr>
                <w:sz w:val="22"/>
                <w:szCs w:val="22"/>
              </w:rPr>
              <w:t>provode</w:t>
            </w:r>
            <w:proofErr w:type="spellEnd"/>
            <w:r w:rsidRPr="008A3AFD">
              <w:rPr>
                <w:sz w:val="22"/>
                <w:szCs w:val="22"/>
              </w:rPr>
              <w:t xml:space="preserve"> se od </w:t>
            </w:r>
            <w:proofErr w:type="spellStart"/>
            <w:r w:rsidRPr="008A3AFD">
              <w:rPr>
                <w:sz w:val="22"/>
                <w:szCs w:val="22"/>
              </w:rPr>
              <w:t>strane</w:t>
            </w:r>
            <w:proofErr w:type="spellEnd"/>
            <w:r w:rsidRPr="008A3AFD">
              <w:rPr>
                <w:sz w:val="22"/>
                <w:szCs w:val="22"/>
              </w:rPr>
              <w:t xml:space="preserve"> </w:t>
            </w:r>
            <w:proofErr w:type="spellStart"/>
            <w:r w:rsidRPr="008A3AFD">
              <w:rPr>
                <w:sz w:val="22"/>
                <w:szCs w:val="22"/>
              </w:rPr>
              <w:t>pružatelja</w:t>
            </w:r>
            <w:proofErr w:type="spellEnd"/>
            <w:r w:rsidRPr="008A3AFD">
              <w:rPr>
                <w:sz w:val="22"/>
                <w:szCs w:val="22"/>
              </w:rPr>
              <w:t xml:space="preserve"> </w:t>
            </w:r>
            <w:proofErr w:type="spellStart"/>
            <w:r w:rsidRPr="008A3AFD">
              <w:rPr>
                <w:sz w:val="22"/>
                <w:szCs w:val="22"/>
              </w:rPr>
              <w:t>primarne</w:t>
            </w:r>
            <w:proofErr w:type="spellEnd"/>
            <w:r w:rsidRPr="008A3AFD">
              <w:rPr>
                <w:sz w:val="22"/>
                <w:szCs w:val="22"/>
              </w:rPr>
              <w:t xml:space="preserve"> </w:t>
            </w:r>
            <w:proofErr w:type="spellStart"/>
            <w:r w:rsidRPr="008A3AFD">
              <w:rPr>
                <w:sz w:val="22"/>
                <w:szCs w:val="22"/>
              </w:rPr>
              <w:t>zdravstvene</w:t>
            </w:r>
            <w:proofErr w:type="spellEnd"/>
            <w:r w:rsidRPr="008A3AFD">
              <w:rPr>
                <w:sz w:val="22"/>
                <w:szCs w:val="22"/>
              </w:rPr>
              <w:t xml:space="preserve"> </w:t>
            </w:r>
            <w:proofErr w:type="spellStart"/>
            <w:r w:rsidRPr="008A3AFD">
              <w:rPr>
                <w:sz w:val="22"/>
                <w:szCs w:val="22"/>
              </w:rPr>
              <w:t>zaštite</w:t>
            </w:r>
            <w:proofErr w:type="spellEnd"/>
            <w:r w:rsidRPr="008A3AFD">
              <w:rPr>
                <w:sz w:val="22"/>
                <w:szCs w:val="22"/>
              </w:rPr>
              <w:t xml:space="preserve"> </w:t>
            </w:r>
            <w:proofErr w:type="spellStart"/>
            <w:r w:rsidRPr="008A3AFD">
              <w:rPr>
                <w:sz w:val="22"/>
                <w:szCs w:val="22"/>
              </w:rPr>
              <w:t>koji</w:t>
            </w:r>
            <w:proofErr w:type="spellEnd"/>
            <w:r w:rsidRPr="008A3AFD">
              <w:rPr>
                <w:sz w:val="22"/>
                <w:szCs w:val="22"/>
              </w:rPr>
              <w:t xml:space="preserve"> </w:t>
            </w:r>
            <w:proofErr w:type="spellStart"/>
            <w:r w:rsidRPr="008A3AFD">
              <w:rPr>
                <w:sz w:val="22"/>
                <w:szCs w:val="22"/>
              </w:rPr>
              <w:t>je</w:t>
            </w:r>
            <w:proofErr w:type="spellEnd"/>
            <w:r w:rsidRPr="008A3AFD">
              <w:rPr>
                <w:sz w:val="22"/>
                <w:szCs w:val="22"/>
              </w:rPr>
              <w:t xml:space="preserve"> </w:t>
            </w:r>
            <w:proofErr w:type="spellStart"/>
            <w:r w:rsidRPr="008A3AFD">
              <w:rPr>
                <w:sz w:val="22"/>
                <w:szCs w:val="22"/>
              </w:rPr>
              <w:t>dio</w:t>
            </w:r>
            <w:proofErr w:type="spellEnd"/>
            <w:r w:rsidRPr="008A3AFD">
              <w:rPr>
                <w:sz w:val="22"/>
                <w:szCs w:val="22"/>
              </w:rPr>
              <w:t xml:space="preserve"> </w:t>
            </w:r>
            <w:proofErr w:type="spellStart"/>
            <w:r w:rsidRPr="008A3AFD">
              <w:rPr>
                <w:sz w:val="22"/>
                <w:szCs w:val="22"/>
              </w:rPr>
              <w:t>Mreže</w:t>
            </w:r>
            <w:proofErr w:type="spellEnd"/>
            <w:r w:rsidRPr="008A3AFD">
              <w:rPr>
                <w:sz w:val="22"/>
                <w:szCs w:val="22"/>
              </w:rPr>
              <w:t xml:space="preserve"> </w:t>
            </w:r>
            <w:proofErr w:type="spellStart"/>
            <w:r w:rsidRPr="008A3AFD">
              <w:rPr>
                <w:sz w:val="22"/>
                <w:szCs w:val="22"/>
              </w:rPr>
              <w:t>javne</w:t>
            </w:r>
            <w:proofErr w:type="spellEnd"/>
            <w:r w:rsidRPr="008A3AFD">
              <w:rPr>
                <w:sz w:val="22"/>
                <w:szCs w:val="22"/>
              </w:rPr>
              <w:t xml:space="preserve"> </w:t>
            </w:r>
            <w:proofErr w:type="spellStart"/>
            <w:r w:rsidRPr="008A3AFD">
              <w:rPr>
                <w:sz w:val="22"/>
                <w:szCs w:val="22"/>
              </w:rPr>
              <w:t>zdravstvene</w:t>
            </w:r>
            <w:proofErr w:type="spellEnd"/>
            <w:r w:rsidRPr="008A3AFD">
              <w:rPr>
                <w:sz w:val="22"/>
                <w:szCs w:val="22"/>
              </w:rPr>
              <w:t xml:space="preserve"> </w:t>
            </w:r>
            <w:proofErr w:type="spellStart"/>
            <w:r w:rsidRPr="008A3AFD">
              <w:rPr>
                <w:sz w:val="22"/>
                <w:szCs w:val="22"/>
              </w:rPr>
              <w:t>službe</w:t>
            </w:r>
            <w:proofErr w:type="spellEnd"/>
            <w:r w:rsidRPr="008A3AFD">
              <w:rPr>
                <w:sz w:val="22"/>
                <w:szCs w:val="22"/>
              </w:rPr>
              <w:t xml:space="preserve"> (NN 101/12, 13/13, 113/15</w:t>
            </w:r>
            <w:proofErr w:type="gramStart"/>
            <w:r w:rsidRPr="008A3AFD">
              <w:rPr>
                <w:sz w:val="22"/>
                <w:szCs w:val="22"/>
              </w:rPr>
              <w:t>).“</w:t>
            </w:r>
            <w:proofErr w:type="gramEnd"/>
          </w:p>
        </w:tc>
      </w:tr>
      <w:tr w:rsidR="007F2BA3" w:rsidRPr="008A3AFD" w14:paraId="202DE5A8" w14:textId="77777777" w:rsidTr="000A6282">
        <w:trPr>
          <w:trHeight w:val="433"/>
        </w:trPr>
        <w:tc>
          <w:tcPr>
            <w:tcW w:w="709" w:type="dxa"/>
            <w:shd w:val="clear" w:color="auto" w:fill="538135" w:themeFill="accent6" w:themeFillShade="BF"/>
          </w:tcPr>
          <w:p w14:paraId="30198E38" w14:textId="77777777" w:rsidR="007F2BA3" w:rsidRPr="008A3AFD" w:rsidRDefault="007F2BA3" w:rsidP="007F2BA3">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5F71BC47" w14:textId="37477AB8"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12. travnja 2017.</w:t>
            </w:r>
          </w:p>
        </w:tc>
        <w:tc>
          <w:tcPr>
            <w:tcW w:w="6946" w:type="dxa"/>
            <w:shd w:val="clear" w:color="auto" w:fill="538135" w:themeFill="accent6" w:themeFillShade="BF"/>
          </w:tcPr>
          <w:p w14:paraId="2950EA01" w14:textId="2BCBC7A1" w:rsidR="007F2BA3" w:rsidRPr="008A3AFD" w:rsidRDefault="007F2BA3" w:rsidP="007F2BA3">
            <w:pPr>
              <w:rPr>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19. travnja 2017.</w:t>
            </w:r>
          </w:p>
        </w:tc>
      </w:tr>
      <w:tr w:rsidR="007F2BA3" w:rsidRPr="008A3AFD" w14:paraId="4AA80628" w14:textId="77777777" w:rsidTr="00C70723">
        <w:trPr>
          <w:trHeight w:val="272"/>
        </w:trPr>
        <w:tc>
          <w:tcPr>
            <w:tcW w:w="709" w:type="dxa"/>
            <w:vAlign w:val="center"/>
          </w:tcPr>
          <w:p w14:paraId="1BD027D7" w14:textId="77777777" w:rsidR="007F2BA3" w:rsidRPr="008A3AFD" w:rsidRDefault="007F2BA3" w:rsidP="007F2BA3">
            <w:pPr>
              <w:pStyle w:val="ListParagraph"/>
              <w:numPr>
                <w:ilvl w:val="0"/>
                <w:numId w:val="4"/>
              </w:numPr>
              <w:ind w:hanging="549"/>
              <w:jc w:val="right"/>
              <w:rPr>
                <w:b/>
                <w:sz w:val="22"/>
                <w:szCs w:val="22"/>
              </w:rPr>
            </w:pPr>
          </w:p>
        </w:tc>
        <w:tc>
          <w:tcPr>
            <w:tcW w:w="6095" w:type="dxa"/>
            <w:vAlign w:val="center"/>
          </w:tcPr>
          <w:p w14:paraId="1B95135D" w14:textId="68AFA439" w:rsidR="007F2BA3" w:rsidRPr="008A3AFD" w:rsidRDefault="007F2BA3" w:rsidP="007F2BA3">
            <w:pPr>
              <w:jc w:val="both"/>
              <w:rPr>
                <w:sz w:val="22"/>
                <w:szCs w:val="22"/>
              </w:rPr>
            </w:pPr>
            <w:r w:rsidRPr="008A3AFD">
              <w:rPr>
                <w:sz w:val="22"/>
                <w:szCs w:val="22"/>
                <w:lang w:val="hr-HR"/>
              </w:rPr>
              <w:t>Pozivom su predviđeni sljedeći projektni elementi:  „Upravljanje projektom“, „Informiranje i vidljivost“, „Opremanje“ i „Infrastrukturni radovi“. Da li je prihvatljivo dodati još jedan projektni element koji uključuje provođenje horizontalnih politika ili se horizontalne politike moraju rasporediti po prethodno navedena 4 projektna elementa?</w:t>
            </w:r>
          </w:p>
        </w:tc>
        <w:tc>
          <w:tcPr>
            <w:tcW w:w="6946" w:type="dxa"/>
          </w:tcPr>
          <w:p w14:paraId="353C19E4" w14:textId="77777777" w:rsidR="007F2BA3" w:rsidRPr="008A3AFD" w:rsidRDefault="007F2BA3" w:rsidP="007F2BA3">
            <w:pPr>
              <w:jc w:val="both"/>
              <w:rPr>
                <w:sz w:val="22"/>
                <w:szCs w:val="22"/>
                <w:lang w:val="hr-HR"/>
              </w:rPr>
            </w:pPr>
            <w:r w:rsidRPr="008A3AFD">
              <w:rPr>
                <w:sz w:val="22"/>
                <w:szCs w:val="22"/>
                <w:lang w:val="hr-HR"/>
              </w:rPr>
              <w:t>Aktivnosti provođenja horizontalnih politika mogu predstavljati zaseban projektni element, a za horizontalne aktivnosti se mogu potraživati sredstva,  stoga je u članku 3.2. Uputa za prijavitelje kao prihvatljiv trošak navedeno: „izdaci povezani s provođenjem dodatnih aktivnosti za promicanje horizontalnih politika Europske unije.“</w:t>
            </w:r>
          </w:p>
          <w:p w14:paraId="68100BF8" w14:textId="386CC00B" w:rsidR="007F2BA3" w:rsidRPr="008A3AFD" w:rsidRDefault="007F2BA3" w:rsidP="007F2BA3">
            <w:pPr>
              <w:jc w:val="both"/>
              <w:rPr>
                <w:iCs/>
                <w:sz w:val="22"/>
                <w:szCs w:val="22"/>
              </w:rPr>
            </w:pPr>
          </w:p>
        </w:tc>
      </w:tr>
      <w:tr w:rsidR="007F2BA3" w:rsidRPr="008A3AFD" w14:paraId="071109B1" w14:textId="77777777" w:rsidTr="000A6282">
        <w:trPr>
          <w:trHeight w:val="433"/>
        </w:trPr>
        <w:tc>
          <w:tcPr>
            <w:tcW w:w="709" w:type="dxa"/>
            <w:shd w:val="clear" w:color="auto" w:fill="538135" w:themeFill="accent6" w:themeFillShade="BF"/>
          </w:tcPr>
          <w:p w14:paraId="2B00F6F0" w14:textId="77777777" w:rsidR="007F2BA3" w:rsidRPr="008A3AFD" w:rsidRDefault="007F2BA3" w:rsidP="007F2BA3">
            <w:pPr>
              <w:jc w:val="center"/>
              <w:rPr>
                <w:b/>
                <w:sz w:val="22"/>
                <w:szCs w:val="22"/>
                <w:lang w:val="hr-HR"/>
              </w:rPr>
            </w:pPr>
            <w:r w:rsidRPr="008A3AFD">
              <w:rPr>
                <w:b/>
                <w:color w:val="FFFFFF" w:themeColor="background1"/>
                <w:sz w:val="22"/>
                <w:szCs w:val="22"/>
                <w:shd w:val="clear" w:color="auto" w:fill="538135" w:themeFill="accent6" w:themeFillShade="BF"/>
                <w:lang w:val="hr-HR"/>
              </w:rPr>
              <w:t>R</w:t>
            </w:r>
            <w:r w:rsidRPr="008A3AFD">
              <w:rPr>
                <w:b/>
                <w:color w:val="FFFFFF" w:themeColor="background1"/>
                <w:sz w:val="22"/>
                <w:szCs w:val="22"/>
                <w:lang w:val="hr-HR"/>
              </w:rPr>
              <w:t>B</w:t>
            </w:r>
          </w:p>
        </w:tc>
        <w:tc>
          <w:tcPr>
            <w:tcW w:w="6095" w:type="dxa"/>
            <w:shd w:val="clear" w:color="auto" w:fill="538135" w:themeFill="accent6" w:themeFillShade="BF"/>
          </w:tcPr>
          <w:p w14:paraId="5F0E16D3" w14:textId="6A8AD7FD"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12. travnja 2017.</w:t>
            </w:r>
          </w:p>
        </w:tc>
        <w:tc>
          <w:tcPr>
            <w:tcW w:w="6946" w:type="dxa"/>
            <w:shd w:val="clear" w:color="auto" w:fill="538135" w:themeFill="accent6" w:themeFillShade="BF"/>
          </w:tcPr>
          <w:p w14:paraId="3A8E7AFD" w14:textId="1AF047E2" w:rsidR="007F2BA3" w:rsidRPr="008A3AFD" w:rsidRDefault="007F2BA3" w:rsidP="007F2BA3">
            <w:pPr>
              <w:rPr>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19. travnja 2017.</w:t>
            </w:r>
          </w:p>
        </w:tc>
      </w:tr>
      <w:tr w:rsidR="007F2BA3" w:rsidRPr="008A3AFD" w14:paraId="745603D1" w14:textId="77777777" w:rsidTr="000A6282">
        <w:trPr>
          <w:trHeight w:val="272"/>
        </w:trPr>
        <w:tc>
          <w:tcPr>
            <w:tcW w:w="709" w:type="dxa"/>
          </w:tcPr>
          <w:p w14:paraId="33AD6D3F" w14:textId="77777777" w:rsidR="007F2BA3" w:rsidRPr="008A3AFD" w:rsidRDefault="007F2BA3" w:rsidP="007F2BA3">
            <w:pPr>
              <w:pStyle w:val="ListParagraph"/>
              <w:numPr>
                <w:ilvl w:val="0"/>
                <w:numId w:val="4"/>
              </w:numPr>
              <w:ind w:hanging="549"/>
              <w:jc w:val="right"/>
              <w:rPr>
                <w:b/>
                <w:sz w:val="22"/>
                <w:szCs w:val="22"/>
              </w:rPr>
            </w:pPr>
          </w:p>
        </w:tc>
        <w:tc>
          <w:tcPr>
            <w:tcW w:w="6095" w:type="dxa"/>
          </w:tcPr>
          <w:p w14:paraId="340AC5B3" w14:textId="77777777" w:rsidR="007F2BA3" w:rsidRPr="008A3AFD" w:rsidRDefault="007F2BA3" w:rsidP="007F2BA3">
            <w:pPr>
              <w:rPr>
                <w:sz w:val="22"/>
                <w:szCs w:val="22"/>
                <w:lang w:val="hr-HR"/>
              </w:rPr>
            </w:pPr>
            <w:r w:rsidRPr="008A3AFD">
              <w:rPr>
                <w:sz w:val="22"/>
                <w:szCs w:val="22"/>
                <w:lang w:val="hr-HR"/>
              </w:rPr>
              <w:t>Da li obveznu reviziju za projekte čija je vrijednost bespovratnih sredstava veća od 1.500.000 kn može obaviti interni revizor?</w:t>
            </w:r>
          </w:p>
          <w:p w14:paraId="1C4F2751" w14:textId="77777777" w:rsidR="007F2BA3" w:rsidRPr="008A3AFD" w:rsidRDefault="007F2BA3" w:rsidP="007F2BA3">
            <w:pPr>
              <w:rPr>
                <w:sz w:val="22"/>
                <w:szCs w:val="22"/>
                <w:lang w:val="hr-HR"/>
              </w:rPr>
            </w:pPr>
          </w:p>
          <w:p w14:paraId="23A40640" w14:textId="77777777" w:rsidR="007F2BA3" w:rsidRPr="008A3AFD" w:rsidRDefault="007F2BA3" w:rsidP="007F2BA3">
            <w:pPr>
              <w:rPr>
                <w:sz w:val="22"/>
                <w:szCs w:val="22"/>
                <w:lang w:val="hr-HR"/>
              </w:rPr>
            </w:pPr>
            <w:r w:rsidRPr="008A3AFD">
              <w:rPr>
                <w:sz w:val="22"/>
                <w:szCs w:val="22"/>
                <w:lang w:val="hr-HR"/>
              </w:rPr>
              <w:t> </w:t>
            </w:r>
          </w:p>
          <w:p w14:paraId="66908516" w14:textId="77777777" w:rsidR="007F2BA3" w:rsidRPr="008A3AFD" w:rsidRDefault="007F2BA3" w:rsidP="007F2BA3">
            <w:pPr>
              <w:rPr>
                <w:sz w:val="22"/>
                <w:szCs w:val="22"/>
                <w:lang w:val="hr-HR"/>
              </w:rPr>
            </w:pPr>
          </w:p>
          <w:p w14:paraId="1F44C83B" w14:textId="70CA77EE" w:rsidR="007F2BA3" w:rsidRPr="008A3AFD" w:rsidRDefault="007F2BA3" w:rsidP="007F2BA3">
            <w:pPr>
              <w:jc w:val="both"/>
              <w:rPr>
                <w:sz w:val="22"/>
                <w:szCs w:val="22"/>
              </w:rPr>
            </w:pPr>
          </w:p>
        </w:tc>
        <w:tc>
          <w:tcPr>
            <w:tcW w:w="6946" w:type="dxa"/>
          </w:tcPr>
          <w:p w14:paraId="514E93E7" w14:textId="77777777" w:rsidR="007F2BA3" w:rsidRPr="008A3AFD" w:rsidRDefault="007F2BA3" w:rsidP="007F2BA3">
            <w:pPr>
              <w:jc w:val="both"/>
              <w:rPr>
                <w:sz w:val="22"/>
                <w:szCs w:val="22"/>
                <w:lang w:val="hr-HR"/>
              </w:rPr>
            </w:pPr>
            <w:r w:rsidRPr="008A3AFD">
              <w:rPr>
                <w:sz w:val="22"/>
                <w:szCs w:val="22"/>
                <w:lang w:val="hr-HR"/>
              </w:rPr>
              <w:lastRenderedPageBreak/>
              <w:t xml:space="preserve">U Uputama za prijavitelje, članku 6.6. </w:t>
            </w:r>
            <w:bookmarkStart w:id="5" w:name="_Toc460594537"/>
            <w:bookmarkStart w:id="6" w:name="_Toc453341416"/>
            <w:bookmarkStart w:id="7" w:name="_Ref453767303"/>
            <w:bookmarkStart w:id="8" w:name="_Toc456277038"/>
            <w:bookmarkEnd w:id="5"/>
            <w:bookmarkEnd w:id="6"/>
            <w:bookmarkEnd w:id="7"/>
            <w:bookmarkEnd w:id="8"/>
            <w:r w:rsidRPr="008A3AFD">
              <w:rPr>
                <w:sz w:val="22"/>
                <w:szCs w:val="22"/>
                <w:lang w:val="hr-HR"/>
              </w:rPr>
              <w:t>Revizije projekta, imovina i osiguranje navedeno je kako slijedi: „</w:t>
            </w:r>
            <w:r w:rsidRPr="008A3AFD">
              <w:rPr>
                <w:sz w:val="22"/>
                <w:szCs w:val="22"/>
                <w:u w:val="single"/>
                <w:lang w:val="hr-HR"/>
              </w:rPr>
              <w:t>Revizorsko izvješće neovisnog ovlaštenog</w:t>
            </w:r>
            <w:r w:rsidRPr="008A3AFD">
              <w:rPr>
                <w:sz w:val="22"/>
                <w:szCs w:val="22"/>
                <w:lang w:val="hr-HR"/>
              </w:rPr>
              <w:t xml:space="preserve"> revizora o verifikaciji troškova projekta obvezno je za projekte čija je vrijednost bespovratnih sredstava veća od 1.500.000,00 kuna. U tom slučaju Korisnik ga je obvezan predati uz Završno izvješće.“</w:t>
            </w:r>
          </w:p>
          <w:p w14:paraId="31DFDE0A" w14:textId="4E8CE8DF" w:rsidR="007F2BA3" w:rsidRPr="008A3AFD" w:rsidRDefault="007F2BA3" w:rsidP="007F2BA3">
            <w:pPr>
              <w:jc w:val="both"/>
              <w:rPr>
                <w:iCs/>
                <w:sz w:val="22"/>
                <w:szCs w:val="22"/>
              </w:rPr>
            </w:pPr>
            <w:r w:rsidRPr="008A3AFD">
              <w:rPr>
                <w:sz w:val="22"/>
                <w:szCs w:val="22"/>
                <w:lang w:val="hr-HR"/>
              </w:rPr>
              <w:lastRenderedPageBreak/>
              <w:t>To znači da obaveznu financijsku reviziju treba obavljati neovisan revizor, te su stoga troškovi podugovaranja usluge neovisne financijske revizije u Uputama za prijavitelje, članku 3.2. navedeni kao prihvatljivi troškovi.</w:t>
            </w:r>
          </w:p>
        </w:tc>
      </w:tr>
      <w:tr w:rsidR="007F2BA3" w:rsidRPr="008A3AFD" w14:paraId="38645AE3" w14:textId="77777777" w:rsidTr="000A6282">
        <w:trPr>
          <w:trHeight w:val="433"/>
        </w:trPr>
        <w:tc>
          <w:tcPr>
            <w:tcW w:w="709" w:type="dxa"/>
            <w:shd w:val="clear" w:color="auto" w:fill="538135" w:themeFill="accent6" w:themeFillShade="BF"/>
          </w:tcPr>
          <w:p w14:paraId="22DD4F21" w14:textId="77777777" w:rsidR="007F2BA3" w:rsidRPr="008A3AFD" w:rsidRDefault="007F2BA3" w:rsidP="007F2BA3">
            <w:pPr>
              <w:jc w:val="center"/>
              <w:rPr>
                <w:b/>
                <w:sz w:val="22"/>
                <w:szCs w:val="22"/>
                <w:lang w:val="hr-HR"/>
              </w:rPr>
            </w:pPr>
            <w:r w:rsidRPr="008A3AFD">
              <w:rPr>
                <w:b/>
                <w:color w:val="FFFFFF" w:themeColor="background1"/>
                <w:sz w:val="22"/>
                <w:szCs w:val="22"/>
                <w:shd w:val="clear" w:color="auto" w:fill="538135" w:themeFill="accent6" w:themeFillShade="BF"/>
                <w:lang w:val="hr-HR"/>
              </w:rPr>
              <w:lastRenderedPageBreak/>
              <w:t>R</w:t>
            </w:r>
            <w:r w:rsidRPr="008A3AFD">
              <w:rPr>
                <w:b/>
                <w:color w:val="FFFFFF" w:themeColor="background1"/>
                <w:sz w:val="22"/>
                <w:szCs w:val="22"/>
                <w:lang w:val="hr-HR"/>
              </w:rPr>
              <w:t>B</w:t>
            </w:r>
          </w:p>
        </w:tc>
        <w:tc>
          <w:tcPr>
            <w:tcW w:w="6095" w:type="dxa"/>
            <w:shd w:val="clear" w:color="auto" w:fill="538135" w:themeFill="accent6" w:themeFillShade="BF"/>
          </w:tcPr>
          <w:p w14:paraId="1F31758A" w14:textId="6920BE4F"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12. travnja 2017.</w:t>
            </w:r>
          </w:p>
        </w:tc>
        <w:tc>
          <w:tcPr>
            <w:tcW w:w="6946" w:type="dxa"/>
            <w:shd w:val="clear" w:color="auto" w:fill="538135" w:themeFill="accent6" w:themeFillShade="BF"/>
          </w:tcPr>
          <w:p w14:paraId="4776ECB9" w14:textId="1998B6C0" w:rsidR="007F2BA3" w:rsidRPr="008A3AFD" w:rsidRDefault="007F2BA3" w:rsidP="007F2BA3">
            <w:pPr>
              <w:rPr>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19. travnja 2017.</w:t>
            </w:r>
          </w:p>
        </w:tc>
      </w:tr>
      <w:tr w:rsidR="007F2BA3" w:rsidRPr="008A3AFD" w14:paraId="1FD48818" w14:textId="77777777" w:rsidTr="00C70723">
        <w:trPr>
          <w:trHeight w:val="272"/>
        </w:trPr>
        <w:tc>
          <w:tcPr>
            <w:tcW w:w="709" w:type="dxa"/>
          </w:tcPr>
          <w:p w14:paraId="7CFF7C98" w14:textId="77777777" w:rsidR="007F2BA3" w:rsidRPr="008A3AFD" w:rsidRDefault="007F2BA3" w:rsidP="007F2BA3">
            <w:pPr>
              <w:pStyle w:val="ListParagraph"/>
              <w:numPr>
                <w:ilvl w:val="0"/>
                <w:numId w:val="4"/>
              </w:numPr>
              <w:ind w:hanging="549"/>
              <w:jc w:val="right"/>
              <w:rPr>
                <w:b/>
                <w:sz w:val="22"/>
                <w:szCs w:val="22"/>
              </w:rPr>
            </w:pPr>
          </w:p>
        </w:tc>
        <w:tc>
          <w:tcPr>
            <w:tcW w:w="6095" w:type="dxa"/>
            <w:vAlign w:val="center"/>
          </w:tcPr>
          <w:p w14:paraId="38812267" w14:textId="77777777" w:rsidR="007F2BA3" w:rsidRPr="008A3AFD" w:rsidRDefault="007F2BA3" w:rsidP="007F2BA3">
            <w:pPr>
              <w:jc w:val="both"/>
              <w:rPr>
                <w:sz w:val="22"/>
                <w:szCs w:val="22"/>
                <w:lang w:val="hr-HR"/>
              </w:rPr>
            </w:pPr>
            <w:r w:rsidRPr="008A3AFD">
              <w:rPr>
                <w:sz w:val="22"/>
                <w:szCs w:val="22"/>
                <w:lang w:val="hr-HR"/>
              </w:rPr>
              <w:t xml:space="preserve">U Poglavlju 4.3.2.1. Provjera prihvatljivosti projekta, aktivnosti te ocjenjivanje kvalitete u tablici s kriterijima odabira i pitanjima za ocjenjivanje kvalitete projektnog prijedloga, kod kriterija 8. Doprinos projektnog prijedloga rješavanju specifičnih razvojnih problema na određenom teritoriju, kao pitanje za ocjenu se navodi „Je li Prijavitelj opisao kriterije za dodjelu opreme koncesionarima prema indeksu razvijenosti na lokalnoj razini?“ </w:t>
            </w:r>
          </w:p>
          <w:p w14:paraId="4D11940C" w14:textId="77777777" w:rsidR="007F2BA3" w:rsidRPr="008A3AFD" w:rsidRDefault="007F2BA3" w:rsidP="007F2BA3">
            <w:pPr>
              <w:jc w:val="both"/>
              <w:rPr>
                <w:sz w:val="22"/>
                <w:szCs w:val="22"/>
                <w:lang w:val="hr-HR"/>
              </w:rPr>
            </w:pPr>
            <w:r w:rsidRPr="008A3AFD">
              <w:rPr>
                <w:sz w:val="22"/>
                <w:szCs w:val="22"/>
                <w:lang w:val="hr-HR"/>
              </w:rPr>
              <w:t xml:space="preserve">Budući da se projekt odbija ukoliko odgovor na sva pitanja u navedenoj tablici nije „DA“, iz navedenog proizlazi da je u projektu obvezno opremanje koncesionara. </w:t>
            </w:r>
          </w:p>
          <w:p w14:paraId="705BD405" w14:textId="366966E7" w:rsidR="007F2BA3" w:rsidRPr="008A3AFD" w:rsidRDefault="007F2BA3" w:rsidP="007F2BA3">
            <w:pPr>
              <w:jc w:val="both"/>
              <w:rPr>
                <w:sz w:val="22"/>
                <w:szCs w:val="22"/>
              </w:rPr>
            </w:pPr>
            <w:r w:rsidRPr="008A3AFD">
              <w:rPr>
                <w:sz w:val="22"/>
                <w:szCs w:val="22"/>
                <w:lang w:val="hr-HR"/>
              </w:rPr>
              <w:t xml:space="preserve">Odnosno, da li je prihvatljiv projekt u kojemu se opremaju jedino ordinacije Doma zdravlja, bez koncesionara? </w:t>
            </w:r>
          </w:p>
        </w:tc>
        <w:tc>
          <w:tcPr>
            <w:tcW w:w="6946" w:type="dxa"/>
          </w:tcPr>
          <w:p w14:paraId="049D7DE5" w14:textId="77777777" w:rsidR="007F2BA3" w:rsidRPr="008A3AFD" w:rsidRDefault="007F2BA3" w:rsidP="007F2BA3">
            <w:pPr>
              <w:jc w:val="both"/>
              <w:rPr>
                <w:sz w:val="22"/>
                <w:szCs w:val="22"/>
                <w:lang w:val="hr-HR"/>
              </w:rPr>
            </w:pPr>
            <w:r w:rsidRPr="008A3AFD">
              <w:rPr>
                <w:sz w:val="22"/>
                <w:szCs w:val="22"/>
                <w:lang w:val="hr-HR"/>
              </w:rPr>
              <w:t xml:space="preserve">Prijavitelj je obvezan opisati kriterije za dodjelu opreme koncesionarima prema indeksu razvijenosti na lokalnoj razini samo ako je projektom predviđena nabava opreme za koncesionare. </w:t>
            </w:r>
          </w:p>
          <w:p w14:paraId="28F362BB" w14:textId="77777777" w:rsidR="007F2BA3" w:rsidRPr="008A3AFD" w:rsidRDefault="007F2BA3" w:rsidP="007F2BA3">
            <w:pPr>
              <w:jc w:val="both"/>
              <w:rPr>
                <w:sz w:val="22"/>
                <w:szCs w:val="22"/>
                <w:lang w:val="hr-HR"/>
              </w:rPr>
            </w:pPr>
            <w:r w:rsidRPr="008A3AFD">
              <w:rPr>
                <w:sz w:val="22"/>
                <w:szCs w:val="22"/>
                <w:lang w:val="hr-HR"/>
              </w:rPr>
              <w:t>Prijavitelji u čijim projektnim prijedlozima nije predviđeno opremanje koncesionara opisuju kriterije dodjele opreme ordinacijama / timovima domova zdravlja.</w:t>
            </w:r>
          </w:p>
          <w:p w14:paraId="1C1F5DAD" w14:textId="77777777" w:rsidR="007F2BA3" w:rsidRPr="008A3AFD" w:rsidRDefault="007F2BA3" w:rsidP="007F2BA3">
            <w:pPr>
              <w:rPr>
                <w:sz w:val="22"/>
                <w:szCs w:val="22"/>
              </w:rPr>
            </w:pPr>
            <w:r w:rsidRPr="008A3AFD">
              <w:rPr>
                <w:i/>
                <w:iCs/>
                <w:color w:val="1F497D"/>
                <w:sz w:val="22"/>
                <w:szCs w:val="22"/>
              </w:rPr>
              <w:t> </w:t>
            </w:r>
          </w:p>
          <w:p w14:paraId="24CE77BE" w14:textId="2267DF5F" w:rsidR="007F2BA3" w:rsidRPr="008A3AFD" w:rsidRDefault="007F2BA3" w:rsidP="007F2BA3">
            <w:pPr>
              <w:jc w:val="both"/>
              <w:rPr>
                <w:iCs/>
                <w:sz w:val="22"/>
                <w:szCs w:val="22"/>
              </w:rPr>
            </w:pPr>
          </w:p>
        </w:tc>
      </w:tr>
      <w:tr w:rsidR="007F2BA3" w:rsidRPr="008A3AFD" w14:paraId="05AF43B7" w14:textId="77777777" w:rsidTr="000A6282">
        <w:trPr>
          <w:trHeight w:val="433"/>
        </w:trPr>
        <w:tc>
          <w:tcPr>
            <w:tcW w:w="709" w:type="dxa"/>
            <w:shd w:val="clear" w:color="auto" w:fill="538135" w:themeFill="accent6" w:themeFillShade="BF"/>
          </w:tcPr>
          <w:p w14:paraId="3775D2EA" w14:textId="77777777" w:rsidR="007F2BA3" w:rsidRPr="008A3AFD" w:rsidRDefault="007F2BA3" w:rsidP="007F2BA3">
            <w:pPr>
              <w:jc w:val="center"/>
              <w:rPr>
                <w:b/>
                <w:sz w:val="22"/>
                <w:szCs w:val="22"/>
                <w:lang w:val="hr-HR"/>
              </w:rPr>
            </w:pPr>
            <w:r w:rsidRPr="008A3AFD">
              <w:rPr>
                <w:b/>
                <w:color w:val="FFFFFF" w:themeColor="background1"/>
                <w:sz w:val="22"/>
                <w:szCs w:val="22"/>
                <w:shd w:val="clear" w:color="auto" w:fill="538135" w:themeFill="accent6" w:themeFillShade="BF"/>
                <w:lang w:val="hr-HR"/>
              </w:rPr>
              <w:t>R</w:t>
            </w:r>
            <w:r w:rsidRPr="008A3AFD">
              <w:rPr>
                <w:b/>
                <w:color w:val="FFFFFF" w:themeColor="background1"/>
                <w:sz w:val="22"/>
                <w:szCs w:val="22"/>
                <w:lang w:val="hr-HR"/>
              </w:rPr>
              <w:t>B</w:t>
            </w:r>
          </w:p>
        </w:tc>
        <w:tc>
          <w:tcPr>
            <w:tcW w:w="6095" w:type="dxa"/>
            <w:shd w:val="clear" w:color="auto" w:fill="538135" w:themeFill="accent6" w:themeFillShade="BF"/>
          </w:tcPr>
          <w:p w14:paraId="3E293ED0" w14:textId="68D6BB80"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12. travnja 2017.</w:t>
            </w:r>
          </w:p>
        </w:tc>
        <w:tc>
          <w:tcPr>
            <w:tcW w:w="6946" w:type="dxa"/>
            <w:shd w:val="clear" w:color="auto" w:fill="538135" w:themeFill="accent6" w:themeFillShade="BF"/>
          </w:tcPr>
          <w:p w14:paraId="4F5B894E" w14:textId="19855D60" w:rsidR="007F2BA3" w:rsidRPr="008A3AFD" w:rsidRDefault="007F2BA3" w:rsidP="007F2BA3">
            <w:pPr>
              <w:rPr>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19. travnja 2017.</w:t>
            </w:r>
          </w:p>
        </w:tc>
      </w:tr>
      <w:tr w:rsidR="007F2BA3" w:rsidRPr="008A3AFD" w14:paraId="0FB2B5F4" w14:textId="77777777" w:rsidTr="00C70723">
        <w:trPr>
          <w:trHeight w:val="272"/>
        </w:trPr>
        <w:tc>
          <w:tcPr>
            <w:tcW w:w="709" w:type="dxa"/>
          </w:tcPr>
          <w:p w14:paraId="2FC576CF" w14:textId="77777777" w:rsidR="007F2BA3" w:rsidRPr="008A3AFD" w:rsidRDefault="007F2BA3" w:rsidP="007F2BA3">
            <w:pPr>
              <w:pStyle w:val="ListParagraph"/>
              <w:numPr>
                <w:ilvl w:val="0"/>
                <w:numId w:val="4"/>
              </w:numPr>
              <w:ind w:hanging="549"/>
              <w:jc w:val="right"/>
              <w:rPr>
                <w:b/>
                <w:sz w:val="22"/>
                <w:szCs w:val="22"/>
              </w:rPr>
            </w:pPr>
          </w:p>
        </w:tc>
        <w:tc>
          <w:tcPr>
            <w:tcW w:w="6095" w:type="dxa"/>
            <w:vAlign w:val="center"/>
          </w:tcPr>
          <w:p w14:paraId="456BA6EF" w14:textId="2EFD5463" w:rsidR="007F2BA3" w:rsidRPr="008A3AFD" w:rsidRDefault="007F2BA3" w:rsidP="007F2BA3">
            <w:pPr>
              <w:jc w:val="both"/>
              <w:rPr>
                <w:sz w:val="22"/>
                <w:szCs w:val="22"/>
              </w:rPr>
            </w:pPr>
            <w:r w:rsidRPr="008A3AFD">
              <w:rPr>
                <w:sz w:val="22"/>
                <w:szCs w:val="22"/>
                <w:lang w:val="hr-HR"/>
              </w:rPr>
              <w:t>U Poglavlju 4.3.2.1. Provjera prihvatljivosti projekta, aktivnosti te ocjenjivanje kvalitete u tablici s kriterijima odabira i pitanjima za ocjenjivanje kvalitete projektnog prijedloga, kod kriterija 8. Doprinos projektnog prijedloga rješavanju specifičnih razvojnih problema na određenom teritoriju, kao pitanje za ocjenu se navodi „Je li Prijavitelj opisao kriterije za dodjelu opreme koncesionarima prema indeksu razvijenosti na lokalnoj razini?“ Da li ovaj kriterij moraju zadovoljiti i Domovi zdravlja i koncesionari na kvarnerskim otocima gdje sve JLS prema indeksu razvijenosti spadaju u IV. i V. skupinu ili je opremanje na otocima dovoljno da se ovaj kriterij smatra zadovoljenim?</w:t>
            </w:r>
          </w:p>
        </w:tc>
        <w:tc>
          <w:tcPr>
            <w:tcW w:w="6946" w:type="dxa"/>
          </w:tcPr>
          <w:p w14:paraId="1DE25A66" w14:textId="479B2797" w:rsidR="007F2BA3" w:rsidRPr="008A3AFD" w:rsidRDefault="007F2BA3" w:rsidP="007F2BA3">
            <w:pPr>
              <w:jc w:val="both"/>
              <w:rPr>
                <w:iCs/>
                <w:sz w:val="22"/>
                <w:szCs w:val="22"/>
              </w:rPr>
            </w:pPr>
            <w:r w:rsidRPr="008A3AFD">
              <w:rPr>
                <w:sz w:val="22"/>
                <w:szCs w:val="22"/>
                <w:lang w:val="hr-HR"/>
              </w:rPr>
              <w:t>Kako je navedeno u odgovoru na pitanje br. 107., prihvatljivi partneri su domovi zdravlja s prihvatljivog područja (područje županija I. i II. skupine po indeksu razvijenosti jedinica područne (regionalne) samouprave te otoci). Dakle, u smislu prihvatljivosti doma zdravlja kao partnera razmatra se indeks razvijenosti županije odnosno lokacija partnera na otoku (ako se ne radi o županiji prve ili druge skupine razvijenosti), dok lokalni indeks razvijenosti nije potrebno razmatrati. Indeks razvijenosti lokalne jedinice u kojoj se nalazi dom zdravlja/koncesionar relevantan je jedino u smislu ocjenjivanja aspekata kvalitete projektne prijave koji se odnose na kriterije dodjele opreme (točka 4.3.2.1. Uputa za prijavitelje, Tablica 4., pitanja br. 4.1.3. i 8.1.1.), a koje prijavitelj treba opisati u projektnoj prijavi.</w:t>
            </w:r>
          </w:p>
        </w:tc>
      </w:tr>
      <w:tr w:rsidR="007F2BA3" w:rsidRPr="008A3AFD" w14:paraId="3AA0CD43" w14:textId="77777777" w:rsidTr="000A6282">
        <w:trPr>
          <w:trHeight w:val="433"/>
        </w:trPr>
        <w:tc>
          <w:tcPr>
            <w:tcW w:w="709" w:type="dxa"/>
            <w:shd w:val="clear" w:color="auto" w:fill="538135" w:themeFill="accent6" w:themeFillShade="BF"/>
          </w:tcPr>
          <w:p w14:paraId="55FAFC46" w14:textId="77777777" w:rsidR="007F2BA3" w:rsidRPr="008A3AFD" w:rsidRDefault="007F2BA3" w:rsidP="007F2BA3">
            <w:pPr>
              <w:jc w:val="center"/>
              <w:rPr>
                <w:b/>
                <w:sz w:val="22"/>
                <w:szCs w:val="22"/>
                <w:lang w:val="hr-HR"/>
              </w:rPr>
            </w:pPr>
            <w:r w:rsidRPr="008A3AFD">
              <w:rPr>
                <w:b/>
                <w:color w:val="FFFFFF" w:themeColor="background1"/>
                <w:sz w:val="22"/>
                <w:szCs w:val="22"/>
                <w:shd w:val="clear" w:color="auto" w:fill="538135" w:themeFill="accent6" w:themeFillShade="BF"/>
                <w:lang w:val="hr-HR"/>
              </w:rPr>
              <w:t>R</w:t>
            </w:r>
            <w:r w:rsidRPr="008A3AFD">
              <w:rPr>
                <w:b/>
                <w:color w:val="FFFFFF" w:themeColor="background1"/>
                <w:sz w:val="22"/>
                <w:szCs w:val="22"/>
                <w:lang w:val="hr-HR"/>
              </w:rPr>
              <w:t>B</w:t>
            </w:r>
          </w:p>
        </w:tc>
        <w:tc>
          <w:tcPr>
            <w:tcW w:w="6095" w:type="dxa"/>
            <w:shd w:val="clear" w:color="auto" w:fill="538135" w:themeFill="accent6" w:themeFillShade="BF"/>
          </w:tcPr>
          <w:p w14:paraId="18ACF0D5" w14:textId="09D5076B"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12. travnja 2017.</w:t>
            </w:r>
          </w:p>
        </w:tc>
        <w:tc>
          <w:tcPr>
            <w:tcW w:w="6946" w:type="dxa"/>
            <w:shd w:val="clear" w:color="auto" w:fill="538135" w:themeFill="accent6" w:themeFillShade="BF"/>
          </w:tcPr>
          <w:p w14:paraId="3D9FE855" w14:textId="7164018B" w:rsidR="007F2BA3" w:rsidRPr="008A3AFD" w:rsidRDefault="007F2BA3" w:rsidP="007F2BA3">
            <w:pPr>
              <w:rPr>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19. travnja 2017.</w:t>
            </w:r>
          </w:p>
        </w:tc>
      </w:tr>
      <w:tr w:rsidR="00386943" w:rsidRPr="008A3AFD" w14:paraId="54C13AC4" w14:textId="77777777" w:rsidTr="000A6282">
        <w:trPr>
          <w:trHeight w:val="343"/>
        </w:trPr>
        <w:tc>
          <w:tcPr>
            <w:tcW w:w="709" w:type="dxa"/>
            <w:vAlign w:val="center"/>
          </w:tcPr>
          <w:p w14:paraId="26D00D8F" w14:textId="77777777" w:rsidR="00386943" w:rsidRPr="008A3AFD" w:rsidRDefault="00386943" w:rsidP="00386943">
            <w:pPr>
              <w:pStyle w:val="ListParagraph"/>
              <w:numPr>
                <w:ilvl w:val="0"/>
                <w:numId w:val="4"/>
              </w:numPr>
              <w:tabs>
                <w:tab w:val="left" w:pos="176"/>
              </w:tabs>
              <w:ind w:hanging="549"/>
              <w:jc w:val="right"/>
              <w:rPr>
                <w:b/>
                <w:sz w:val="22"/>
                <w:szCs w:val="22"/>
                <w:lang w:val="hr-HR"/>
              </w:rPr>
            </w:pPr>
          </w:p>
        </w:tc>
        <w:tc>
          <w:tcPr>
            <w:tcW w:w="6095" w:type="dxa"/>
          </w:tcPr>
          <w:p w14:paraId="4BEE73C9" w14:textId="77777777" w:rsidR="00386943" w:rsidRPr="008A3AFD" w:rsidRDefault="00386943" w:rsidP="00386943">
            <w:pPr>
              <w:jc w:val="both"/>
              <w:rPr>
                <w:sz w:val="22"/>
                <w:szCs w:val="22"/>
                <w:lang w:val="hr-HR"/>
              </w:rPr>
            </w:pPr>
            <w:r w:rsidRPr="008A3AFD">
              <w:rPr>
                <w:sz w:val="22"/>
                <w:szCs w:val="22"/>
                <w:lang w:val="hr-HR"/>
              </w:rPr>
              <w:t xml:space="preserve">U Obrascu 5. je predviđeno da izjavu partnera potpisuje odgovorna osoba Prijavitelja. </w:t>
            </w:r>
          </w:p>
          <w:p w14:paraId="15DCC57B" w14:textId="77777777" w:rsidR="00386943" w:rsidRPr="008A3AFD" w:rsidRDefault="00386943" w:rsidP="00386943">
            <w:pPr>
              <w:jc w:val="both"/>
              <w:rPr>
                <w:sz w:val="22"/>
                <w:szCs w:val="22"/>
                <w:lang w:val="hr-HR"/>
              </w:rPr>
            </w:pPr>
            <w:r w:rsidRPr="008A3AFD">
              <w:rPr>
                <w:sz w:val="22"/>
                <w:szCs w:val="22"/>
                <w:lang w:val="hr-HR"/>
              </w:rPr>
              <w:t xml:space="preserve">Da li istu izjavu mora potpisati i odgovorna osoba Partnera? </w:t>
            </w:r>
          </w:p>
          <w:p w14:paraId="0E3D2320" w14:textId="5190C2E5" w:rsidR="00386943" w:rsidRPr="008A3AFD" w:rsidRDefault="00386943" w:rsidP="00386943">
            <w:pPr>
              <w:jc w:val="both"/>
              <w:rPr>
                <w:sz w:val="22"/>
                <w:szCs w:val="22"/>
                <w:lang w:val="hr-HR"/>
              </w:rPr>
            </w:pPr>
            <w:r w:rsidRPr="008A3AFD">
              <w:rPr>
                <w:sz w:val="22"/>
                <w:szCs w:val="22"/>
                <w:lang w:val="hr-HR"/>
              </w:rPr>
              <w:t> </w:t>
            </w:r>
          </w:p>
        </w:tc>
        <w:tc>
          <w:tcPr>
            <w:tcW w:w="6946" w:type="dxa"/>
          </w:tcPr>
          <w:p w14:paraId="23105A1B" w14:textId="77777777" w:rsidR="00386943" w:rsidRPr="008A3AFD" w:rsidRDefault="00386943" w:rsidP="00386943">
            <w:pPr>
              <w:jc w:val="both"/>
              <w:rPr>
                <w:sz w:val="22"/>
                <w:szCs w:val="22"/>
                <w:lang w:val="hr-HR"/>
              </w:rPr>
            </w:pPr>
            <w:r w:rsidRPr="008A3AFD">
              <w:rPr>
                <w:sz w:val="22"/>
                <w:szCs w:val="22"/>
                <w:lang w:val="hr-HR"/>
              </w:rPr>
              <w:t>U Obrascu 5 - izjavi partnera navedeno je:</w:t>
            </w:r>
          </w:p>
          <w:p w14:paraId="455D8DFB" w14:textId="77777777" w:rsidR="00386943" w:rsidRPr="008A3AFD" w:rsidRDefault="00386943" w:rsidP="00386943">
            <w:pPr>
              <w:jc w:val="both"/>
              <w:rPr>
                <w:sz w:val="22"/>
                <w:szCs w:val="22"/>
                <w:lang w:val="hr-HR"/>
              </w:rPr>
            </w:pPr>
          </w:p>
          <w:p w14:paraId="311CBDA9" w14:textId="77777777" w:rsidR="00386943" w:rsidRPr="008A3AFD" w:rsidRDefault="00386943" w:rsidP="00386943">
            <w:pPr>
              <w:jc w:val="both"/>
              <w:rPr>
                <w:sz w:val="22"/>
                <w:szCs w:val="22"/>
                <w:lang w:val="hr-HR"/>
              </w:rPr>
            </w:pPr>
            <w:r w:rsidRPr="008A3AFD">
              <w:rPr>
                <w:sz w:val="22"/>
                <w:szCs w:val="22"/>
                <w:lang w:val="hr-HR"/>
              </w:rPr>
              <w:t>„Partner  __________ (upisati naziv Partnera, OIB ili neki drugi reg. broj), kojeg predstavlja dolje potpisani, osoba ovlaštena za potpisivanje u ime partnera, u okviru ovog Poziva za dostavu projektnog prijedloga izjavljuje pod materijalnom i kaznenom odgovornošću…“</w:t>
            </w:r>
          </w:p>
          <w:p w14:paraId="36A4D051" w14:textId="77777777" w:rsidR="00386943" w:rsidRPr="008A3AFD" w:rsidRDefault="00386943" w:rsidP="00386943">
            <w:pPr>
              <w:jc w:val="both"/>
              <w:rPr>
                <w:sz w:val="22"/>
                <w:szCs w:val="22"/>
                <w:lang w:val="hr-HR"/>
              </w:rPr>
            </w:pPr>
            <w:r w:rsidRPr="008A3AFD">
              <w:rPr>
                <w:sz w:val="22"/>
                <w:szCs w:val="22"/>
                <w:lang w:val="hr-HR"/>
              </w:rPr>
              <w:t> </w:t>
            </w:r>
          </w:p>
          <w:p w14:paraId="06570E03" w14:textId="6BD877AF" w:rsidR="00386943" w:rsidRPr="008A3AFD" w:rsidRDefault="00386943" w:rsidP="00386943">
            <w:pPr>
              <w:jc w:val="both"/>
              <w:rPr>
                <w:sz w:val="22"/>
                <w:szCs w:val="22"/>
                <w:lang w:val="hr-HR"/>
              </w:rPr>
            </w:pPr>
            <w:r w:rsidRPr="008A3AFD">
              <w:rPr>
                <w:sz w:val="22"/>
                <w:szCs w:val="22"/>
                <w:lang w:val="hr-HR"/>
              </w:rPr>
              <w:t>To znači da izjavu partnera – potpisuje osoba koja predstavlja partnera ili je ovlaštena za potpisivanje u ime partnera.</w:t>
            </w:r>
          </w:p>
        </w:tc>
      </w:tr>
      <w:tr w:rsidR="007F2BA3" w:rsidRPr="008A3AFD" w14:paraId="6500E738" w14:textId="77777777" w:rsidTr="000A6282">
        <w:trPr>
          <w:trHeight w:val="433"/>
        </w:trPr>
        <w:tc>
          <w:tcPr>
            <w:tcW w:w="709" w:type="dxa"/>
            <w:shd w:val="clear" w:color="auto" w:fill="538135" w:themeFill="accent6" w:themeFillShade="BF"/>
          </w:tcPr>
          <w:p w14:paraId="13F85B74" w14:textId="77777777" w:rsidR="007F2BA3" w:rsidRPr="008A3AFD" w:rsidRDefault="007F2BA3" w:rsidP="007F2BA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39D93A59" w14:textId="757BD74F" w:rsidR="007F2BA3" w:rsidRPr="008A3AFD" w:rsidRDefault="007F2BA3" w:rsidP="007F2BA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12. travnja 2017.</w:t>
            </w:r>
          </w:p>
        </w:tc>
        <w:tc>
          <w:tcPr>
            <w:tcW w:w="6946" w:type="dxa"/>
            <w:shd w:val="clear" w:color="auto" w:fill="538135" w:themeFill="accent6" w:themeFillShade="BF"/>
          </w:tcPr>
          <w:p w14:paraId="5DA02D90" w14:textId="3906D00C" w:rsidR="007F2BA3" w:rsidRPr="008A3AFD" w:rsidRDefault="007F2BA3" w:rsidP="007F2BA3">
            <w:pPr>
              <w:rPr>
                <w:b/>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19. travnja 2017.</w:t>
            </w:r>
          </w:p>
        </w:tc>
      </w:tr>
      <w:tr w:rsidR="00386943" w:rsidRPr="008A3AFD" w14:paraId="6D237F2D" w14:textId="77777777" w:rsidTr="00C70723">
        <w:trPr>
          <w:trHeight w:val="343"/>
        </w:trPr>
        <w:tc>
          <w:tcPr>
            <w:tcW w:w="709" w:type="dxa"/>
            <w:vAlign w:val="center"/>
          </w:tcPr>
          <w:p w14:paraId="6EB33D7C" w14:textId="77777777" w:rsidR="00386943" w:rsidRPr="008A3AFD" w:rsidRDefault="00386943" w:rsidP="00386943">
            <w:pPr>
              <w:pStyle w:val="ListParagraph"/>
              <w:numPr>
                <w:ilvl w:val="0"/>
                <w:numId w:val="4"/>
              </w:numPr>
              <w:tabs>
                <w:tab w:val="left" w:pos="176"/>
              </w:tabs>
              <w:ind w:hanging="549"/>
              <w:jc w:val="right"/>
              <w:rPr>
                <w:b/>
                <w:sz w:val="22"/>
                <w:szCs w:val="22"/>
              </w:rPr>
            </w:pPr>
          </w:p>
        </w:tc>
        <w:tc>
          <w:tcPr>
            <w:tcW w:w="6095" w:type="dxa"/>
            <w:vAlign w:val="center"/>
          </w:tcPr>
          <w:p w14:paraId="7D1025CC" w14:textId="39E2718E" w:rsidR="00386943" w:rsidRPr="008A3AFD" w:rsidRDefault="00386943" w:rsidP="00386943">
            <w:pPr>
              <w:tabs>
                <w:tab w:val="left" w:pos="5070"/>
              </w:tabs>
              <w:jc w:val="both"/>
              <w:rPr>
                <w:sz w:val="22"/>
                <w:szCs w:val="22"/>
              </w:rPr>
            </w:pPr>
            <w:r w:rsidRPr="008A3AFD">
              <w:rPr>
                <w:sz w:val="22"/>
                <w:szCs w:val="22"/>
                <w:lang w:val="hr-HR"/>
              </w:rPr>
              <w:t>U poglavlju 3.2. Prihvatljivi izdaci se navodi da su troškovi osoblja kao dio troškova provedbe projekta te troškovi upravljanja projektom prihvatljivi do 5%, odnosno do 10% ukupnih prihvatljivih troškova. Da li to znači da u taj maksimalni trošak treba uključiti i trošak revizije i trošak predavača na teme koje promiču horizontalne politike, a koji se nalazi u projektnom elementu drugačijem od „Upravljanja projektom“?</w:t>
            </w:r>
          </w:p>
        </w:tc>
        <w:tc>
          <w:tcPr>
            <w:tcW w:w="6946" w:type="dxa"/>
          </w:tcPr>
          <w:p w14:paraId="3F2B27C2" w14:textId="77777777" w:rsidR="00386943" w:rsidRPr="008A3AFD" w:rsidRDefault="00386943" w:rsidP="00386943">
            <w:pPr>
              <w:spacing w:after="120"/>
              <w:jc w:val="both"/>
              <w:rPr>
                <w:sz w:val="22"/>
                <w:szCs w:val="22"/>
                <w:lang w:val="hr-HR"/>
              </w:rPr>
            </w:pPr>
            <w:r w:rsidRPr="008A3AFD">
              <w:rPr>
                <w:sz w:val="22"/>
                <w:szCs w:val="22"/>
                <w:lang w:val="hr-HR"/>
              </w:rPr>
              <w:t xml:space="preserve">Sukladno Uputama za prijavitelje, članku 3.2. – troškovi završne financijske revizije i troškovi provođenja dodatnih aktivnosti za promicanje horizontalnih politika Europske unije navedeni su kao zasebni i time su odvojeni od troškova upravljanja projektom. </w:t>
            </w:r>
          </w:p>
          <w:p w14:paraId="4EB76827" w14:textId="75A108C7" w:rsidR="00386943" w:rsidRPr="008A3AFD" w:rsidRDefault="00386943" w:rsidP="00386943">
            <w:pPr>
              <w:jc w:val="both"/>
              <w:rPr>
                <w:sz w:val="22"/>
                <w:szCs w:val="22"/>
              </w:rPr>
            </w:pPr>
            <w:r w:rsidRPr="008A3AFD">
              <w:rPr>
                <w:sz w:val="22"/>
                <w:szCs w:val="22"/>
                <w:lang w:val="hr-HR"/>
              </w:rPr>
              <w:t>Pri tome, u istom članku, troškovi upravljanja projektom definirani su kako slijedi: „Troškovi upravljanja projektom (savjetodavne usluge vanjskih stručnjaka za upravljanje projektom, priprema i provođenje javne nabave, izrada tehničkih specifikacija i sl.).“</w:t>
            </w:r>
          </w:p>
        </w:tc>
      </w:tr>
      <w:tr w:rsidR="00386943" w:rsidRPr="008A3AFD" w14:paraId="29422EB0" w14:textId="77777777" w:rsidTr="000A6282">
        <w:trPr>
          <w:trHeight w:val="433"/>
        </w:trPr>
        <w:tc>
          <w:tcPr>
            <w:tcW w:w="709" w:type="dxa"/>
            <w:shd w:val="clear" w:color="auto" w:fill="538135" w:themeFill="accent6" w:themeFillShade="BF"/>
          </w:tcPr>
          <w:p w14:paraId="05D2C77B" w14:textId="77777777" w:rsidR="00386943" w:rsidRPr="008A3AFD" w:rsidRDefault="00386943" w:rsidP="0038694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23B5CFB" w14:textId="4005D3E5" w:rsidR="00386943" w:rsidRPr="008A3AFD" w:rsidRDefault="00386943" w:rsidP="0038694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12. travnja 2017.</w:t>
            </w:r>
          </w:p>
        </w:tc>
        <w:tc>
          <w:tcPr>
            <w:tcW w:w="6946" w:type="dxa"/>
            <w:shd w:val="clear" w:color="auto" w:fill="538135" w:themeFill="accent6" w:themeFillShade="BF"/>
          </w:tcPr>
          <w:p w14:paraId="3A6AAB80" w14:textId="7C2E1495" w:rsidR="00386943" w:rsidRPr="008A3AFD" w:rsidRDefault="00386943" w:rsidP="00386943">
            <w:pPr>
              <w:rPr>
                <w:b/>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19. travnja 2017.</w:t>
            </w:r>
          </w:p>
        </w:tc>
      </w:tr>
      <w:tr w:rsidR="00386943" w:rsidRPr="008A3AFD" w14:paraId="2E9EFB90" w14:textId="77777777" w:rsidTr="000A6282">
        <w:trPr>
          <w:trHeight w:val="343"/>
        </w:trPr>
        <w:tc>
          <w:tcPr>
            <w:tcW w:w="709" w:type="dxa"/>
            <w:vAlign w:val="center"/>
          </w:tcPr>
          <w:p w14:paraId="6B05D09B" w14:textId="77777777" w:rsidR="00386943" w:rsidRPr="008A3AFD" w:rsidRDefault="00386943" w:rsidP="00386943">
            <w:pPr>
              <w:pStyle w:val="ListParagraph"/>
              <w:numPr>
                <w:ilvl w:val="0"/>
                <w:numId w:val="4"/>
              </w:numPr>
              <w:tabs>
                <w:tab w:val="left" w:pos="176"/>
              </w:tabs>
              <w:ind w:hanging="549"/>
              <w:jc w:val="right"/>
              <w:rPr>
                <w:b/>
                <w:sz w:val="22"/>
                <w:szCs w:val="22"/>
              </w:rPr>
            </w:pPr>
          </w:p>
        </w:tc>
        <w:tc>
          <w:tcPr>
            <w:tcW w:w="6095" w:type="dxa"/>
          </w:tcPr>
          <w:p w14:paraId="5590A8C1" w14:textId="6D725093" w:rsidR="00386943" w:rsidRPr="008A3AFD" w:rsidRDefault="00386943" w:rsidP="00386943">
            <w:pPr>
              <w:tabs>
                <w:tab w:val="left" w:pos="4875"/>
              </w:tabs>
              <w:jc w:val="both"/>
              <w:rPr>
                <w:sz w:val="22"/>
                <w:szCs w:val="22"/>
              </w:rPr>
            </w:pPr>
            <w:r w:rsidRPr="008A3AFD">
              <w:rPr>
                <w:sz w:val="22"/>
                <w:szCs w:val="22"/>
                <w:lang w:val="hr-HR"/>
              </w:rPr>
              <w:t>Da li je prihvatljivo da ukoliko podnositelj projekta nije još uvijek proveo postupak nabave glavnog projektanta, Obrazac 3. Izjava glavnog projektanta ispuni osoba koja ima kvalifikacije za glavnog projektanta, ali bez obveze da se ta osoba kasnije angažira, budući da ne možemo u ovom trenutku znati ishode nabave glavnog projektanta.</w:t>
            </w:r>
          </w:p>
        </w:tc>
        <w:tc>
          <w:tcPr>
            <w:tcW w:w="6946" w:type="dxa"/>
          </w:tcPr>
          <w:p w14:paraId="558A0F10" w14:textId="77777777" w:rsidR="00386943" w:rsidRPr="008A3AFD" w:rsidRDefault="00386943" w:rsidP="00386943">
            <w:pPr>
              <w:jc w:val="both"/>
              <w:rPr>
                <w:sz w:val="22"/>
                <w:szCs w:val="22"/>
                <w:lang w:val="hr-HR"/>
              </w:rPr>
            </w:pPr>
            <w:r w:rsidRPr="008A3AFD">
              <w:rPr>
                <w:sz w:val="22"/>
                <w:szCs w:val="22"/>
                <w:lang w:val="hr-HR"/>
              </w:rPr>
              <w:t>U Obrascu 3 – Izjavi glavnog projektanta, pored mjesta za potpis navedeno je kako slijedi:</w:t>
            </w:r>
          </w:p>
          <w:p w14:paraId="2C70B5CD" w14:textId="77777777" w:rsidR="00386943" w:rsidRPr="008A3AFD" w:rsidRDefault="00386943" w:rsidP="00386943">
            <w:pPr>
              <w:jc w:val="both"/>
              <w:rPr>
                <w:sz w:val="22"/>
                <w:szCs w:val="22"/>
                <w:lang w:val="hr-HR"/>
              </w:rPr>
            </w:pPr>
          </w:p>
          <w:p w14:paraId="7AFB3CE8" w14:textId="77777777" w:rsidR="00386943" w:rsidRPr="008A3AFD" w:rsidRDefault="00386943" w:rsidP="00386943">
            <w:pPr>
              <w:jc w:val="both"/>
              <w:rPr>
                <w:sz w:val="22"/>
                <w:szCs w:val="22"/>
                <w:lang w:val="hr-HR"/>
              </w:rPr>
            </w:pPr>
            <w:r w:rsidRPr="008A3AFD">
              <w:rPr>
                <w:sz w:val="22"/>
                <w:szCs w:val="22"/>
                <w:lang w:val="hr-HR"/>
              </w:rPr>
              <w:t xml:space="preserve">„M.P. </w:t>
            </w:r>
            <w:r w:rsidRPr="008A3AFD">
              <w:rPr>
                <w:sz w:val="22"/>
                <w:szCs w:val="22"/>
                <w:highlight w:val="lightGray"/>
                <w:lang w:val="hr-HR"/>
              </w:rPr>
              <w:t>ovlaštenog glavnog projektanta ili druge ovlaštene osobe</w:t>
            </w:r>
            <w:r w:rsidRPr="008A3AFD">
              <w:rPr>
                <w:sz w:val="22"/>
                <w:szCs w:val="22"/>
                <w:lang w:val="hr-HR"/>
              </w:rPr>
              <w:t xml:space="preserve">“. </w:t>
            </w:r>
          </w:p>
          <w:p w14:paraId="135C7C68" w14:textId="77777777" w:rsidR="00386943" w:rsidRPr="008A3AFD" w:rsidRDefault="00386943" w:rsidP="00386943">
            <w:pPr>
              <w:jc w:val="both"/>
              <w:rPr>
                <w:sz w:val="22"/>
                <w:szCs w:val="22"/>
                <w:lang w:val="hr-HR"/>
              </w:rPr>
            </w:pPr>
          </w:p>
          <w:p w14:paraId="5E1D5974" w14:textId="77777777" w:rsidR="00386943" w:rsidRPr="008A3AFD" w:rsidRDefault="00386943" w:rsidP="00386943">
            <w:pPr>
              <w:jc w:val="both"/>
              <w:rPr>
                <w:sz w:val="22"/>
                <w:szCs w:val="22"/>
                <w:lang w:val="hr-HR"/>
              </w:rPr>
            </w:pPr>
            <w:r w:rsidRPr="008A3AFD">
              <w:rPr>
                <w:sz w:val="22"/>
                <w:szCs w:val="22"/>
                <w:lang w:val="hr-HR"/>
              </w:rPr>
              <w:t xml:space="preserve">Također, bitno je spomenuti da sivo markirani dijelovi teksta mogu biti prilagođeni prema potrebi iskaza, što znači da u prvom dijelu izjave: </w:t>
            </w:r>
          </w:p>
          <w:p w14:paraId="7F34FB70" w14:textId="26FD8F68" w:rsidR="00386943" w:rsidRPr="008A3AFD" w:rsidRDefault="00386943" w:rsidP="00386943">
            <w:pPr>
              <w:jc w:val="both"/>
              <w:rPr>
                <w:sz w:val="22"/>
                <w:szCs w:val="22"/>
              </w:rPr>
            </w:pPr>
            <w:r w:rsidRPr="008A3AFD">
              <w:rPr>
                <w:sz w:val="22"/>
                <w:szCs w:val="22"/>
                <w:lang w:val="hr-HR"/>
              </w:rPr>
              <w:t xml:space="preserve">„kao </w:t>
            </w:r>
            <w:r w:rsidRPr="008A3AFD">
              <w:rPr>
                <w:sz w:val="22"/>
                <w:szCs w:val="22"/>
                <w:highlight w:val="lightGray"/>
                <w:lang w:val="hr-HR"/>
              </w:rPr>
              <w:t>glavni projektant</w:t>
            </w:r>
            <w:r w:rsidRPr="008A3AFD">
              <w:rPr>
                <w:sz w:val="22"/>
                <w:szCs w:val="22"/>
                <w:lang w:val="hr-HR"/>
              </w:rPr>
              <w:t xml:space="preserve"> za predviđenu </w:t>
            </w:r>
            <w:r w:rsidRPr="008A3AFD">
              <w:rPr>
                <w:sz w:val="22"/>
                <w:szCs w:val="22"/>
                <w:highlight w:val="lightGray"/>
                <w:lang w:val="hr-HR"/>
              </w:rPr>
              <w:t>gradnju/rekonstrukciju/preuređenje</w:t>
            </w:r>
            <w:r w:rsidRPr="008A3AFD">
              <w:rPr>
                <w:sz w:val="22"/>
                <w:szCs w:val="22"/>
                <w:lang w:val="hr-HR"/>
              </w:rPr>
              <w:t xml:space="preserve">“ - sintagma „glavni projektant“ može biti zamijenjena terminom koji označava neku drugu ovlaštenu osobu. </w:t>
            </w:r>
          </w:p>
        </w:tc>
      </w:tr>
      <w:tr w:rsidR="00386943" w:rsidRPr="008A3AFD" w14:paraId="3922A4EC" w14:textId="77777777" w:rsidTr="000A6282">
        <w:trPr>
          <w:trHeight w:val="433"/>
        </w:trPr>
        <w:tc>
          <w:tcPr>
            <w:tcW w:w="709" w:type="dxa"/>
            <w:shd w:val="clear" w:color="auto" w:fill="538135" w:themeFill="accent6" w:themeFillShade="BF"/>
          </w:tcPr>
          <w:p w14:paraId="2425912A" w14:textId="77777777" w:rsidR="00386943" w:rsidRPr="008A3AFD" w:rsidRDefault="00386943" w:rsidP="0038694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503EC788" w14:textId="74585457" w:rsidR="00386943" w:rsidRPr="008A3AFD" w:rsidRDefault="00386943" w:rsidP="00386943">
            <w:pPr>
              <w:rPr>
                <w:b/>
                <w:sz w:val="22"/>
                <w:szCs w:val="22"/>
                <w:lang w:val="hr-HR"/>
              </w:rPr>
            </w:pPr>
            <w:r w:rsidRPr="008A3AFD">
              <w:rPr>
                <w:b/>
                <w:color w:val="FFFFFF" w:themeColor="background1"/>
                <w:sz w:val="22"/>
                <w:szCs w:val="22"/>
                <w:lang w:val="hr-HR"/>
              </w:rPr>
              <w:t xml:space="preserve">DATUM ZAPRIMANJA PITANJA: </w:t>
            </w:r>
            <w:r w:rsidRPr="008A3AFD">
              <w:rPr>
                <w:b/>
                <w:bCs/>
                <w:iCs/>
                <w:sz w:val="22"/>
                <w:szCs w:val="22"/>
                <w:lang w:val="hr-HR"/>
              </w:rPr>
              <w:t>12. travnja 2017.</w:t>
            </w:r>
          </w:p>
        </w:tc>
        <w:tc>
          <w:tcPr>
            <w:tcW w:w="6946" w:type="dxa"/>
            <w:shd w:val="clear" w:color="auto" w:fill="538135" w:themeFill="accent6" w:themeFillShade="BF"/>
          </w:tcPr>
          <w:p w14:paraId="13798CFE" w14:textId="0C74AE9A" w:rsidR="00386943" w:rsidRPr="008A3AFD" w:rsidRDefault="00386943" w:rsidP="00386943">
            <w:pPr>
              <w:rPr>
                <w:b/>
                <w:sz w:val="22"/>
                <w:szCs w:val="22"/>
                <w:lang w:val="hr-HR"/>
              </w:rPr>
            </w:pPr>
            <w:r w:rsidRPr="008A3AFD">
              <w:rPr>
                <w:b/>
                <w:color w:val="FFFFFF" w:themeColor="background1"/>
                <w:sz w:val="22"/>
                <w:szCs w:val="22"/>
                <w:lang w:val="hr-HR"/>
              </w:rPr>
              <w:t xml:space="preserve">DATUM ODGOVORA NA PITANJE: </w:t>
            </w:r>
            <w:r w:rsidRPr="008A3AFD">
              <w:rPr>
                <w:b/>
                <w:bCs/>
                <w:iCs/>
                <w:sz w:val="22"/>
                <w:szCs w:val="22"/>
                <w:lang w:val="hr-HR"/>
              </w:rPr>
              <w:t>19. travnja 2017.</w:t>
            </w:r>
          </w:p>
        </w:tc>
      </w:tr>
      <w:tr w:rsidR="00386943" w:rsidRPr="008A3AFD" w14:paraId="09886E42" w14:textId="77777777" w:rsidTr="00C70723">
        <w:trPr>
          <w:trHeight w:val="272"/>
        </w:trPr>
        <w:tc>
          <w:tcPr>
            <w:tcW w:w="709" w:type="dxa"/>
            <w:vAlign w:val="center"/>
          </w:tcPr>
          <w:p w14:paraId="011DB181" w14:textId="77777777" w:rsidR="00386943" w:rsidRPr="008A3AFD" w:rsidRDefault="00386943" w:rsidP="00386943">
            <w:pPr>
              <w:pStyle w:val="ListParagraph"/>
              <w:numPr>
                <w:ilvl w:val="0"/>
                <w:numId w:val="4"/>
              </w:numPr>
              <w:ind w:hanging="549"/>
              <w:jc w:val="right"/>
              <w:rPr>
                <w:b/>
                <w:sz w:val="22"/>
                <w:szCs w:val="22"/>
              </w:rPr>
            </w:pPr>
          </w:p>
        </w:tc>
        <w:tc>
          <w:tcPr>
            <w:tcW w:w="6095" w:type="dxa"/>
            <w:vAlign w:val="center"/>
          </w:tcPr>
          <w:p w14:paraId="1484B218" w14:textId="77777777" w:rsidR="00386943" w:rsidRPr="008A3AFD" w:rsidRDefault="00386943" w:rsidP="00386943">
            <w:pPr>
              <w:jc w:val="both"/>
              <w:rPr>
                <w:sz w:val="22"/>
                <w:szCs w:val="22"/>
                <w:lang w:val="hr-HR"/>
              </w:rPr>
            </w:pPr>
            <w:r w:rsidRPr="008A3AFD">
              <w:rPr>
                <w:sz w:val="22"/>
                <w:szCs w:val="22"/>
                <w:lang w:val="hr-HR"/>
              </w:rPr>
              <w:t>Ukoliko se ne nabavlja oprema za dentalnu medicinu, da li je moguće planirani iznos za opremu za dentalnu medicinu iskoristiti za drugu vrstu opreme?</w:t>
            </w:r>
          </w:p>
          <w:p w14:paraId="6B2F4514" w14:textId="7742368B" w:rsidR="00386943" w:rsidRPr="008A3AFD" w:rsidRDefault="00386943" w:rsidP="00386943">
            <w:pPr>
              <w:tabs>
                <w:tab w:val="left" w:pos="4050"/>
              </w:tabs>
              <w:jc w:val="both"/>
              <w:rPr>
                <w:sz w:val="22"/>
                <w:szCs w:val="22"/>
              </w:rPr>
            </w:pPr>
          </w:p>
        </w:tc>
        <w:tc>
          <w:tcPr>
            <w:tcW w:w="6946" w:type="dxa"/>
          </w:tcPr>
          <w:p w14:paraId="55391285" w14:textId="41B0FB37" w:rsidR="00386943" w:rsidRPr="008A3AFD" w:rsidRDefault="00386943" w:rsidP="00386943">
            <w:pPr>
              <w:jc w:val="both"/>
              <w:rPr>
                <w:sz w:val="22"/>
                <w:szCs w:val="22"/>
              </w:rPr>
            </w:pPr>
            <w:r w:rsidRPr="008A3AFD">
              <w:rPr>
                <w:sz w:val="22"/>
                <w:szCs w:val="22"/>
                <w:lang w:val="hr-HR"/>
              </w:rPr>
              <w:t xml:space="preserve">U Uputama za prijavitelje, članku 1.4., tablici 3: </w:t>
            </w:r>
            <w:r w:rsidRPr="008A3AFD">
              <w:rPr>
                <w:i/>
                <w:sz w:val="22"/>
                <w:szCs w:val="22"/>
                <w:lang w:val="hr-HR"/>
              </w:rPr>
              <w:t>Maksimalni iznosi bespovratnih sredstava dostupni pojedinoj županiji za nabavu opreme, manje infrastrukturne zahvate i dentalnu medicinu</w:t>
            </w:r>
            <w:r w:rsidRPr="008A3AFD">
              <w:rPr>
                <w:sz w:val="22"/>
                <w:szCs w:val="22"/>
                <w:lang w:val="hr-HR"/>
              </w:rPr>
              <w:t xml:space="preserve"> navedeni su maksimalni iznosi za pojedine vrste opreme. Planirani iznosi moraju biti u skladu s navedenom tablicom 3, kao i u skladu s Uputama za prijavitelje, točkom 3. Financijski zahtjevi.</w:t>
            </w:r>
          </w:p>
        </w:tc>
      </w:tr>
      <w:tr w:rsidR="00386943" w:rsidRPr="008A3AFD" w14:paraId="1048F4BB" w14:textId="77777777" w:rsidTr="000A6282">
        <w:trPr>
          <w:trHeight w:val="433"/>
        </w:trPr>
        <w:tc>
          <w:tcPr>
            <w:tcW w:w="709" w:type="dxa"/>
            <w:shd w:val="clear" w:color="auto" w:fill="538135" w:themeFill="accent6" w:themeFillShade="BF"/>
          </w:tcPr>
          <w:p w14:paraId="51FA89B5" w14:textId="77777777" w:rsidR="00386943" w:rsidRPr="008A3AFD" w:rsidRDefault="00386943" w:rsidP="0038694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1381B348" w14:textId="715B109E" w:rsidR="00386943" w:rsidRPr="008A3AFD" w:rsidRDefault="00386943" w:rsidP="0038694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rPr>
              <w:t>04.05.2017.</w:t>
            </w:r>
          </w:p>
        </w:tc>
        <w:tc>
          <w:tcPr>
            <w:tcW w:w="6946" w:type="dxa"/>
            <w:shd w:val="clear" w:color="auto" w:fill="538135" w:themeFill="accent6" w:themeFillShade="BF"/>
          </w:tcPr>
          <w:p w14:paraId="71C7926B" w14:textId="4E711051" w:rsidR="00386943" w:rsidRPr="008A3AFD" w:rsidRDefault="00386943" w:rsidP="0038694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rPr>
              <w:t>11.05.2017.</w:t>
            </w:r>
          </w:p>
        </w:tc>
      </w:tr>
      <w:tr w:rsidR="00386943" w:rsidRPr="008A3AFD" w14:paraId="68686739" w14:textId="77777777" w:rsidTr="00C70723">
        <w:trPr>
          <w:trHeight w:val="272"/>
        </w:trPr>
        <w:tc>
          <w:tcPr>
            <w:tcW w:w="709" w:type="dxa"/>
            <w:vAlign w:val="center"/>
          </w:tcPr>
          <w:p w14:paraId="59E1661A" w14:textId="77777777" w:rsidR="00386943" w:rsidRPr="008A3AFD" w:rsidRDefault="00386943" w:rsidP="00386943">
            <w:pPr>
              <w:pStyle w:val="ListParagraph"/>
              <w:numPr>
                <w:ilvl w:val="0"/>
                <w:numId w:val="4"/>
              </w:numPr>
              <w:ind w:hanging="549"/>
              <w:jc w:val="right"/>
              <w:rPr>
                <w:b/>
                <w:sz w:val="22"/>
                <w:szCs w:val="22"/>
              </w:rPr>
            </w:pPr>
          </w:p>
        </w:tc>
        <w:tc>
          <w:tcPr>
            <w:tcW w:w="6095" w:type="dxa"/>
            <w:vAlign w:val="center"/>
          </w:tcPr>
          <w:p w14:paraId="28DE3FFC" w14:textId="77777777" w:rsidR="00386943" w:rsidRPr="008A3AFD" w:rsidRDefault="00386943" w:rsidP="00386943">
            <w:pPr>
              <w:jc w:val="both"/>
              <w:rPr>
                <w:sz w:val="22"/>
                <w:szCs w:val="22"/>
                <w:lang w:val="hr-HR"/>
              </w:rPr>
            </w:pPr>
            <w:r w:rsidRPr="008A3AFD">
              <w:rPr>
                <w:sz w:val="22"/>
                <w:szCs w:val="22"/>
                <w:lang w:val="hr-HR"/>
              </w:rPr>
              <w:t xml:space="preserve">Izjava partnera – Obrazac 5 </w:t>
            </w:r>
          </w:p>
          <w:p w14:paraId="71496D34" w14:textId="77777777" w:rsidR="00386943" w:rsidRPr="008A3AFD" w:rsidRDefault="00386943" w:rsidP="00386943">
            <w:pPr>
              <w:jc w:val="both"/>
              <w:rPr>
                <w:sz w:val="22"/>
                <w:szCs w:val="22"/>
                <w:lang w:val="hr-HR"/>
              </w:rPr>
            </w:pPr>
          </w:p>
          <w:p w14:paraId="28EF48BF" w14:textId="77777777" w:rsidR="00386943" w:rsidRPr="008A3AFD" w:rsidRDefault="00386943" w:rsidP="00386943">
            <w:pPr>
              <w:jc w:val="both"/>
              <w:rPr>
                <w:sz w:val="22"/>
                <w:szCs w:val="22"/>
                <w:lang w:val="hr-HR"/>
              </w:rPr>
            </w:pPr>
            <w:r w:rsidRPr="008A3AFD">
              <w:rPr>
                <w:sz w:val="22"/>
                <w:szCs w:val="22"/>
                <w:lang w:val="hr-HR"/>
              </w:rPr>
              <w:t>Jeli ovu izjavu potpisuje na drugom listu Prijavitelj kako piše ili Partner?</w:t>
            </w:r>
          </w:p>
          <w:p w14:paraId="7EC68DBE" w14:textId="77777777" w:rsidR="00386943" w:rsidRPr="008A3AFD" w:rsidRDefault="00386943" w:rsidP="00386943">
            <w:pPr>
              <w:jc w:val="both"/>
              <w:rPr>
                <w:sz w:val="22"/>
                <w:szCs w:val="22"/>
                <w:lang w:val="hr-HR"/>
              </w:rPr>
            </w:pPr>
          </w:p>
          <w:p w14:paraId="2238A15E" w14:textId="77777777" w:rsidR="00386943" w:rsidRPr="008A3AFD" w:rsidRDefault="00386943" w:rsidP="00386943">
            <w:pPr>
              <w:jc w:val="both"/>
              <w:rPr>
                <w:sz w:val="22"/>
                <w:szCs w:val="22"/>
                <w:lang w:val="hr-HR"/>
              </w:rPr>
            </w:pPr>
            <w:r w:rsidRPr="008A3AFD">
              <w:rPr>
                <w:sz w:val="22"/>
                <w:szCs w:val="22"/>
                <w:lang w:val="hr-HR"/>
              </w:rPr>
              <w:t xml:space="preserve">Mišljenja smo da je kod ovog obrasca došlo do omaške, sam Obrazac je numeriran kao Obrazac 2 a trebao bi biti Obrazac 5. </w:t>
            </w:r>
          </w:p>
          <w:p w14:paraId="719369FD" w14:textId="77777777" w:rsidR="00386943" w:rsidRPr="008A3AFD" w:rsidRDefault="00386943" w:rsidP="00386943">
            <w:pPr>
              <w:jc w:val="both"/>
              <w:rPr>
                <w:sz w:val="22"/>
                <w:szCs w:val="22"/>
                <w:lang w:val="hr-HR"/>
              </w:rPr>
            </w:pPr>
          </w:p>
          <w:p w14:paraId="3F55FCC1" w14:textId="77777777" w:rsidR="00386943" w:rsidRPr="008A3AFD" w:rsidRDefault="00386943" w:rsidP="00386943">
            <w:pPr>
              <w:jc w:val="both"/>
              <w:rPr>
                <w:sz w:val="22"/>
                <w:szCs w:val="22"/>
                <w:lang w:val="hr-HR"/>
              </w:rPr>
            </w:pPr>
            <w:r w:rsidRPr="008A3AFD">
              <w:rPr>
                <w:sz w:val="22"/>
                <w:szCs w:val="22"/>
                <w:lang w:val="hr-HR"/>
              </w:rPr>
              <w:t>Kada čitamo, pod šestom crticom nakon zareza se spominje Prijavitelj, ne odnosi li se to ipak na Partnera?</w:t>
            </w:r>
          </w:p>
          <w:p w14:paraId="3716C7D1" w14:textId="60CE5D0A" w:rsidR="00386943" w:rsidRPr="008A3AFD" w:rsidRDefault="00386943" w:rsidP="00386943">
            <w:pPr>
              <w:jc w:val="both"/>
              <w:rPr>
                <w:sz w:val="22"/>
                <w:szCs w:val="22"/>
              </w:rPr>
            </w:pPr>
            <w:r w:rsidRPr="008A3AFD">
              <w:rPr>
                <w:sz w:val="22"/>
                <w:szCs w:val="22"/>
                <w:lang w:val="hr-HR"/>
              </w:rPr>
              <w:t>-</w:t>
            </w:r>
            <w:r w:rsidRPr="008A3AFD">
              <w:rPr>
                <w:sz w:val="22"/>
                <w:szCs w:val="22"/>
                <w:lang w:val="hr-HR"/>
              </w:rPr>
              <w:tab/>
              <w:t>da su na strani Partnera ispunjeni preduvjeti za sudjelovanje u postupku dodjele bespovratnih sredstava, odnosno da se Prijavitelj ne nalazi u niti jednoj od navedenih situacija u Obrascu.</w:t>
            </w:r>
          </w:p>
        </w:tc>
        <w:tc>
          <w:tcPr>
            <w:tcW w:w="6946" w:type="dxa"/>
          </w:tcPr>
          <w:p w14:paraId="67D43C2C" w14:textId="77777777" w:rsidR="00386943" w:rsidRPr="008A3AFD" w:rsidRDefault="00386943" w:rsidP="00386943">
            <w:pPr>
              <w:jc w:val="both"/>
              <w:rPr>
                <w:sz w:val="22"/>
                <w:szCs w:val="22"/>
                <w:lang w:val="hr-HR"/>
              </w:rPr>
            </w:pPr>
            <w:r w:rsidRPr="008A3AFD">
              <w:rPr>
                <w:sz w:val="22"/>
                <w:szCs w:val="22"/>
                <w:lang w:val="hr-HR"/>
              </w:rPr>
              <w:t>Naslov Obrasca je OBRAZAC 5 IZJAVA PARTNERA, a ne OBRAZAC 2 kako je navedeno na vrhu prve stranice dokumenta.</w:t>
            </w:r>
          </w:p>
          <w:p w14:paraId="54154145" w14:textId="77777777" w:rsidR="00386943" w:rsidRPr="008A3AFD" w:rsidRDefault="00386943" w:rsidP="00386943">
            <w:pPr>
              <w:jc w:val="both"/>
              <w:rPr>
                <w:sz w:val="22"/>
                <w:szCs w:val="22"/>
                <w:lang w:val="hr-HR"/>
              </w:rPr>
            </w:pPr>
            <w:r w:rsidRPr="008A3AFD">
              <w:rPr>
                <w:sz w:val="22"/>
                <w:szCs w:val="22"/>
                <w:lang w:val="hr-HR"/>
              </w:rPr>
              <w:t>U navedenom Obrascu u točki 6 koja glasi:</w:t>
            </w:r>
          </w:p>
          <w:p w14:paraId="4E75D360" w14:textId="77777777" w:rsidR="00386943" w:rsidRPr="008A3AFD" w:rsidRDefault="00386943" w:rsidP="00386943">
            <w:pPr>
              <w:jc w:val="both"/>
              <w:rPr>
                <w:sz w:val="22"/>
                <w:szCs w:val="22"/>
                <w:lang w:val="hr-HR"/>
              </w:rPr>
            </w:pPr>
            <w:r w:rsidRPr="008A3AFD">
              <w:rPr>
                <w:sz w:val="22"/>
                <w:szCs w:val="22"/>
                <w:lang w:val="hr-HR"/>
              </w:rPr>
              <w:t>„da su na strani Partnera ispunjeni preduvjeti za sudjelovanje u postupku dodjele bespovratnih sredstava, odnosno da se Prijavitelj ne nalazi u niti jednoj od sljedećih situacija“, riječ Prijavitelj odnosi se na Partnera, te je navedeni dio potrebno razumijevati kako slijedi: „da su na strani Partnera ispunjeni preduvjeti za sudjelovanje u postupku dodjele bespovratnih sredstava, odnosno da se Partner ne nalazi u niti jednoj od sljedećih situacija“.</w:t>
            </w:r>
          </w:p>
          <w:p w14:paraId="10AD6E2D" w14:textId="193AE584" w:rsidR="00386943" w:rsidRPr="008A3AFD" w:rsidRDefault="00386943" w:rsidP="00386943">
            <w:pPr>
              <w:jc w:val="both"/>
              <w:rPr>
                <w:sz w:val="22"/>
                <w:szCs w:val="22"/>
              </w:rPr>
            </w:pPr>
            <w:r w:rsidRPr="008A3AFD">
              <w:rPr>
                <w:sz w:val="22"/>
                <w:szCs w:val="22"/>
                <w:lang w:val="hr-HR"/>
              </w:rPr>
              <w:t>Iz navedenog u točci 2.2 Uputa za prijavitelje (</w:t>
            </w:r>
            <w:proofErr w:type="spellStart"/>
            <w:r w:rsidRPr="008A3AFD">
              <w:rPr>
                <w:sz w:val="22"/>
                <w:szCs w:val="22"/>
                <w:lang w:val="hr-HR"/>
              </w:rPr>
              <w:t>UzP</w:t>
            </w:r>
            <w:proofErr w:type="spellEnd"/>
            <w:r w:rsidRPr="008A3AFD">
              <w:rPr>
                <w:sz w:val="22"/>
                <w:szCs w:val="22"/>
                <w:lang w:val="hr-HR"/>
              </w:rPr>
              <w:t xml:space="preserve">) predmetnog Poziva „potrebno je dostaviti potpisanu Izjavu od strane Prijavitelja te svakog od partnera, u skladu s Obrascima 2. (Izjava prijavitelja) i Obrascem 5. (Izjava partnera) ovog Poziva.“ te točci 2.4 </w:t>
            </w:r>
            <w:proofErr w:type="spellStart"/>
            <w:r w:rsidRPr="008A3AFD">
              <w:rPr>
                <w:sz w:val="22"/>
                <w:szCs w:val="22"/>
                <w:lang w:val="hr-HR"/>
              </w:rPr>
              <w:t>UzP</w:t>
            </w:r>
            <w:proofErr w:type="spellEnd"/>
            <w:r w:rsidRPr="008A3AFD">
              <w:rPr>
                <w:sz w:val="22"/>
                <w:szCs w:val="22"/>
                <w:lang w:val="hr-HR"/>
              </w:rPr>
              <w:t xml:space="preserve"> „Izjavu prijavitelja/partnera daje osoba koja je po zakonu ovlaštena za zastupanje prijavitelja/partnera.“ proizlazi da Izjavu partnera potpisuje osoba koja je po zakonu ovlaštena za zastupanje Partnera.</w:t>
            </w:r>
          </w:p>
        </w:tc>
      </w:tr>
      <w:tr w:rsidR="00386943" w:rsidRPr="008A3AFD" w14:paraId="56303C02" w14:textId="77777777" w:rsidTr="000A6282">
        <w:trPr>
          <w:trHeight w:val="433"/>
        </w:trPr>
        <w:tc>
          <w:tcPr>
            <w:tcW w:w="709" w:type="dxa"/>
            <w:shd w:val="clear" w:color="auto" w:fill="538135" w:themeFill="accent6" w:themeFillShade="BF"/>
          </w:tcPr>
          <w:p w14:paraId="084CDC5D" w14:textId="77777777" w:rsidR="00386943" w:rsidRPr="008A3AFD" w:rsidRDefault="00386943" w:rsidP="0038694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07AE896C" w14:textId="69372B0A" w:rsidR="00386943" w:rsidRPr="008A3AFD" w:rsidRDefault="00386943" w:rsidP="0038694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05.05.2017.</w:t>
            </w:r>
          </w:p>
        </w:tc>
        <w:tc>
          <w:tcPr>
            <w:tcW w:w="6946" w:type="dxa"/>
            <w:shd w:val="clear" w:color="auto" w:fill="538135" w:themeFill="accent6" w:themeFillShade="BF"/>
          </w:tcPr>
          <w:p w14:paraId="4DDA9919" w14:textId="4C028AA6" w:rsidR="00386943" w:rsidRPr="008A3AFD" w:rsidRDefault="00386943" w:rsidP="0038694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12.05.2017.</w:t>
            </w:r>
          </w:p>
        </w:tc>
      </w:tr>
      <w:tr w:rsidR="00386943" w:rsidRPr="008A3AFD" w14:paraId="11C1E9BE" w14:textId="77777777" w:rsidTr="00C70723">
        <w:trPr>
          <w:trHeight w:val="272"/>
        </w:trPr>
        <w:tc>
          <w:tcPr>
            <w:tcW w:w="709" w:type="dxa"/>
            <w:vAlign w:val="center"/>
          </w:tcPr>
          <w:p w14:paraId="137AF019" w14:textId="77777777" w:rsidR="00386943" w:rsidRPr="008A3AFD" w:rsidRDefault="00386943" w:rsidP="00386943">
            <w:pPr>
              <w:pStyle w:val="ListParagraph"/>
              <w:numPr>
                <w:ilvl w:val="0"/>
                <w:numId w:val="4"/>
              </w:numPr>
              <w:ind w:hanging="549"/>
              <w:jc w:val="right"/>
              <w:rPr>
                <w:b/>
                <w:sz w:val="22"/>
                <w:szCs w:val="22"/>
              </w:rPr>
            </w:pPr>
          </w:p>
        </w:tc>
        <w:tc>
          <w:tcPr>
            <w:tcW w:w="6095" w:type="dxa"/>
            <w:vAlign w:val="center"/>
          </w:tcPr>
          <w:p w14:paraId="6E599A9D" w14:textId="45B0F966" w:rsidR="00386943" w:rsidRPr="008A3AFD" w:rsidRDefault="00386943" w:rsidP="00386943">
            <w:pPr>
              <w:jc w:val="both"/>
              <w:rPr>
                <w:sz w:val="22"/>
                <w:szCs w:val="22"/>
              </w:rPr>
            </w:pPr>
            <w:r w:rsidRPr="008A3AFD">
              <w:rPr>
                <w:sz w:val="22"/>
                <w:szCs w:val="22"/>
                <w:lang w:val="hr-HR"/>
              </w:rPr>
              <w:t xml:space="preserve">U Kriteriju odabira i pitanja za ocjenjivanje kvalitete projektnog prijedloga 4.1.4 Procjena je li provedba aktivnosti operacije u skladu s utvrđenom kategorizacijom opreme, naveden je način ocjenjivanja / Je li Prijavitelj opisao na koji način će nabaviti opremu unutar 3 kategorije opreme navedene u prilozima 10a i 10b, potrebno je zadovoljiti sljedeće kako bi  ocjena bila pozitivna: “Prijavitelj je opisao način na koji će nabaviti opremu unutar 3 </w:t>
            </w:r>
            <w:r w:rsidRPr="008A3AFD">
              <w:rPr>
                <w:sz w:val="22"/>
                <w:szCs w:val="22"/>
                <w:lang w:val="hr-HR"/>
              </w:rPr>
              <w:lastRenderedPageBreak/>
              <w:t>kategorije opreme navedene u prilozima 10a i 10b”. Nabava se kod županija provodi sukladno Zakonu o javnoj nabavi koji definira i grupe nabave, što se samo po sebi podrazumijeva, pa molimo informaciju kakav opis se traži.</w:t>
            </w:r>
          </w:p>
        </w:tc>
        <w:tc>
          <w:tcPr>
            <w:tcW w:w="6946" w:type="dxa"/>
          </w:tcPr>
          <w:p w14:paraId="315C9353" w14:textId="77777777" w:rsidR="00386943" w:rsidRPr="008A3AFD" w:rsidRDefault="00386943" w:rsidP="00386943">
            <w:pPr>
              <w:jc w:val="both"/>
              <w:rPr>
                <w:sz w:val="22"/>
                <w:szCs w:val="22"/>
                <w:lang w:val="hr-HR"/>
              </w:rPr>
            </w:pPr>
            <w:r w:rsidRPr="008A3AFD">
              <w:rPr>
                <w:sz w:val="22"/>
                <w:szCs w:val="22"/>
                <w:lang w:val="hr-HR"/>
              </w:rPr>
              <w:lastRenderedPageBreak/>
              <w:t>Sukladno Uputama za prijavitelje, prijavitelji su dužni pridržavati se članka 6.2. Nabava, u kojem je navedeno:</w:t>
            </w:r>
          </w:p>
          <w:p w14:paraId="478CA5C1" w14:textId="77777777" w:rsidR="00386943" w:rsidRPr="008A3AFD" w:rsidRDefault="00386943" w:rsidP="00386943">
            <w:pPr>
              <w:jc w:val="both"/>
              <w:rPr>
                <w:sz w:val="22"/>
                <w:szCs w:val="22"/>
                <w:lang w:val="hr-HR"/>
              </w:rPr>
            </w:pPr>
            <w:r w:rsidRPr="008A3AFD">
              <w:rPr>
                <w:sz w:val="22"/>
                <w:szCs w:val="22"/>
                <w:lang w:val="hr-HR"/>
              </w:rPr>
              <w:t>„Prilikom planiranja aktivnosti/izdataka pri izradi projektnog prijedloga i tijekom provedbe projekata, korisnici se moraju pridržavati Zakona o javnoj nabavi (NN 90/11, 83/13, 143/13, 13/14).“</w:t>
            </w:r>
          </w:p>
          <w:p w14:paraId="7E8D6753" w14:textId="79BFA557" w:rsidR="00386943" w:rsidRPr="008A3AFD" w:rsidRDefault="00386943" w:rsidP="00386943">
            <w:pPr>
              <w:jc w:val="both"/>
              <w:rPr>
                <w:sz w:val="22"/>
                <w:szCs w:val="22"/>
              </w:rPr>
            </w:pPr>
            <w:r w:rsidRPr="008A3AFD">
              <w:rPr>
                <w:sz w:val="22"/>
                <w:szCs w:val="22"/>
                <w:lang w:val="hr-HR"/>
              </w:rPr>
              <w:t xml:space="preserve">Popis prihvatljive opreme koju je moguće nabavljati kroz predmetni Poziv nalazi se u prilogu 10a za koncesionare i prilogu 10b za domove zdravlja te </w:t>
            </w:r>
            <w:r w:rsidRPr="008A3AFD">
              <w:rPr>
                <w:sz w:val="22"/>
                <w:szCs w:val="22"/>
                <w:lang w:val="hr-HR"/>
              </w:rPr>
              <w:lastRenderedPageBreak/>
              <w:t>je potrebno opisati način na koji će se navedena oprema nabaviti. Ako je prijavitelj, u ovom slučaju županija, obveznik javne nabave, dužan je opisati svoj proces javne nabave.</w:t>
            </w:r>
          </w:p>
        </w:tc>
      </w:tr>
      <w:tr w:rsidR="00386943" w:rsidRPr="008A3AFD" w14:paraId="3BA7D80B" w14:textId="77777777" w:rsidTr="000A6282">
        <w:trPr>
          <w:trHeight w:val="433"/>
        </w:trPr>
        <w:tc>
          <w:tcPr>
            <w:tcW w:w="709" w:type="dxa"/>
            <w:shd w:val="clear" w:color="auto" w:fill="538135" w:themeFill="accent6" w:themeFillShade="BF"/>
          </w:tcPr>
          <w:p w14:paraId="5730EAF9" w14:textId="77777777" w:rsidR="00386943" w:rsidRPr="008A3AFD" w:rsidRDefault="00386943" w:rsidP="00386943">
            <w:pPr>
              <w:jc w:val="center"/>
              <w:rPr>
                <w:b/>
                <w:sz w:val="22"/>
                <w:szCs w:val="22"/>
                <w:lang w:val="hr-HR"/>
              </w:rPr>
            </w:pPr>
            <w:r w:rsidRPr="008A3AFD">
              <w:rPr>
                <w:b/>
                <w:color w:val="FFFFFF" w:themeColor="background1"/>
                <w:sz w:val="22"/>
                <w:szCs w:val="22"/>
                <w:lang w:val="hr-HR"/>
              </w:rPr>
              <w:lastRenderedPageBreak/>
              <w:t>RB</w:t>
            </w:r>
          </w:p>
        </w:tc>
        <w:tc>
          <w:tcPr>
            <w:tcW w:w="6095" w:type="dxa"/>
            <w:shd w:val="clear" w:color="auto" w:fill="538135" w:themeFill="accent6" w:themeFillShade="BF"/>
          </w:tcPr>
          <w:p w14:paraId="0AB34134" w14:textId="5609D4B9" w:rsidR="00386943" w:rsidRPr="008A3AFD" w:rsidRDefault="00386943" w:rsidP="0038694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05.05.2017.</w:t>
            </w:r>
          </w:p>
        </w:tc>
        <w:tc>
          <w:tcPr>
            <w:tcW w:w="6946" w:type="dxa"/>
            <w:shd w:val="clear" w:color="auto" w:fill="538135" w:themeFill="accent6" w:themeFillShade="BF"/>
          </w:tcPr>
          <w:p w14:paraId="19D92D34" w14:textId="7AE1ED21" w:rsidR="00386943" w:rsidRPr="008A3AFD" w:rsidRDefault="00386943" w:rsidP="0038694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12.05.2017.</w:t>
            </w:r>
          </w:p>
        </w:tc>
      </w:tr>
      <w:tr w:rsidR="00386943" w:rsidRPr="008A3AFD" w14:paraId="026986D7" w14:textId="77777777" w:rsidTr="00C70723">
        <w:trPr>
          <w:trHeight w:val="272"/>
        </w:trPr>
        <w:tc>
          <w:tcPr>
            <w:tcW w:w="709" w:type="dxa"/>
            <w:vAlign w:val="center"/>
          </w:tcPr>
          <w:p w14:paraId="3117E1A8" w14:textId="77777777" w:rsidR="00386943" w:rsidRPr="008A3AFD" w:rsidRDefault="00386943" w:rsidP="00386943">
            <w:pPr>
              <w:pStyle w:val="ListParagraph"/>
              <w:numPr>
                <w:ilvl w:val="0"/>
                <w:numId w:val="4"/>
              </w:numPr>
              <w:ind w:hanging="549"/>
              <w:jc w:val="right"/>
              <w:rPr>
                <w:b/>
                <w:sz w:val="22"/>
                <w:szCs w:val="22"/>
              </w:rPr>
            </w:pPr>
          </w:p>
        </w:tc>
        <w:tc>
          <w:tcPr>
            <w:tcW w:w="6095" w:type="dxa"/>
            <w:vAlign w:val="center"/>
          </w:tcPr>
          <w:p w14:paraId="7C38C4B1" w14:textId="4B80A8C7" w:rsidR="00386943" w:rsidRPr="008A3AFD" w:rsidRDefault="00386943" w:rsidP="00386943">
            <w:pPr>
              <w:tabs>
                <w:tab w:val="left" w:pos="915"/>
              </w:tabs>
              <w:jc w:val="both"/>
              <w:rPr>
                <w:sz w:val="22"/>
                <w:szCs w:val="22"/>
              </w:rPr>
            </w:pPr>
            <w:r w:rsidRPr="008A3AFD">
              <w:rPr>
                <w:sz w:val="22"/>
                <w:szCs w:val="22"/>
                <w:lang w:val="hr-HR"/>
              </w:rPr>
              <w:t>Molim Vas da mi rastumačite što znači Kriterij odabira i pitanje za ocjenjivanje kvalitete projektnog prijedloga 8.1.1 Procjenjuje se doprinosi li projektni prijedlog rješavanju pristupa primarnoj zdravstvenoj zaštiti/Je li Prijavitelj opisao kriterije za dodjelu opreme koncesionarima prema indeksu razvijenosti na lokalnoj razini? Što znači opisati kriterij za dodjelu opreme koncesionarima prema indeksu razvijenosti? Da li je indeks razvijenosti kriterij (pa prema njemu opremu moraju dobiti koncesionari/ordinacije u JLS sa nižim indeksom razvijenosti) ili mi sami određujemo neki kriterij koji se bazira na indeksu razvijenosti (primjerice oprema ide u ordinaciju koja je na području u skupini V, ali je prometno najbolje povezana sa svim ostalim općinama koje su na području u skupini IV. U tom slučaju prometna povezanost sa JLS-ima u nižoj skupini prema indeksu razvijenosti bi bila kriterij).</w:t>
            </w:r>
          </w:p>
        </w:tc>
        <w:tc>
          <w:tcPr>
            <w:tcW w:w="6946" w:type="dxa"/>
          </w:tcPr>
          <w:p w14:paraId="21D7CAB0" w14:textId="77777777" w:rsidR="00386943" w:rsidRPr="008A3AFD" w:rsidRDefault="00386943" w:rsidP="00386943">
            <w:pPr>
              <w:tabs>
                <w:tab w:val="left" w:pos="1080"/>
              </w:tabs>
              <w:jc w:val="both"/>
              <w:rPr>
                <w:sz w:val="22"/>
                <w:szCs w:val="22"/>
                <w:lang w:val="hr-HR"/>
              </w:rPr>
            </w:pPr>
            <w:r w:rsidRPr="008A3AFD">
              <w:rPr>
                <w:sz w:val="22"/>
                <w:szCs w:val="22"/>
                <w:lang w:val="hr-HR"/>
              </w:rPr>
              <w:t>Indeks razvijenosti lokalne jedinice u kojoj se nalazi dom zdravlja/koncesionar relevantan je jedino u smislu ocjenjivanja aspekata kvalitete projektne prijave koji se odnose na kriterije dodjele opreme.</w:t>
            </w:r>
          </w:p>
          <w:p w14:paraId="6E878718" w14:textId="77777777" w:rsidR="00386943" w:rsidRPr="008A3AFD" w:rsidRDefault="00386943" w:rsidP="00386943">
            <w:pPr>
              <w:tabs>
                <w:tab w:val="left" w:pos="1080"/>
              </w:tabs>
              <w:jc w:val="both"/>
              <w:rPr>
                <w:sz w:val="22"/>
                <w:szCs w:val="22"/>
                <w:lang w:val="hr-HR"/>
              </w:rPr>
            </w:pPr>
            <w:r w:rsidRPr="008A3AFD">
              <w:rPr>
                <w:sz w:val="22"/>
                <w:szCs w:val="22"/>
                <w:lang w:val="hr-HR"/>
              </w:rPr>
              <w:t xml:space="preserve">Prijavitelji su obvezni opisati kriterije za dodjelu opreme koncesionarima prema indeksu razvijenosti na lokalnoj razini samo ako je projektom predviđena nabava opreme za koncesionare. </w:t>
            </w:r>
          </w:p>
          <w:p w14:paraId="605696A8" w14:textId="77777777" w:rsidR="00386943" w:rsidRPr="008A3AFD" w:rsidRDefault="00386943" w:rsidP="00386943">
            <w:pPr>
              <w:tabs>
                <w:tab w:val="left" w:pos="1080"/>
              </w:tabs>
              <w:jc w:val="both"/>
              <w:rPr>
                <w:sz w:val="22"/>
                <w:szCs w:val="22"/>
                <w:lang w:val="hr-HR"/>
              </w:rPr>
            </w:pPr>
            <w:r w:rsidRPr="008A3AFD">
              <w:rPr>
                <w:sz w:val="22"/>
                <w:szCs w:val="22"/>
                <w:lang w:val="hr-HR"/>
              </w:rPr>
              <w:t>Prijavitelji u čijim projektnim prijedlozima nije predviđeno opremanje koncesionara opisuju kriterije dodjele opreme ordinacijama / timovima domova zdravlja.</w:t>
            </w:r>
          </w:p>
          <w:p w14:paraId="28DEB243" w14:textId="74DE9D72" w:rsidR="00386943" w:rsidRPr="008A3AFD" w:rsidRDefault="00386943" w:rsidP="00386943">
            <w:pPr>
              <w:jc w:val="both"/>
              <w:rPr>
                <w:sz w:val="22"/>
                <w:szCs w:val="22"/>
              </w:rPr>
            </w:pPr>
            <w:r w:rsidRPr="008A3AFD">
              <w:rPr>
                <w:sz w:val="22"/>
                <w:szCs w:val="22"/>
                <w:lang w:val="hr-HR"/>
              </w:rPr>
              <w:t>Također, u Uputama za prijavitelje, Kriterij odabira i pitanje za ocjenjivanje kvalitete projektnog prijedloga 8.1.1 Procjenjuje se doprinosi li projektni prijedlog rješavanju pristupa primarnoj zdravstvenoj zaštiti, tekst načina ocjenjivanja nakon „NE:“ treba razumijevati na sljedeći način „Prijavitelj nije opisao kriterij za dodjelu opreme koncesionarima prema indeksu razvijenosti na lokalnoj razini.“</w:t>
            </w:r>
          </w:p>
        </w:tc>
      </w:tr>
      <w:tr w:rsidR="00386943" w:rsidRPr="008A3AFD" w14:paraId="3755EA77" w14:textId="77777777" w:rsidTr="000A6282">
        <w:trPr>
          <w:trHeight w:val="433"/>
        </w:trPr>
        <w:tc>
          <w:tcPr>
            <w:tcW w:w="709" w:type="dxa"/>
            <w:shd w:val="clear" w:color="auto" w:fill="538135" w:themeFill="accent6" w:themeFillShade="BF"/>
          </w:tcPr>
          <w:p w14:paraId="2566990F" w14:textId="77777777" w:rsidR="00386943" w:rsidRPr="008A3AFD" w:rsidRDefault="00386943" w:rsidP="00386943">
            <w:pPr>
              <w:jc w:val="center"/>
              <w:rPr>
                <w:b/>
                <w:sz w:val="22"/>
                <w:szCs w:val="22"/>
                <w:lang w:val="hr-HR"/>
              </w:rPr>
            </w:pPr>
            <w:r w:rsidRPr="008A3AFD">
              <w:rPr>
                <w:b/>
                <w:color w:val="FFFFFF" w:themeColor="background1"/>
                <w:sz w:val="22"/>
                <w:szCs w:val="22"/>
                <w:lang w:val="hr-HR"/>
              </w:rPr>
              <w:t>RB</w:t>
            </w:r>
          </w:p>
        </w:tc>
        <w:tc>
          <w:tcPr>
            <w:tcW w:w="6095" w:type="dxa"/>
            <w:shd w:val="clear" w:color="auto" w:fill="538135" w:themeFill="accent6" w:themeFillShade="BF"/>
          </w:tcPr>
          <w:p w14:paraId="6C0A9BB5" w14:textId="27ED8E35" w:rsidR="00386943" w:rsidRPr="008A3AFD" w:rsidRDefault="00386943" w:rsidP="00386943">
            <w:pPr>
              <w:rPr>
                <w:b/>
                <w:sz w:val="22"/>
                <w:szCs w:val="22"/>
                <w:lang w:val="hr-HR"/>
              </w:rPr>
            </w:pPr>
            <w:r w:rsidRPr="008A3AFD">
              <w:rPr>
                <w:b/>
                <w:color w:val="FFFFFF" w:themeColor="background1"/>
                <w:sz w:val="22"/>
                <w:szCs w:val="22"/>
                <w:lang w:val="hr-HR"/>
              </w:rPr>
              <w:t xml:space="preserve">DATUM ZAPRIMANJA PITANJA: </w:t>
            </w:r>
            <w:r w:rsidRPr="008A3AFD">
              <w:rPr>
                <w:b/>
                <w:sz w:val="22"/>
                <w:szCs w:val="22"/>
                <w:lang w:val="hr-HR"/>
              </w:rPr>
              <w:t>6. rujna 2017.</w:t>
            </w:r>
          </w:p>
        </w:tc>
        <w:tc>
          <w:tcPr>
            <w:tcW w:w="6946" w:type="dxa"/>
            <w:shd w:val="clear" w:color="auto" w:fill="538135" w:themeFill="accent6" w:themeFillShade="BF"/>
          </w:tcPr>
          <w:p w14:paraId="6E0455A1" w14:textId="7CF7A049" w:rsidR="00386943" w:rsidRPr="008A3AFD" w:rsidRDefault="00386943" w:rsidP="00386943">
            <w:pPr>
              <w:rPr>
                <w:b/>
                <w:sz w:val="22"/>
                <w:szCs w:val="22"/>
                <w:lang w:val="hr-HR"/>
              </w:rPr>
            </w:pPr>
            <w:r w:rsidRPr="008A3AFD">
              <w:rPr>
                <w:b/>
                <w:color w:val="FFFFFF" w:themeColor="background1"/>
                <w:sz w:val="22"/>
                <w:szCs w:val="22"/>
                <w:lang w:val="hr-HR"/>
              </w:rPr>
              <w:t xml:space="preserve">DATUM ODGOVORA NA PITANJE: </w:t>
            </w:r>
            <w:r w:rsidRPr="008A3AFD">
              <w:rPr>
                <w:b/>
                <w:sz w:val="22"/>
                <w:szCs w:val="22"/>
                <w:lang w:val="hr-HR"/>
              </w:rPr>
              <w:t>8 rujna 2017.</w:t>
            </w:r>
          </w:p>
        </w:tc>
      </w:tr>
      <w:tr w:rsidR="00386943" w:rsidRPr="008A3AFD" w14:paraId="234A6BB5" w14:textId="77777777" w:rsidTr="00C70723">
        <w:trPr>
          <w:trHeight w:val="272"/>
        </w:trPr>
        <w:tc>
          <w:tcPr>
            <w:tcW w:w="709" w:type="dxa"/>
            <w:vAlign w:val="center"/>
          </w:tcPr>
          <w:p w14:paraId="76109D23" w14:textId="77777777" w:rsidR="00386943" w:rsidRPr="008A3AFD" w:rsidRDefault="00386943" w:rsidP="00386943">
            <w:pPr>
              <w:pStyle w:val="ListParagraph"/>
              <w:numPr>
                <w:ilvl w:val="0"/>
                <w:numId w:val="4"/>
              </w:numPr>
              <w:ind w:hanging="549"/>
              <w:jc w:val="right"/>
              <w:rPr>
                <w:b/>
                <w:sz w:val="22"/>
                <w:szCs w:val="22"/>
              </w:rPr>
            </w:pPr>
          </w:p>
        </w:tc>
        <w:tc>
          <w:tcPr>
            <w:tcW w:w="6095" w:type="dxa"/>
            <w:vAlign w:val="center"/>
          </w:tcPr>
          <w:p w14:paraId="7669339C" w14:textId="111C5F1D" w:rsidR="00386943" w:rsidRPr="008A3AFD" w:rsidRDefault="00386943" w:rsidP="00386943">
            <w:pPr>
              <w:rPr>
                <w:sz w:val="22"/>
                <w:szCs w:val="22"/>
              </w:rPr>
            </w:pPr>
            <w:r w:rsidRPr="008A3AFD">
              <w:rPr>
                <w:sz w:val="22"/>
                <w:szCs w:val="22"/>
                <w:lang w:val="hr-HR"/>
              </w:rPr>
              <w:t>Ukoliko DZ izvrši radove pripajanja na mjesnu plinsku mrežu prije donošenja odluke o prihvaćanju Projekta od strane resornog Ministarstva i potpisivanja ugovora između Županije i resornog Ministarstva, mogu li im se priznati ti troškovi iz sredstava Projekta, odnosno refundirati utrošena sredstva? Napominjemo da bi u tom slučaju Dom zdravlja proveo sam postupak javne nabave.</w:t>
            </w:r>
          </w:p>
        </w:tc>
        <w:tc>
          <w:tcPr>
            <w:tcW w:w="6946" w:type="dxa"/>
          </w:tcPr>
          <w:p w14:paraId="08798E6A" w14:textId="77777777" w:rsidR="00386943" w:rsidRPr="008A3AFD" w:rsidRDefault="00386943" w:rsidP="00386943">
            <w:pPr>
              <w:jc w:val="both"/>
              <w:rPr>
                <w:sz w:val="22"/>
                <w:szCs w:val="22"/>
                <w:lang w:val="hr-HR"/>
              </w:rPr>
            </w:pPr>
            <w:r w:rsidRPr="008A3AFD">
              <w:rPr>
                <w:sz w:val="22"/>
                <w:szCs w:val="22"/>
                <w:lang w:val="hr-HR"/>
              </w:rPr>
              <w:t xml:space="preserve">Sukladno Uputama za prijavitelje, </w:t>
            </w:r>
            <w:bookmarkStart w:id="9" w:name="_Toc453341403"/>
            <w:bookmarkStart w:id="10" w:name="_Ref453764216"/>
            <w:bookmarkStart w:id="11" w:name="_Ref455586205"/>
            <w:bookmarkStart w:id="12" w:name="_Toc456277006"/>
            <w:bookmarkStart w:id="13" w:name="_Toc456600599"/>
            <w:r w:rsidRPr="008A3AFD">
              <w:rPr>
                <w:sz w:val="22"/>
                <w:szCs w:val="22"/>
                <w:lang w:val="hr-HR"/>
              </w:rPr>
              <w:t xml:space="preserve">članku 3.1. </w:t>
            </w:r>
            <w:r w:rsidRPr="008A3AFD">
              <w:rPr>
                <w:i/>
                <w:sz w:val="22"/>
                <w:szCs w:val="22"/>
                <w:lang w:val="hr-HR"/>
              </w:rPr>
              <w:t>Opći zahtjevi koji se odnose na prihvatljivost izdataka za provedbu projekta</w:t>
            </w:r>
            <w:bookmarkEnd w:id="9"/>
            <w:bookmarkEnd w:id="10"/>
            <w:bookmarkEnd w:id="11"/>
            <w:bookmarkEnd w:id="12"/>
            <w:bookmarkEnd w:id="13"/>
            <w:r w:rsidRPr="008A3AFD">
              <w:rPr>
                <w:sz w:val="22"/>
                <w:szCs w:val="22"/>
                <w:lang w:val="hr-HR"/>
              </w:rPr>
              <w:t xml:space="preserve">, prihvatljivi izdaci mogu nastati i prije potpisa ugovora o dodjeli bespovratnih sredstava, no pri tome moraju biti u skladu sa sljedećim: „nastati za vrijeme trajanja (razdoblja) provedbe projekta, odnosno od početka obavljanja aktivnosti projekta, što ne može biti prije 1. siječnja 2015. godine, do završetka obavljanja predmetnih aktivnosti, što ne može biti nakon 31. prosinca 2023. godine. </w:t>
            </w:r>
            <w:r w:rsidRPr="008A3AFD">
              <w:rPr>
                <w:sz w:val="22"/>
                <w:szCs w:val="22"/>
                <w:lang w:val="hr-HR" w:eastAsia="hr-HR"/>
              </w:rPr>
              <w:t>Iznimno, izdaci vezani uz financijsku reviziju projekta i trošak PDV-a za koji Korisnik nema pravo ostvariti odbitak mogu nastati i nakon razdoblja provedbe, a najkasnije do datuma podnošenja završnog izvještaja</w:t>
            </w:r>
            <w:r w:rsidRPr="008A3AFD">
              <w:rPr>
                <w:sz w:val="22"/>
                <w:szCs w:val="22"/>
                <w:lang w:val="hr-HR"/>
              </w:rPr>
              <w:t>;”</w:t>
            </w:r>
          </w:p>
          <w:p w14:paraId="3A5938CC" w14:textId="77777777" w:rsidR="00386943" w:rsidRPr="008A3AFD" w:rsidRDefault="00386943" w:rsidP="00386943">
            <w:pPr>
              <w:jc w:val="both"/>
              <w:rPr>
                <w:sz w:val="22"/>
                <w:szCs w:val="22"/>
                <w:lang w:val="hr-HR"/>
              </w:rPr>
            </w:pPr>
          </w:p>
          <w:p w14:paraId="69E91538" w14:textId="77777777" w:rsidR="00386943" w:rsidRDefault="00386943" w:rsidP="00386943">
            <w:pPr>
              <w:jc w:val="both"/>
              <w:rPr>
                <w:sz w:val="22"/>
                <w:szCs w:val="22"/>
                <w:lang w:val="hr-HR"/>
              </w:rPr>
            </w:pPr>
            <w:r w:rsidRPr="008A3AFD">
              <w:rPr>
                <w:sz w:val="22"/>
                <w:szCs w:val="22"/>
                <w:lang w:val="hr-HR"/>
              </w:rPr>
              <w:t xml:space="preserve">Uz ovaj uvjet, izdaci, da bi bili prihvatljivi u okviru ovog Poziva, moraju biti u skladu sa svim uvjetima definiranim u točci 3. </w:t>
            </w:r>
            <w:r w:rsidRPr="008A3AFD">
              <w:rPr>
                <w:i/>
                <w:sz w:val="22"/>
                <w:szCs w:val="22"/>
                <w:lang w:val="hr-HR"/>
              </w:rPr>
              <w:t>Financijski zahtjevi</w:t>
            </w:r>
            <w:r w:rsidRPr="008A3AFD">
              <w:rPr>
                <w:sz w:val="22"/>
                <w:szCs w:val="22"/>
                <w:lang w:val="hr-HR"/>
              </w:rPr>
              <w:t xml:space="preserve"> Uputa za prijavitelje. Također, izdaci moraju biti u skladu sa svim nacionalnim propisima, pa tako i sa trenutno važećim Zakonom o javnoj nabavi (Upute za prijavitelje, članak 1.1.2 </w:t>
            </w:r>
            <w:r w:rsidRPr="008A3AFD">
              <w:rPr>
                <w:i/>
                <w:sz w:val="22"/>
                <w:szCs w:val="22"/>
                <w:lang w:val="hr-HR"/>
              </w:rPr>
              <w:t>Zakonodavni okvir</w:t>
            </w:r>
            <w:r w:rsidRPr="008A3AFD">
              <w:rPr>
                <w:sz w:val="22"/>
                <w:szCs w:val="22"/>
                <w:lang w:val="hr-HR"/>
              </w:rPr>
              <w:t xml:space="preserve">). </w:t>
            </w:r>
          </w:p>
          <w:p w14:paraId="1467C6C6" w14:textId="77777777" w:rsidR="00833A0A" w:rsidRDefault="00833A0A" w:rsidP="00833A0A">
            <w:pPr>
              <w:rPr>
                <w:sz w:val="22"/>
                <w:szCs w:val="22"/>
                <w:lang w:val="hr-HR"/>
              </w:rPr>
            </w:pPr>
          </w:p>
          <w:p w14:paraId="39699A1F" w14:textId="472E4E0E" w:rsidR="00833A0A" w:rsidRPr="00833A0A" w:rsidRDefault="00833A0A" w:rsidP="00833A0A">
            <w:pPr>
              <w:jc w:val="both"/>
              <w:rPr>
                <w:color w:val="1F497D"/>
              </w:rPr>
            </w:pPr>
            <w:r w:rsidRPr="00833A0A">
              <w:rPr>
                <w:color w:val="FF0000"/>
                <w:sz w:val="22"/>
                <w:szCs w:val="22"/>
                <w:lang w:val="hr-HR"/>
              </w:rPr>
              <w:t>Pri tome je potrebno posebno obratiti p</w:t>
            </w:r>
            <w:r w:rsidR="00B90A2A">
              <w:rPr>
                <w:color w:val="FF0000"/>
                <w:sz w:val="22"/>
                <w:szCs w:val="22"/>
                <w:lang w:val="hr-HR"/>
              </w:rPr>
              <w:t>ažnju na uvjet koji upućuje da s</w:t>
            </w:r>
            <w:r w:rsidRPr="00833A0A">
              <w:rPr>
                <w:color w:val="FF0000"/>
                <w:sz w:val="22"/>
                <w:szCs w:val="22"/>
                <w:lang w:val="hr-HR"/>
              </w:rPr>
              <w:t xml:space="preserve">ukladno točkama 2.2. i 3.1. </w:t>
            </w:r>
            <w:r w:rsidRPr="00B90A2A">
              <w:rPr>
                <w:i/>
                <w:color w:val="FF0000"/>
                <w:sz w:val="22"/>
                <w:szCs w:val="22"/>
                <w:lang w:val="hr-HR"/>
              </w:rPr>
              <w:t>Uputa za prijavitelje</w:t>
            </w:r>
            <w:r w:rsidRPr="00833A0A">
              <w:rPr>
                <w:color w:val="FF0000"/>
                <w:sz w:val="22"/>
                <w:szCs w:val="22"/>
                <w:lang w:val="hr-HR"/>
              </w:rPr>
              <w:t xml:space="preserve"> (druga izmjena dokumentacije Poziva), troškovi nastali kod partnera prihvatljivi su samo ako su nastali u razdoblju prije objave ovog Poziva (18.</w:t>
            </w:r>
            <w:r w:rsidR="00B90A2A">
              <w:rPr>
                <w:color w:val="FF0000"/>
                <w:sz w:val="22"/>
                <w:szCs w:val="22"/>
                <w:lang w:val="hr-HR"/>
              </w:rPr>
              <w:t xml:space="preserve"> </w:t>
            </w:r>
            <w:r w:rsidRPr="00833A0A">
              <w:rPr>
                <w:color w:val="FF0000"/>
                <w:sz w:val="22"/>
                <w:szCs w:val="22"/>
                <w:lang w:val="hr-HR"/>
              </w:rPr>
              <w:t>7.</w:t>
            </w:r>
            <w:r w:rsidR="00B90A2A">
              <w:rPr>
                <w:color w:val="FF0000"/>
                <w:sz w:val="22"/>
                <w:szCs w:val="22"/>
                <w:lang w:val="hr-HR"/>
              </w:rPr>
              <w:t xml:space="preserve"> </w:t>
            </w:r>
            <w:r w:rsidRPr="00833A0A">
              <w:rPr>
                <w:color w:val="FF0000"/>
                <w:sz w:val="22"/>
                <w:szCs w:val="22"/>
                <w:lang w:val="hr-HR"/>
              </w:rPr>
              <w:t>2016.), a najranije 1.</w:t>
            </w:r>
            <w:r w:rsidR="00B90A2A">
              <w:rPr>
                <w:color w:val="FF0000"/>
                <w:sz w:val="22"/>
                <w:szCs w:val="22"/>
                <w:lang w:val="hr-HR"/>
              </w:rPr>
              <w:t xml:space="preserve"> </w:t>
            </w:r>
            <w:r w:rsidRPr="00833A0A">
              <w:rPr>
                <w:color w:val="FF0000"/>
                <w:sz w:val="22"/>
                <w:szCs w:val="22"/>
                <w:lang w:val="hr-HR"/>
              </w:rPr>
              <w:t>1.</w:t>
            </w:r>
            <w:r w:rsidR="00B90A2A">
              <w:rPr>
                <w:color w:val="FF0000"/>
                <w:sz w:val="22"/>
                <w:szCs w:val="22"/>
                <w:lang w:val="hr-HR"/>
              </w:rPr>
              <w:t xml:space="preserve"> </w:t>
            </w:r>
            <w:r w:rsidRPr="00833A0A">
              <w:rPr>
                <w:color w:val="FF0000"/>
                <w:sz w:val="22"/>
                <w:szCs w:val="22"/>
                <w:lang w:val="hr-HR"/>
              </w:rPr>
              <w:t xml:space="preserve">2015. </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77777777" w:rsidR="00AB45DB" w:rsidRPr="00EC7F45" w:rsidRDefault="00AB45DB"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headerReference w:type="default" r:id="rId9"/>
      <w:footerReference w:type="default" r:id="rId10"/>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EAE06" w14:textId="77777777" w:rsidR="00F4410F" w:rsidRDefault="00F4410F" w:rsidP="00FC265C">
      <w:pPr>
        <w:spacing w:after="0" w:line="240" w:lineRule="auto"/>
      </w:pPr>
      <w:r>
        <w:separator/>
      </w:r>
    </w:p>
  </w:endnote>
  <w:endnote w:type="continuationSeparator" w:id="0">
    <w:p w14:paraId="5BFF9782" w14:textId="77777777" w:rsidR="00F4410F" w:rsidRDefault="00F4410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986896"/>
      <w:docPartObj>
        <w:docPartGallery w:val="Page Numbers (Bottom of Page)"/>
        <w:docPartUnique/>
      </w:docPartObj>
    </w:sdtPr>
    <w:sdtEndPr/>
    <w:sdtContent>
      <w:p w14:paraId="17D8AE58" w14:textId="48A54142" w:rsidR="00C70723" w:rsidRDefault="00C70723">
        <w:pPr>
          <w:pStyle w:val="Footer"/>
          <w:jc w:val="center"/>
        </w:pPr>
        <w:r>
          <w:fldChar w:fldCharType="begin"/>
        </w:r>
        <w:r>
          <w:instrText>PAGE   \* MERGEFORMAT</w:instrText>
        </w:r>
        <w:r>
          <w:fldChar w:fldCharType="separate"/>
        </w:r>
        <w:r w:rsidR="00457696">
          <w:rPr>
            <w:noProof/>
          </w:rPr>
          <w:t>1</w:t>
        </w:r>
        <w:r>
          <w:fldChar w:fldCharType="end"/>
        </w:r>
      </w:p>
    </w:sdtContent>
  </w:sdt>
  <w:p w14:paraId="6214C1DF" w14:textId="72573642" w:rsidR="00C70723" w:rsidRDefault="00C70723"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A6939" w14:textId="77777777" w:rsidR="00F4410F" w:rsidRDefault="00F4410F" w:rsidP="00FC265C">
      <w:pPr>
        <w:spacing w:after="0" w:line="240" w:lineRule="auto"/>
      </w:pPr>
      <w:r>
        <w:separator/>
      </w:r>
    </w:p>
  </w:footnote>
  <w:footnote w:type="continuationSeparator" w:id="0">
    <w:p w14:paraId="4EE02174" w14:textId="77777777" w:rsidR="00F4410F" w:rsidRDefault="00F4410F" w:rsidP="00FC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4F1DDA9E254447798618A76671FF8C42"/>
      </w:placeholder>
      <w:temporary/>
      <w:showingPlcHdr/>
      <w15:appearance w15:val="hidden"/>
    </w:sdtPr>
    <w:sdtContent>
      <w:p w14:paraId="458F164D" w14:textId="77777777" w:rsidR="00457696" w:rsidRDefault="00457696">
        <w:pPr>
          <w:pStyle w:val="Header"/>
        </w:pPr>
        <w:r>
          <w:t>[Type here]</w:t>
        </w:r>
      </w:p>
    </w:sdtContent>
  </w:sdt>
  <w:p w14:paraId="5A80AAD6" w14:textId="5A928600" w:rsidR="00457696" w:rsidRDefault="00457696">
    <w:pPr>
      <w:pStyle w:val="Header"/>
    </w:pPr>
    <w:r w:rsidRPr="006A6EEB">
      <w:rPr>
        <w:rFonts w:ascii="Times New Roman" w:hAnsi="Times New Roman" w:cs="Times New Roman"/>
        <w:noProof/>
        <w:lang w:eastAsia="hr-HR"/>
      </w:rPr>
      <w:drawing>
        <wp:anchor distT="0" distB="0" distL="114300" distR="114300" simplePos="0" relativeHeight="251659264" behindDoc="1" locked="0" layoutInCell="1" allowOverlap="1" wp14:anchorId="422B958D" wp14:editId="1FDED4EC">
          <wp:simplePos x="0" y="0"/>
          <wp:positionH relativeFrom="column">
            <wp:posOffset>647700</wp:posOffset>
          </wp:positionH>
          <wp:positionV relativeFrom="paragraph">
            <wp:posOffset>123190</wp:posOffset>
          </wp:positionV>
          <wp:extent cx="7128510" cy="1229995"/>
          <wp:effectExtent l="0" t="0" r="0" b="8255"/>
          <wp:wrapTopAndBottom/>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851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EB01A9"/>
    <w:multiLevelType w:val="hybridMultilevel"/>
    <w:tmpl w:val="BA92E5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E9645DD"/>
    <w:multiLevelType w:val="hybridMultilevel"/>
    <w:tmpl w:val="DDA82612"/>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24D18D9"/>
    <w:multiLevelType w:val="hybridMultilevel"/>
    <w:tmpl w:val="CDA4A364"/>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97820CC"/>
    <w:multiLevelType w:val="hybridMultilevel"/>
    <w:tmpl w:val="3D962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86716"/>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544E021C"/>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893365E"/>
    <w:multiLevelType w:val="hybridMultilevel"/>
    <w:tmpl w:val="A558D0C8"/>
    <w:lvl w:ilvl="0" w:tplc="7FA6682A">
      <w:start w:val="1"/>
      <w:numFmt w:val="decimal"/>
      <w:lvlText w:val="%1."/>
      <w:lvlJc w:val="left"/>
      <w:pPr>
        <w:ind w:left="644" w:hanging="77"/>
      </w:pPr>
      <w:rPr>
        <w:rFonts w:hint="default"/>
        <w:sz w:val="22"/>
        <w:szCs w:val="22"/>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B98281C"/>
    <w:multiLevelType w:val="hybridMultilevel"/>
    <w:tmpl w:val="D6D2C206"/>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92662"/>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677D90"/>
    <w:multiLevelType w:val="hybridMultilevel"/>
    <w:tmpl w:val="7DA48E58"/>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E361F9"/>
    <w:multiLevelType w:val="hybridMultilevel"/>
    <w:tmpl w:val="A94A13EC"/>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
  </w:num>
  <w:num w:numId="4">
    <w:abstractNumId w:val="18"/>
  </w:num>
  <w:num w:numId="5">
    <w:abstractNumId w:val="12"/>
  </w:num>
  <w:num w:numId="6">
    <w:abstractNumId w:val="23"/>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7"/>
  </w:num>
  <w:num w:numId="12">
    <w:abstractNumId w:val="15"/>
  </w:num>
  <w:num w:numId="13">
    <w:abstractNumId w:val="20"/>
  </w:num>
  <w:num w:numId="14">
    <w:abstractNumId w:val="25"/>
  </w:num>
  <w:num w:numId="15">
    <w:abstractNumId w:val="21"/>
  </w:num>
  <w:num w:numId="16">
    <w:abstractNumId w:val="28"/>
  </w:num>
  <w:num w:numId="17">
    <w:abstractNumId w:val="5"/>
  </w:num>
  <w:num w:numId="18">
    <w:abstractNumId w:val="0"/>
  </w:num>
  <w:num w:numId="19">
    <w:abstractNumId w:val="1"/>
  </w:num>
  <w:num w:numId="20">
    <w:abstractNumId w:val="3"/>
  </w:num>
  <w:num w:numId="21">
    <w:abstractNumId w:val="9"/>
  </w:num>
  <w:num w:numId="22">
    <w:abstractNumId w:val="19"/>
  </w:num>
  <w:num w:numId="23">
    <w:abstractNumId w:val="6"/>
  </w:num>
  <w:num w:numId="24">
    <w:abstractNumId w:val="30"/>
  </w:num>
  <w:num w:numId="25">
    <w:abstractNumId w:val="17"/>
  </w:num>
  <w:num w:numId="26">
    <w:abstractNumId w:val="16"/>
  </w:num>
  <w:num w:numId="27">
    <w:abstractNumId w:val="8"/>
  </w:num>
  <w:num w:numId="28">
    <w:abstractNumId w:val="26"/>
  </w:num>
  <w:num w:numId="29">
    <w:abstractNumId w:val="22"/>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43BE"/>
    <w:rsid w:val="00075396"/>
    <w:rsid w:val="00087974"/>
    <w:rsid w:val="000A6282"/>
    <w:rsid w:val="000C22AB"/>
    <w:rsid w:val="000C5E2D"/>
    <w:rsid w:val="000D2ECF"/>
    <w:rsid w:val="000E048D"/>
    <w:rsid w:val="000E3753"/>
    <w:rsid w:val="000F1189"/>
    <w:rsid w:val="00102D7E"/>
    <w:rsid w:val="00105079"/>
    <w:rsid w:val="00126B47"/>
    <w:rsid w:val="00133307"/>
    <w:rsid w:val="00135309"/>
    <w:rsid w:val="0013776A"/>
    <w:rsid w:val="001421EB"/>
    <w:rsid w:val="001449EF"/>
    <w:rsid w:val="001521C3"/>
    <w:rsid w:val="001534AC"/>
    <w:rsid w:val="00162062"/>
    <w:rsid w:val="0017031A"/>
    <w:rsid w:val="00185383"/>
    <w:rsid w:val="00186B26"/>
    <w:rsid w:val="0019596C"/>
    <w:rsid w:val="001974B9"/>
    <w:rsid w:val="001A0094"/>
    <w:rsid w:val="001A17C6"/>
    <w:rsid w:val="001A2939"/>
    <w:rsid w:val="001A3DC4"/>
    <w:rsid w:val="001B23B8"/>
    <w:rsid w:val="001B6C35"/>
    <w:rsid w:val="001B7D2D"/>
    <w:rsid w:val="001C6BE5"/>
    <w:rsid w:val="001D5C15"/>
    <w:rsid w:val="001D75C6"/>
    <w:rsid w:val="001E2BCC"/>
    <w:rsid w:val="001E32CC"/>
    <w:rsid w:val="001F23F6"/>
    <w:rsid w:val="001F6CA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A6BEF"/>
    <w:rsid w:val="002B2324"/>
    <w:rsid w:val="002C33CF"/>
    <w:rsid w:val="002C3C3C"/>
    <w:rsid w:val="002C5E0E"/>
    <w:rsid w:val="002C5F04"/>
    <w:rsid w:val="002C6F5D"/>
    <w:rsid w:val="002D5568"/>
    <w:rsid w:val="002D6A56"/>
    <w:rsid w:val="002D6C75"/>
    <w:rsid w:val="002E5C6E"/>
    <w:rsid w:val="002E650B"/>
    <w:rsid w:val="00300C16"/>
    <w:rsid w:val="0031107B"/>
    <w:rsid w:val="00313FE4"/>
    <w:rsid w:val="00321358"/>
    <w:rsid w:val="00324620"/>
    <w:rsid w:val="00325A14"/>
    <w:rsid w:val="0033705B"/>
    <w:rsid w:val="00344DE8"/>
    <w:rsid w:val="00345819"/>
    <w:rsid w:val="003509C7"/>
    <w:rsid w:val="003512C9"/>
    <w:rsid w:val="00354EFC"/>
    <w:rsid w:val="003665E2"/>
    <w:rsid w:val="00366959"/>
    <w:rsid w:val="0037749C"/>
    <w:rsid w:val="00377D87"/>
    <w:rsid w:val="00384BE7"/>
    <w:rsid w:val="00386638"/>
    <w:rsid w:val="00386943"/>
    <w:rsid w:val="00393243"/>
    <w:rsid w:val="003B1151"/>
    <w:rsid w:val="003B147E"/>
    <w:rsid w:val="003B4F37"/>
    <w:rsid w:val="003C7A71"/>
    <w:rsid w:val="003D0C1B"/>
    <w:rsid w:val="003D2E8D"/>
    <w:rsid w:val="003D5CC5"/>
    <w:rsid w:val="003E505E"/>
    <w:rsid w:val="003E7C3A"/>
    <w:rsid w:val="003F20DF"/>
    <w:rsid w:val="003F47B1"/>
    <w:rsid w:val="003F4D0E"/>
    <w:rsid w:val="003F7503"/>
    <w:rsid w:val="00401CDD"/>
    <w:rsid w:val="00404F79"/>
    <w:rsid w:val="00411813"/>
    <w:rsid w:val="0041675F"/>
    <w:rsid w:val="00424267"/>
    <w:rsid w:val="00426E15"/>
    <w:rsid w:val="00427410"/>
    <w:rsid w:val="004332B0"/>
    <w:rsid w:val="00441D4A"/>
    <w:rsid w:val="00444ACC"/>
    <w:rsid w:val="00446D25"/>
    <w:rsid w:val="00451B81"/>
    <w:rsid w:val="00457696"/>
    <w:rsid w:val="00461F02"/>
    <w:rsid w:val="00463B34"/>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088C"/>
    <w:rsid w:val="00565EEF"/>
    <w:rsid w:val="00571959"/>
    <w:rsid w:val="00575A2D"/>
    <w:rsid w:val="005813DD"/>
    <w:rsid w:val="005824F7"/>
    <w:rsid w:val="005849F9"/>
    <w:rsid w:val="00584E2A"/>
    <w:rsid w:val="00591E2A"/>
    <w:rsid w:val="00592ADF"/>
    <w:rsid w:val="00593C7C"/>
    <w:rsid w:val="005A47E8"/>
    <w:rsid w:val="005A668A"/>
    <w:rsid w:val="005C220B"/>
    <w:rsid w:val="005D165D"/>
    <w:rsid w:val="005D44D1"/>
    <w:rsid w:val="005D4B64"/>
    <w:rsid w:val="005D6778"/>
    <w:rsid w:val="005D681B"/>
    <w:rsid w:val="005E0D89"/>
    <w:rsid w:val="005E2BEC"/>
    <w:rsid w:val="005E3E3D"/>
    <w:rsid w:val="00601BE1"/>
    <w:rsid w:val="00614A18"/>
    <w:rsid w:val="00616078"/>
    <w:rsid w:val="00632AE9"/>
    <w:rsid w:val="00634D45"/>
    <w:rsid w:val="0064690C"/>
    <w:rsid w:val="006532BB"/>
    <w:rsid w:val="00654E3C"/>
    <w:rsid w:val="00660AFA"/>
    <w:rsid w:val="00662D19"/>
    <w:rsid w:val="0066530D"/>
    <w:rsid w:val="0068593C"/>
    <w:rsid w:val="00686582"/>
    <w:rsid w:val="00687B38"/>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12187"/>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539A"/>
    <w:rsid w:val="007A0C51"/>
    <w:rsid w:val="007A16D0"/>
    <w:rsid w:val="007B0B10"/>
    <w:rsid w:val="007B432C"/>
    <w:rsid w:val="007C3460"/>
    <w:rsid w:val="007C563B"/>
    <w:rsid w:val="007E0476"/>
    <w:rsid w:val="007E716A"/>
    <w:rsid w:val="007F2BA3"/>
    <w:rsid w:val="00800EBC"/>
    <w:rsid w:val="00802240"/>
    <w:rsid w:val="0080768F"/>
    <w:rsid w:val="0081394B"/>
    <w:rsid w:val="008143AD"/>
    <w:rsid w:val="00826E16"/>
    <w:rsid w:val="00833A0A"/>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3AFD"/>
    <w:rsid w:val="008A6034"/>
    <w:rsid w:val="008A6D63"/>
    <w:rsid w:val="008B696A"/>
    <w:rsid w:val="008C2A42"/>
    <w:rsid w:val="008C7777"/>
    <w:rsid w:val="008D053B"/>
    <w:rsid w:val="008D5073"/>
    <w:rsid w:val="008E71E4"/>
    <w:rsid w:val="008F1C41"/>
    <w:rsid w:val="0090012B"/>
    <w:rsid w:val="00903622"/>
    <w:rsid w:val="00904FA2"/>
    <w:rsid w:val="00911198"/>
    <w:rsid w:val="009115C5"/>
    <w:rsid w:val="00913041"/>
    <w:rsid w:val="00915A31"/>
    <w:rsid w:val="009169C2"/>
    <w:rsid w:val="009238C2"/>
    <w:rsid w:val="00925989"/>
    <w:rsid w:val="009360A4"/>
    <w:rsid w:val="00971E56"/>
    <w:rsid w:val="0098396A"/>
    <w:rsid w:val="00984845"/>
    <w:rsid w:val="00996300"/>
    <w:rsid w:val="00996FE8"/>
    <w:rsid w:val="009A0A4C"/>
    <w:rsid w:val="009A59DD"/>
    <w:rsid w:val="009A5CEF"/>
    <w:rsid w:val="009C6EDE"/>
    <w:rsid w:val="009D17A7"/>
    <w:rsid w:val="009D2947"/>
    <w:rsid w:val="009E06F7"/>
    <w:rsid w:val="009E45B2"/>
    <w:rsid w:val="009E4B14"/>
    <w:rsid w:val="009F1F0C"/>
    <w:rsid w:val="009F490E"/>
    <w:rsid w:val="00A01879"/>
    <w:rsid w:val="00A019E1"/>
    <w:rsid w:val="00A166B4"/>
    <w:rsid w:val="00A21872"/>
    <w:rsid w:val="00A22696"/>
    <w:rsid w:val="00A24F6F"/>
    <w:rsid w:val="00A3084B"/>
    <w:rsid w:val="00A37379"/>
    <w:rsid w:val="00A415B4"/>
    <w:rsid w:val="00A4448A"/>
    <w:rsid w:val="00A47FC8"/>
    <w:rsid w:val="00A520FB"/>
    <w:rsid w:val="00A600DE"/>
    <w:rsid w:val="00A645BC"/>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72D0"/>
    <w:rsid w:val="00B20CFE"/>
    <w:rsid w:val="00B21B8C"/>
    <w:rsid w:val="00B37EAB"/>
    <w:rsid w:val="00B40421"/>
    <w:rsid w:val="00B40671"/>
    <w:rsid w:val="00B45804"/>
    <w:rsid w:val="00B53970"/>
    <w:rsid w:val="00B5423E"/>
    <w:rsid w:val="00B60EAE"/>
    <w:rsid w:val="00B7264B"/>
    <w:rsid w:val="00B7526C"/>
    <w:rsid w:val="00B80913"/>
    <w:rsid w:val="00B90A2A"/>
    <w:rsid w:val="00B94381"/>
    <w:rsid w:val="00B96CCD"/>
    <w:rsid w:val="00BA0BB7"/>
    <w:rsid w:val="00BA50AB"/>
    <w:rsid w:val="00BA68EF"/>
    <w:rsid w:val="00BB6591"/>
    <w:rsid w:val="00BC1E84"/>
    <w:rsid w:val="00BC2912"/>
    <w:rsid w:val="00BC3421"/>
    <w:rsid w:val="00BC755E"/>
    <w:rsid w:val="00BD3B02"/>
    <w:rsid w:val="00BE466E"/>
    <w:rsid w:val="00BF0436"/>
    <w:rsid w:val="00BF3462"/>
    <w:rsid w:val="00C07D04"/>
    <w:rsid w:val="00C10092"/>
    <w:rsid w:val="00C151F3"/>
    <w:rsid w:val="00C25F4C"/>
    <w:rsid w:val="00C43D7A"/>
    <w:rsid w:val="00C5369B"/>
    <w:rsid w:val="00C661D3"/>
    <w:rsid w:val="00C70723"/>
    <w:rsid w:val="00C75344"/>
    <w:rsid w:val="00C81675"/>
    <w:rsid w:val="00C87916"/>
    <w:rsid w:val="00C93C99"/>
    <w:rsid w:val="00CB2386"/>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357A"/>
    <w:rsid w:val="00D63DF4"/>
    <w:rsid w:val="00D64CE6"/>
    <w:rsid w:val="00D73041"/>
    <w:rsid w:val="00D81D33"/>
    <w:rsid w:val="00D82761"/>
    <w:rsid w:val="00D82E32"/>
    <w:rsid w:val="00D946CC"/>
    <w:rsid w:val="00D956F1"/>
    <w:rsid w:val="00D96048"/>
    <w:rsid w:val="00DA23CA"/>
    <w:rsid w:val="00DB03E0"/>
    <w:rsid w:val="00DB6455"/>
    <w:rsid w:val="00DC02A0"/>
    <w:rsid w:val="00DC0B8E"/>
    <w:rsid w:val="00DD2AAC"/>
    <w:rsid w:val="00DD78D8"/>
    <w:rsid w:val="00DE67F3"/>
    <w:rsid w:val="00DF6922"/>
    <w:rsid w:val="00E053F8"/>
    <w:rsid w:val="00E06670"/>
    <w:rsid w:val="00E1073F"/>
    <w:rsid w:val="00E10ED4"/>
    <w:rsid w:val="00E156A0"/>
    <w:rsid w:val="00E15B8C"/>
    <w:rsid w:val="00E242FB"/>
    <w:rsid w:val="00E322AD"/>
    <w:rsid w:val="00E34584"/>
    <w:rsid w:val="00E50633"/>
    <w:rsid w:val="00E61823"/>
    <w:rsid w:val="00E71579"/>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41132"/>
    <w:rsid w:val="00F4410F"/>
    <w:rsid w:val="00F50537"/>
    <w:rsid w:val="00F51C3B"/>
    <w:rsid w:val="00F52F2A"/>
    <w:rsid w:val="00F57973"/>
    <w:rsid w:val="00F62191"/>
    <w:rsid w:val="00F67B89"/>
    <w:rsid w:val="00F7009F"/>
    <w:rsid w:val="00F7211E"/>
    <w:rsid w:val="00F730AC"/>
    <w:rsid w:val="00F73512"/>
    <w:rsid w:val="00FA7BFE"/>
    <w:rsid w:val="00FB09B1"/>
    <w:rsid w:val="00FB2D63"/>
    <w:rsid w:val="00FC1C86"/>
    <w:rsid w:val="00FC265C"/>
    <w:rsid w:val="00FC6131"/>
    <w:rsid w:val="00FD7D9C"/>
    <w:rsid w:val="00FD7EAE"/>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B02"/>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autoRedefine/>
    <w:uiPriority w:val="99"/>
    <w:rsid w:val="0056088C"/>
    <w:pPr>
      <w:spacing w:before="120" w:line="240" w:lineRule="exact"/>
      <w:jc w:val="both"/>
    </w:pPr>
    <w:rPr>
      <w:sz w:val="12"/>
      <w:vertAlign w:val="superscript"/>
    </w:rPr>
  </w:style>
  <w:style w:type="character" w:styleId="FollowedHyperlink">
    <w:name w:val="FollowedHyperlink"/>
    <w:basedOn w:val="DefaultParagraphFont"/>
    <w:uiPriority w:val="99"/>
    <w:semiHidden/>
    <w:unhideWhenUsed/>
    <w:rsid w:val="00427410"/>
    <w:rPr>
      <w:color w:val="954F72" w:themeColor="followedHyperlink"/>
      <w:u w:val="single"/>
    </w:rPr>
  </w:style>
  <w:style w:type="paragraph" w:styleId="Caption">
    <w:name w:val="caption"/>
    <w:basedOn w:val="Normal"/>
    <w:next w:val="Normal"/>
    <w:uiPriority w:val="35"/>
    <w:unhideWhenUsed/>
    <w:qFormat/>
    <w:rsid w:val="00BD3B02"/>
    <w:pPr>
      <w:spacing w:line="240" w:lineRule="auto"/>
      <w:jc w:val="both"/>
    </w:pPr>
    <w:rPr>
      <w:rFonts w:eastAsiaTheme="minorEastAsia"/>
      <w:b/>
      <w:bCs/>
      <w:color w:val="404040" w:themeColor="text1" w:themeTint="BF"/>
      <w:sz w:val="16"/>
      <w:szCs w:val="16"/>
    </w:rPr>
  </w:style>
  <w:style w:type="paragraph" w:styleId="NormalWeb">
    <w:name w:val="Normal (Web)"/>
    <w:basedOn w:val="Normal"/>
    <w:uiPriority w:val="99"/>
    <w:unhideWhenUsed/>
    <w:rsid w:val="00E242FB"/>
    <w:pPr>
      <w:spacing w:before="100" w:beforeAutospacing="1" w:after="100" w:afterAutospacing="1" w:line="240" w:lineRule="auto"/>
    </w:pPr>
    <w:rPr>
      <w:rFonts w:ascii="Times New Roman" w:hAnsi="Times New Roman" w:cs="Times New Roman"/>
      <w:color w:val="330099"/>
      <w:sz w:val="24"/>
      <w:szCs w:val="24"/>
      <w:lang w:eastAsia="hr-HR"/>
    </w:rPr>
  </w:style>
  <w:style w:type="paragraph" w:styleId="PlainText">
    <w:name w:val="Plain Text"/>
    <w:basedOn w:val="Normal"/>
    <w:link w:val="PlainTextChar"/>
    <w:uiPriority w:val="99"/>
    <w:unhideWhenUsed/>
    <w:rsid w:val="000A628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6282"/>
    <w:rPr>
      <w:rFonts w:ascii="Calibri" w:hAnsi="Calibri"/>
      <w:szCs w:val="21"/>
    </w:rPr>
  </w:style>
  <w:style w:type="character" w:customStyle="1" w:styleId="hps">
    <w:name w:val="hps"/>
    <w:basedOn w:val="DefaultParagraphFont"/>
    <w:uiPriority w:val="99"/>
    <w:rsid w:val="007F2BA3"/>
    <w:rPr>
      <w:rFonts w:cs="Times New Roman"/>
    </w:rPr>
  </w:style>
  <w:style w:type="character" w:customStyle="1" w:styleId="longtext">
    <w:name w:val="long_text"/>
    <w:basedOn w:val="DefaultParagraphFont"/>
    <w:uiPriority w:val="99"/>
    <w:rsid w:val="007F2B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818500052">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1972010655">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DDA9E254447798618A76671FF8C42"/>
        <w:category>
          <w:name w:val="General"/>
          <w:gallery w:val="placeholder"/>
        </w:category>
        <w:types>
          <w:type w:val="bbPlcHdr"/>
        </w:types>
        <w:behaviors>
          <w:behavior w:val="content"/>
        </w:behaviors>
        <w:guid w:val="{268F83A8-5847-4BFE-B533-EB333785982E}"/>
      </w:docPartPr>
      <w:docPartBody>
        <w:p w:rsidR="00000000" w:rsidRDefault="00F40A62" w:rsidP="00F40A62">
          <w:pPr>
            <w:pStyle w:val="4F1DDA9E254447798618A76671FF8C4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62"/>
    <w:rsid w:val="00635AAA"/>
    <w:rsid w:val="00F40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DDA9E254447798618A76671FF8C42">
    <w:name w:val="4F1DDA9E254447798618A76671FF8C42"/>
    <w:rsid w:val="00F4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DB43F148F0C3944BBD47635825EF4D3" ma:contentTypeVersion="9" ma:contentTypeDescription="Stvaranje novog dokumenta." ma:contentTypeScope="" ma:versionID="33a0d2715c7f640e2c4456faf6f1512c">
  <xsd:schema xmlns:xsd="http://www.w3.org/2001/XMLSchema" xmlns:xs="http://www.w3.org/2001/XMLSchema" xmlns:p="http://schemas.microsoft.com/office/2006/metadata/properties" xmlns:ns2="39695568-d1fe-4f13-abf8-88e18f683e79" xmlns:ns3="e7897449-8e6f-4cef-be58-e81a4abd4035" targetNamespace="http://schemas.microsoft.com/office/2006/metadata/properties" ma:root="true" ma:fieldsID="658ac26302411acd22a9ee543afd4e85" ns2:_="" ns3:_="">
    <xsd:import namespace="39695568-d1fe-4f13-abf8-88e18f683e79"/>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95568-d1fe-4f13-abf8-88e18f683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8A379-705E-4B04-A374-462B8E3CA870}">
  <ds:schemaRefs>
    <ds:schemaRef ds:uri="http://schemas.openxmlformats.org/officeDocument/2006/bibliography"/>
  </ds:schemaRefs>
</ds:datastoreItem>
</file>

<file path=customXml/itemProps2.xml><?xml version="1.0" encoding="utf-8"?>
<ds:datastoreItem xmlns:ds="http://schemas.openxmlformats.org/officeDocument/2006/customXml" ds:itemID="{E253FC25-1226-4401-A367-0E797CA2157E}"/>
</file>

<file path=customXml/itemProps3.xml><?xml version="1.0" encoding="utf-8"?>
<ds:datastoreItem xmlns:ds="http://schemas.openxmlformats.org/officeDocument/2006/customXml" ds:itemID="{EC972AB2-98C8-42D4-9F1E-119E7736605D}"/>
</file>

<file path=customXml/itemProps4.xml><?xml version="1.0" encoding="utf-8"?>
<ds:datastoreItem xmlns:ds="http://schemas.openxmlformats.org/officeDocument/2006/customXml" ds:itemID="{98FD24EB-9163-4DE0-A16F-0D603FCD69A9}"/>
</file>

<file path=docProps/app.xml><?xml version="1.0" encoding="utf-8"?>
<Properties xmlns="http://schemas.openxmlformats.org/officeDocument/2006/extended-properties" xmlns:vt="http://schemas.openxmlformats.org/officeDocument/2006/docPropsVTypes">
  <Template>Normal</Template>
  <TotalTime>1</TotalTime>
  <Pages>61</Pages>
  <Words>23119</Words>
  <Characters>131783</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Vladimir Hunjak Štula</cp:lastModifiedBy>
  <cp:revision>2</cp:revision>
  <cp:lastPrinted>2017-01-31T14:23:00Z</cp:lastPrinted>
  <dcterms:created xsi:type="dcterms:W3CDTF">2018-01-10T15:08:00Z</dcterms:created>
  <dcterms:modified xsi:type="dcterms:W3CDTF">2018-01-10T15:08:00Z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0x0101006DB43F148F0C3944BBD47635825EF4D3</vt:lpwstr>
  </property>
</Properties>
</file>